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92" w:rsidRDefault="00C25492">
      <w:pPr>
        <w:pStyle w:val="ConsPlusTitlePage"/>
      </w:pPr>
    </w:p>
    <w:p w:rsidR="00437C70" w:rsidRDefault="00437C70">
      <w:pPr>
        <w:pStyle w:val="ConsPlusTitlePage"/>
      </w:pPr>
      <w:r>
        <w:br/>
      </w:r>
    </w:p>
    <w:p w:rsidR="00437C70" w:rsidRDefault="00437C70">
      <w:pPr>
        <w:pStyle w:val="ConsPlusNormal"/>
        <w:jc w:val="both"/>
        <w:outlineLvl w:val="0"/>
      </w:pPr>
    </w:p>
    <w:p w:rsidR="00437C70" w:rsidRDefault="00437C70">
      <w:pPr>
        <w:pStyle w:val="ConsPlusTitle"/>
        <w:jc w:val="center"/>
        <w:outlineLvl w:val="0"/>
      </w:pPr>
      <w:r>
        <w:t>ПРАВИТЕЛЬСТВО КАЛУЖСКОЙ ОБЛАСТИ</w:t>
      </w:r>
    </w:p>
    <w:p w:rsidR="00437C70" w:rsidRDefault="00437C70">
      <w:pPr>
        <w:pStyle w:val="ConsPlusTitle"/>
        <w:jc w:val="center"/>
      </w:pPr>
    </w:p>
    <w:p w:rsidR="00437C70" w:rsidRDefault="00437C70">
      <w:pPr>
        <w:pStyle w:val="ConsPlusTitle"/>
        <w:jc w:val="center"/>
      </w:pPr>
      <w:r>
        <w:t>ПОСТАНОВЛЕНИЕ</w:t>
      </w:r>
    </w:p>
    <w:p w:rsidR="00437C70" w:rsidRDefault="00437C70">
      <w:pPr>
        <w:pStyle w:val="ConsPlusTitle"/>
        <w:jc w:val="center"/>
      </w:pPr>
      <w:r>
        <w:t>от 5 декабря 2013 г. N 662</w:t>
      </w:r>
    </w:p>
    <w:p w:rsidR="00437C70" w:rsidRDefault="00437C70">
      <w:pPr>
        <w:pStyle w:val="ConsPlusTitle"/>
        <w:jc w:val="center"/>
      </w:pPr>
    </w:p>
    <w:p w:rsidR="00437C70" w:rsidRDefault="00437C70">
      <w:pPr>
        <w:pStyle w:val="ConsPlusTitle"/>
        <w:jc w:val="center"/>
      </w:pPr>
      <w:r>
        <w:t>ОБ УТВЕРЖДЕНИИ ГОСУДАРСТВЕННОЙ ПРОГРАММЫ КАЛУЖСКОЙ ОБЛАСТИ</w:t>
      </w:r>
    </w:p>
    <w:p w:rsidR="00437C70" w:rsidRDefault="00437C70">
      <w:pPr>
        <w:pStyle w:val="ConsPlusTitle"/>
        <w:jc w:val="center"/>
      </w:pPr>
      <w:r>
        <w:t>"ВОСПРОИЗВОДСТВО И ИСПОЛЬЗОВАНИЕ ПРИРОДНЫХ РЕСУРСОВ</w:t>
      </w:r>
    </w:p>
    <w:p w:rsidR="00437C70" w:rsidRDefault="00437C70">
      <w:pPr>
        <w:pStyle w:val="ConsPlusTitle"/>
        <w:jc w:val="center"/>
      </w:pPr>
      <w:r>
        <w:t>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(в ред. Постановлений Правительства Калужской области</w:t>
            </w:r>
            <w:proofErr w:type="gramEnd"/>
          </w:p>
          <w:p w:rsidR="00437C70" w:rsidRDefault="00437C70">
            <w:pPr>
              <w:pStyle w:val="ConsPlusNormal"/>
              <w:jc w:val="center"/>
            </w:pPr>
            <w:r>
              <w:rPr>
                <w:color w:val="392C69"/>
              </w:rPr>
              <w:t xml:space="preserve">от 09.10.2014 </w:t>
            </w:r>
            <w:hyperlink r:id="rId5" w:history="1">
              <w:r>
                <w:rPr>
                  <w:color w:val="0000FF"/>
                </w:rPr>
                <w:t>N 588</w:t>
              </w:r>
            </w:hyperlink>
            <w:r>
              <w:rPr>
                <w:color w:val="392C69"/>
              </w:rPr>
              <w:t xml:space="preserve">, от 28.03.2016 </w:t>
            </w:r>
            <w:hyperlink r:id="rId6" w:history="1">
              <w:r>
                <w:rPr>
                  <w:color w:val="0000FF"/>
                </w:rPr>
                <w:t>N 203</w:t>
              </w:r>
            </w:hyperlink>
            <w:r>
              <w:rPr>
                <w:color w:val="392C69"/>
              </w:rPr>
              <w:t xml:space="preserve">, от 20.03.2017 </w:t>
            </w:r>
            <w:hyperlink r:id="rId7" w:history="1">
              <w:r>
                <w:rPr>
                  <w:color w:val="0000FF"/>
                </w:rPr>
                <w:t>N 137</w:t>
              </w:r>
            </w:hyperlink>
            <w:r>
              <w:rPr>
                <w:color w:val="392C69"/>
              </w:rPr>
              <w:t>,</w:t>
            </w:r>
          </w:p>
          <w:p w:rsidR="00437C70" w:rsidRDefault="00437C70">
            <w:pPr>
              <w:pStyle w:val="ConsPlusNormal"/>
              <w:jc w:val="center"/>
            </w:pPr>
            <w:r>
              <w:rPr>
                <w:color w:val="392C69"/>
              </w:rPr>
              <w:t xml:space="preserve">от 30.10.2017 </w:t>
            </w:r>
            <w:hyperlink r:id="rId8" w:history="1">
              <w:r>
                <w:rPr>
                  <w:color w:val="0000FF"/>
                </w:rPr>
                <w:t>N 618</w:t>
              </w:r>
            </w:hyperlink>
            <w:r>
              <w:rPr>
                <w:color w:val="392C69"/>
              </w:rPr>
              <w:t xml:space="preserve">, от 19.03.2018 </w:t>
            </w:r>
            <w:hyperlink r:id="rId9" w:history="1">
              <w:r>
                <w:rPr>
                  <w:color w:val="0000FF"/>
                </w:rPr>
                <w:t>N 163</w:t>
              </w:r>
            </w:hyperlink>
            <w:r>
              <w:rPr>
                <w:color w:val="392C69"/>
              </w:rPr>
              <w:t>)</w:t>
            </w:r>
          </w:p>
        </w:tc>
      </w:tr>
    </w:tbl>
    <w:p w:rsidR="00437C70" w:rsidRDefault="00437C70">
      <w:pPr>
        <w:pStyle w:val="ConsPlusNormal"/>
        <w:jc w:val="both"/>
      </w:pPr>
    </w:p>
    <w:p w:rsidR="00437C70" w:rsidRDefault="00437C70">
      <w:pPr>
        <w:pStyle w:val="ConsPlusNormal"/>
        <w:ind w:firstLine="540"/>
        <w:jc w:val="both"/>
      </w:pPr>
      <w:r>
        <w:t xml:space="preserve">В целях обеспечения рационального использования и воспроизводства природных ресурсов в Калужской области, а также в соответствии с </w:t>
      </w:r>
      <w:hyperlink r:id="rId10" w:history="1">
        <w:r>
          <w:rPr>
            <w:color w:val="0000FF"/>
          </w:rPr>
          <w:t>перечнем</w:t>
        </w:r>
      </w:hyperlink>
      <w:r>
        <w:t xml:space="preserve"> государственных программ Калужской области, утвержденным постановлением Правительства Калужской области от 22.07.2013 N 370 "Об утверждении перечня государственных программ Калужской области", Правительство Калужской области</w:t>
      </w:r>
    </w:p>
    <w:p w:rsidR="00437C70" w:rsidRDefault="00437C70">
      <w:pPr>
        <w:pStyle w:val="ConsPlusNormal"/>
        <w:spacing w:before="220"/>
        <w:ind w:firstLine="540"/>
        <w:jc w:val="both"/>
      </w:pPr>
      <w:r>
        <w:t>ПОСТАНОВЛЯЕТ:</w:t>
      </w:r>
    </w:p>
    <w:p w:rsidR="00437C70" w:rsidRDefault="00437C70">
      <w:pPr>
        <w:pStyle w:val="ConsPlusNormal"/>
        <w:jc w:val="both"/>
      </w:pPr>
    </w:p>
    <w:p w:rsidR="00437C70" w:rsidRDefault="00437C70">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Калужской области "Воспроизводство и использование природных ресурсов в Калужской области".</w:t>
      </w:r>
    </w:p>
    <w:p w:rsidR="00437C70" w:rsidRDefault="00437C70">
      <w:pPr>
        <w:pStyle w:val="ConsPlusNormal"/>
        <w:spacing w:before="220"/>
        <w:ind w:firstLine="540"/>
        <w:jc w:val="both"/>
      </w:pPr>
      <w:r>
        <w:t>2. Настоящее Постановление вступает в силу со дня его опубликования.</w:t>
      </w:r>
    </w:p>
    <w:p w:rsidR="00437C70" w:rsidRDefault="00437C70">
      <w:pPr>
        <w:pStyle w:val="ConsPlusNormal"/>
        <w:jc w:val="both"/>
      </w:pPr>
    </w:p>
    <w:p w:rsidR="00437C70" w:rsidRDefault="00437C70">
      <w:pPr>
        <w:pStyle w:val="ConsPlusNormal"/>
        <w:jc w:val="right"/>
      </w:pPr>
      <w:r>
        <w:t>Губернатор Калужской области</w:t>
      </w:r>
    </w:p>
    <w:p w:rsidR="00437C70" w:rsidRDefault="00437C70">
      <w:pPr>
        <w:pStyle w:val="ConsPlusNormal"/>
        <w:jc w:val="right"/>
      </w:pPr>
      <w:proofErr w:type="spellStart"/>
      <w:r>
        <w:t>А.Д.Артамонов</w:t>
      </w:r>
      <w:proofErr w:type="spellEnd"/>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0"/>
      </w:pPr>
      <w:r>
        <w:t>Приложение</w:t>
      </w:r>
    </w:p>
    <w:p w:rsidR="00437C70" w:rsidRDefault="00437C70">
      <w:pPr>
        <w:pStyle w:val="ConsPlusNormal"/>
        <w:jc w:val="right"/>
      </w:pPr>
      <w:r>
        <w:t>к Постановлению</w:t>
      </w:r>
    </w:p>
    <w:p w:rsidR="00437C70" w:rsidRDefault="00437C70">
      <w:pPr>
        <w:pStyle w:val="ConsPlusNormal"/>
        <w:jc w:val="right"/>
      </w:pPr>
      <w:r>
        <w:t>Правительства Калужской области</w:t>
      </w:r>
    </w:p>
    <w:p w:rsidR="00437C70" w:rsidRDefault="00437C70">
      <w:pPr>
        <w:pStyle w:val="ConsPlusNormal"/>
        <w:jc w:val="right"/>
      </w:pPr>
      <w:r>
        <w:t>от 5 декабря 2013 г. N 662</w:t>
      </w:r>
    </w:p>
    <w:p w:rsidR="00437C70" w:rsidRDefault="00437C70">
      <w:pPr>
        <w:pStyle w:val="ConsPlusNormal"/>
        <w:jc w:val="both"/>
      </w:pPr>
    </w:p>
    <w:p w:rsidR="00437C70" w:rsidRDefault="00437C70">
      <w:pPr>
        <w:pStyle w:val="ConsPlusTitle"/>
        <w:jc w:val="center"/>
      </w:pPr>
      <w:bookmarkStart w:id="0" w:name="P32"/>
      <w:bookmarkEnd w:id="0"/>
      <w:r>
        <w:t>ГОСУДАРСТВЕННАЯ ПРОГРАММА</w:t>
      </w:r>
    </w:p>
    <w:p w:rsidR="00437C70" w:rsidRDefault="00437C70">
      <w:pPr>
        <w:pStyle w:val="ConsPlusTitle"/>
        <w:jc w:val="center"/>
      </w:pPr>
      <w:r>
        <w:t xml:space="preserve">КАЛУЖСКОЙ ОБЛАСТИ "ВОСПРОИЗВОДСТВО И ИСПОЛЬЗОВАНИЕ </w:t>
      </w:r>
      <w:proofErr w:type="gramStart"/>
      <w:r>
        <w:t>ПРИРОДНЫХ</w:t>
      </w:r>
      <w:proofErr w:type="gramEnd"/>
    </w:p>
    <w:p w:rsidR="00437C70" w:rsidRDefault="00437C70">
      <w:pPr>
        <w:pStyle w:val="ConsPlusTitle"/>
        <w:jc w:val="center"/>
      </w:pPr>
      <w:r>
        <w:t>РЕСУРСОВ 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(в ред. Постановлений Правительства Калужской области</w:t>
            </w:r>
            <w:proofErr w:type="gramEnd"/>
          </w:p>
          <w:p w:rsidR="00437C70" w:rsidRDefault="00437C70">
            <w:pPr>
              <w:pStyle w:val="ConsPlusNormal"/>
              <w:jc w:val="center"/>
            </w:pPr>
            <w:r>
              <w:rPr>
                <w:color w:val="392C69"/>
              </w:rPr>
              <w:t xml:space="preserve">от 09.10.2014 </w:t>
            </w:r>
            <w:hyperlink r:id="rId11" w:history="1">
              <w:r>
                <w:rPr>
                  <w:color w:val="0000FF"/>
                </w:rPr>
                <w:t>N 588</w:t>
              </w:r>
            </w:hyperlink>
            <w:r>
              <w:rPr>
                <w:color w:val="392C69"/>
              </w:rPr>
              <w:t xml:space="preserve">, от 28.03.2016 </w:t>
            </w:r>
            <w:hyperlink r:id="rId12" w:history="1">
              <w:r>
                <w:rPr>
                  <w:color w:val="0000FF"/>
                </w:rPr>
                <w:t>N 203</w:t>
              </w:r>
            </w:hyperlink>
            <w:r>
              <w:rPr>
                <w:color w:val="392C69"/>
              </w:rPr>
              <w:t xml:space="preserve">, от 20.03.2017 </w:t>
            </w:r>
            <w:hyperlink r:id="rId13" w:history="1">
              <w:r>
                <w:rPr>
                  <w:color w:val="0000FF"/>
                </w:rPr>
                <w:t>N 137</w:t>
              </w:r>
            </w:hyperlink>
            <w:r>
              <w:rPr>
                <w:color w:val="392C69"/>
              </w:rPr>
              <w:t>,</w:t>
            </w:r>
          </w:p>
          <w:p w:rsidR="00437C70" w:rsidRDefault="00437C70">
            <w:pPr>
              <w:pStyle w:val="ConsPlusNormal"/>
              <w:jc w:val="center"/>
            </w:pPr>
            <w:r>
              <w:rPr>
                <w:color w:val="392C69"/>
              </w:rPr>
              <w:t xml:space="preserve">от 30.10.2017 </w:t>
            </w:r>
            <w:hyperlink r:id="rId14" w:history="1">
              <w:r>
                <w:rPr>
                  <w:color w:val="0000FF"/>
                </w:rPr>
                <w:t>N 618</w:t>
              </w:r>
            </w:hyperlink>
            <w:r>
              <w:rPr>
                <w:color w:val="392C69"/>
              </w:rPr>
              <w:t xml:space="preserve">, от 19.03.2018 </w:t>
            </w:r>
            <w:hyperlink r:id="rId15" w:history="1">
              <w:r>
                <w:rPr>
                  <w:color w:val="0000FF"/>
                </w:rPr>
                <w:t>N 163</w:t>
              </w:r>
            </w:hyperlink>
            <w:r>
              <w:rPr>
                <w:color w:val="392C69"/>
              </w:rPr>
              <w:t>)</w:t>
            </w:r>
          </w:p>
        </w:tc>
      </w:tr>
    </w:tbl>
    <w:p w:rsidR="00437C70" w:rsidRDefault="00437C70">
      <w:pPr>
        <w:pStyle w:val="ConsPlusNormal"/>
        <w:jc w:val="both"/>
      </w:pPr>
    </w:p>
    <w:p w:rsidR="00437C70" w:rsidRDefault="00437C70">
      <w:pPr>
        <w:sectPr w:rsidR="00437C70" w:rsidSect="006B0547">
          <w:pgSz w:w="11906" w:h="16838" w:code="9"/>
          <w:pgMar w:top="568" w:right="851" w:bottom="1134" w:left="1701" w:header="709" w:footer="709" w:gutter="113"/>
          <w:cols w:space="708"/>
          <w:docGrid w:linePitch="360"/>
        </w:sectPr>
      </w:pPr>
    </w:p>
    <w:p w:rsidR="00437C70" w:rsidRDefault="00437C70">
      <w:pPr>
        <w:pStyle w:val="ConsPlusNormal"/>
        <w:jc w:val="center"/>
        <w:outlineLvl w:val="1"/>
      </w:pPr>
      <w:r>
        <w:lastRenderedPageBreak/>
        <w:t>ПАСПОРТ</w:t>
      </w:r>
    </w:p>
    <w:p w:rsidR="00437C70" w:rsidRDefault="00437C70">
      <w:pPr>
        <w:pStyle w:val="ConsPlusNormal"/>
        <w:jc w:val="center"/>
      </w:pPr>
      <w:r>
        <w:t>государственной программы Калужской области "Воспроизводство</w:t>
      </w:r>
    </w:p>
    <w:p w:rsidR="00437C70" w:rsidRDefault="00437C70">
      <w:pPr>
        <w:pStyle w:val="ConsPlusNormal"/>
        <w:jc w:val="center"/>
      </w:pPr>
      <w:r>
        <w:t>и использование природных ресурсов в Калужской области"</w:t>
      </w:r>
    </w:p>
    <w:p w:rsidR="00437C70" w:rsidRDefault="00437C70">
      <w:pPr>
        <w:pStyle w:val="ConsPlusNormal"/>
        <w:jc w:val="center"/>
      </w:pPr>
      <w:r>
        <w:t>(далее - государственная программа)</w:t>
      </w:r>
    </w:p>
    <w:p w:rsidR="00437C70" w:rsidRDefault="00437C70">
      <w:pPr>
        <w:pStyle w:val="ConsPlusNormal"/>
        <w:jc w:val="both"/>
      </w:pPr>
    </w:p>
    <w:tbl>
      <w:tblPr>
        <w:tblW w:w="14884"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304"/>
        <w:gridCol w:w="1447"/>
        <w:gridCol w:w="1559"/>
        <w:gridCol w:w="1418"/>
        <w:gridCol w:w="1417"/>
        <w:gridCol w:w="1276"/>
        <w:gridCol w:w="1276"/>
        <w:gridCol w:w="1559"/>
      </w:tblGrid>
      <w:tr w:rsidR="00437C70" w:rsidTr="005966B7">
        <w:tc>
          <w:tcPr>
            <w:tcW w:w="1871" w:type="dxa"/>
            <w:tcBorders>
              <w:bottom w:val="nil"/>
            </w:tcBorders>
          </w:tcPr>
          <w:p w:rsidR="00437C70" w:rsidRDefault="00437C70">
            <w:pPr>
              <w:pStyle w:val="ConsPlusNormal"/>
            </w:pPr>
            <w:r>
              <w:t>1. Ответственный исполнитель государственной программы</w:t>
            </w:r>
          </w:p>
        </w:tc>
        <w:tc>
          <w:tcPr>
            <w:tcW w:w="13013"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rsidTr="005966B7">
        <w:tc>
          <w:tcPr>
            <w:tcW w:w="14884" w:type="dxa"/>
            <w:gridSpan w:val="10"/>
            <w:tcBorders>
              <w:top w:val="nil"/>
            </w:tcBorders>
          </w:tcPr>
          <w:p w:rsidR="00437C70" w:rsidRDefault="00437C70">
            <w:pPr>
              <w:pStyle w:val="ConsPlusNormal"/>
              <w:jc w:val="both"/>
            </w:pPr>
            <w:r>
              <w:t xml:space="preserve">(строка 1 в ред. </w:t>
            </w:r>
            <w:hyperlink r:id="rId16" w:history="1">
              <w:r>
                <w:rPr>
                  <w:color w:val="0000FF"/>
                </w:rPr>
                <w:t>Постановления</w:t>
              </w:r>
            </w:hyperlink>
            <w:r>
              <w:t xml:space="preserve"> Правительства Калужской области от 20.03.2017 N 137)</w:t>
            </w:r>
          </w:p>
        </w:tc>
      </w:tr>
      <w:tr w:rsidR="00437C70" w:rsidTr="005966B7">
        <w:tc>
          <w:tcPr>
            <w:tcW w:w="1871" w:type="dxa"/>
            <w:tcBorders>
              <w:bottom w:val="nil"/>
            </w:tcBorders>
          </w:tcPr>
          <w:p w:rsidR="00437C70" w:rsidRDefault="00437C70">
            <w:pPr>
              <w:pStyle w:val="ConsPlusNormal"/>
            </w:pPr>
            <w:r>
              <w:t>2. Соисполнители государственной программы</w:t>
            </w:r>
          </w:p>
        </w:tc>
        <w:tc>
          <w:tcPr>
            <w:tcW w:w="13013"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rsidTr="005966B7">
        <w:tc>
          <w:tcPr>
            <w:tcW w:w="14884" w:type="dxa"/>
            <w:gridSpan w:val="10"/>
            <w:tcBorders>
              <w:top w:val="nil"/>
            </w:tcBorders>
          </w:tcPr>
          <w:p w:rsidR="00437C70" w:rsidRDefault="00437C70">
            <w:pPr>
              <w:pStyle w:val="ConsPlusNormal"/>
              <w:jc w:val="both"/>
            </w:pPr>
            <w:r>
              <w:t xml:space="preserve">(строка 2 в ред. </w:t>
            </w:r>
            <w:hyperlink r:id="rId17" w:history="1">
              <w:r>
                <w:rPr>
                  <w:color w:val="0000FF"/>
                </w:rPr>
                <w:t>Постановления</w:t>
              </w:r>
            </w:hyperlink>
            <w:r>
              <w:t xml:space="preserve"> Правительства Калужской области от 20.03.2017 N 137)</w:t>
            </w:r>
          </w:p>
        </w:tc>
      </w:tr>
      <w:tr w:rsidR="00437C70" w:rsidTr="005966B7">
        <w:tblPrEx>
          <w:tblBorders>
            <w:insideH w:val="single" w:sz="4" w:space="0" w:color="auto"/>
          </w:tblBorders>
        </w:tblPrEx>
        <w:tc>
          <w:tcPr>
            <w:tcW w:w="1871" w:type="dxa"/>
          </w:tcPr>
          <w:p w:rsidR="00437C70" w:rsidRDefault="00437C70">
            <w:pPr>
              <w:pStyle w:val="ConsPlusNormal"/>
            </w:pPr>
            <w:r>
              <w:t>3. Цели государственной программы</w:t>
            </w:r>
          </w:p>
        </w:tc>
        <w:tc>
          <w:tcPr>
            <w:tcW w:w="13013" w:type="dxa"/>
            <w:gridSpan w:val="9"/>
          </w:tcPr>
          <w:p w:rsidR="00437C70" w:rsidRDefault="00437C70">
            <w:pPr>
              <w:pStyle w:val="ConsPlusNormal"/>
            </w:pPr>
            <w:r>
              <w:t>- Устойчивое обеспечение экономики области запасами и прогнозными ресурсами общераспространенных полезных ископаемых, запасами подземных питьевых вод нормативного качества;</w:t>
            </w:r>
          </w:p>
          <w:p w:rsidR="00437C70" w:rsidRDefault="00437C70">
            <w:pPr>
              <w:pStyle w:val="ConsPlusNormal"/>
            </w:pPr>
            <w:r>
              <w:t>- 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r>
      <w:tr w:rsidR="00437C70" w:rsidTr="005966B7">
        <w:tblPrEx>
          <w:tblBorders>
            <w:insideH w:val="single" w:sz="4" w:space="0" w:color="auto"/>
          </w:tblBorders>
        </w:tblPrEx>
        <w:tc>
          <w:tcPr>
            <w:tcW w:w="1871" w:type="dxa"/>
          </w:tcPr>
          <w:p w:rsidR="00437C70" w:rsidRDefault="00437C70">
            <w:pPr>
              <w:pStyle w:val="ConsPlusNormal"/>
            </w:pPr>
            <w:r>
              <w:t>4. Задачи государственной программы</w:t>
            </w:r>
          </w:p>
        </w:tc>
        <w:tc>
          <w:tcPr>
            <w:tcW w:w="13013" w:type="dxa"/>
            <w:gridSpan w:val="9"/>
          </w:tcPr>
          <w:p w:rsidR="00437C70" w:rsidRDefault="00437C70">
            <w:pPr>
              <w:pStyle w:val="ConsPlusNormal"/>
            </w:pPr>
            <w:r>
              <w:t>- Обеспечение воспроизводства минерально-сырьевой базы;</w:t>
            </w:r>
          </w:p>
          <w:p w:rsidR="00437C70" w:rsidRDefault="00437C70">
            <w:pPr>
              <w:pStyle w:val="ConsPlusNormal"/>
            </w:pPr>
            <w:r>
              <w:t xml:space="preserve">- обеспечение социально-экономических потребностей в водных </w:t>
            </w:r>
            <w:proofErr w:type="gramStart"/>
            <w:r>
              <w:t>ресурсах</w:t>
            </w:r>
            <w:proofErr w:type="gramEnd"/>
            <w:r>
              <w:t>, охрана и восстановление водных объектов</w:t>
            </w:r>
          </w:p>
        </w:tc>
      </w:tr>
      <w:tr w:rsidR="00437C70" w:rsidTr="005966B7">
        <w:tblPrEx>
          <w:tblBorders>
            <w:insideH w:val="single" w:sz="4" w:space="0" w:color="auto"/>
          </w:tblBorders>
        </w:tblPrEx>
        <w:tc>
          <w:tcPr>
            <w:tcW w:w="1871" w:type="dxa"/>
          </w:tcPr>
          <w:p w:rsidR="00437C70" w:rsidRDefault="00437C70">
            <w:pPr>
              <w:pStyle w:val="ConsPlusNormal"/>
            </w:pPr>
            <w:r>
              <w:t>5. Подпрограммы государственной программы</w:t>
            </w:r>
          </w:p>
        </w:tc>
        <w:tc>
          <w:tcPr>
            <w:tcW w:w="13013" w:type="dxa"/>
            <w:gridSpan w:val="9"/>
          </w:tcPr>
          <w:p w:rsidR="00437C70" w:rsidRDefault="00437C70">
            <w:pPr>
              <w:pStyle w:val="ConsPlusNormal"/>
            </w:pPr>
            <w:r>
              <w:t>- "</w:t>
            </w:r>
            <w:hyperlink w:anchor="P760" w:history="1">
              <w:r>
                <w:rPr>
                  <w:color w:val="0000FF"/>
                </w:rPr>
                <w:t>Воспроизводство</w:t>
              </w:r>
            </w:hyperlink>
            <w:r>
              <w:t xml:space="preserve"> минерально-сырьевой базы, геологическое изучение недр в Калужской области";</w:t>
            </w:r>
          </w:p>
          <w:p w:rsidR="00437C70" w:rsidRDefault="00437C70">
            <w:pPr>
              <w:pStyle w:val="ConsPlusNormal"/>
            </w:pPr>
            <w:r>
              <w:t>- "</w:t>
            </w:r>
            <w:hyperlink w:anchor="P3016" w:history="1">
              <w:r>
                <w:rPr>
                  <w:color w:val="0000FF"/>
                </w:rPr>
                <w:t>Развитие</w:t>
              </w:r>
            </w:hyperlink>
            <w:r>
              <w:t xml:space="preserve"> водохозяйственного комплекса Калужской области";</w:t>
            </w:r>
          </w:p>
          <w:p w:rsidR="00437C70" w:rsidRDefault="00437C70">
            <w:pPr>
              <w:pStyle w:val="ConsPlusNormal"/>
            </w:pPr>
            <w:r>
              <w:t>- "</w:t>
            </w:r>
            <w:hyperlink w:anchor="P4782" w:history="1">
              <w:r>
                <w:rPr>
                  <w:color w:val="0000FF"/>
                </w:rPr>
                <w:t>Использование</w:t>
              </w:r>
            </w:hyperlink>
            <w:r>
              <w:t xml:space="preserve"> </w:t>
            </w:r>
            <w:proofErr w:type="gramStart"/>
            <w:r>
              <w:t>водных</w:t>
            </w:r>
            <w:proofErr w:type="gramEnd"/>
            <w:r>
              <w:t xml:space="preserve"> ресурсов Калужской области"</w:t>
            </w:r>
          </w:p>
        </w:tc>
      </w:tr>
      <w:tr w:rsidR="00437C70" w:rsidTr="005966B7">
        <w:tc>
          <w:tcPr>
            <w:tcW w:w="1871" w:type="dxa"/>
            <w:tcBorders>
              <w:bottom w:val="nil"/>
            </w:tcBorders>
          </w:tcPr>
          <w:p w:rsidR="00437C70" w:rsidRDefault="00437C70">
            <w:pPr>
              <w:pStyle w:val="ConsPlusNormal"/>
            </w:pPr>
            <w:r>
              <w:t>6. Индикаторы государственной программы</w:t>
            </w:r>
          </w:p>
        </w:tc>
        <w:tc>
          <w:tcPr>
            <w:tcW w:w="13013" w:type="dxa"/>
            <w:gridSpan w:val="9"/>
            <w:tcBorders>
              <w:bottom w:val="nil"/>
            </w:tcBorders>
          </w:tcPr>
          <w:p w:rsidR="00437C70" w:rsidRDefault="00437C70">
            <w:pPr>
              <w:pStyle w:val="ConsPlusNormal"/>
            </w:pPr>
            <w:r>
              <w:t>- Прирост запасов и прогнозных ресурсов общераспространенных полезных ископаемых;</w:t>
            </w:r>
          </w:p>
          <w:p w:rsidR="00437C70" w:rsidRDefault="00437C70">
            <w:pPr>
              <w:pStyle w:val="ConsPlusNormal"/>
            </w:pPr>
            <w:r>
              <w:t>- прирост запасов пресных подземных вод;</w:t>
            </w:r>
          </w:p>
          <w:p w:rsidR="00437C70" w:rsidRDefault="00437C70">
            <w:pPr>
              <w:pStyle w:val="ConsPlusNormal"/>
            </w:pPr>
            <w:proofErr w:type="gramStart"/>
            <w:r>
              <w:t xml:space="preserve">-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w:t>
            </w:r>
            <w:r>
              <w:lastRenderedPageBreak/>
              <w:t>территориях;</w:t>
            </w:r>
            <w:proofErr w:type="gramEnd"/>
          </w:p>
          <w:p w:rsidR="00437C70" w:rsidRDefault="00437C70">
            <w:pPr>
              <w:pStyle w:val="ConsPlusNormal"/>
            </w:pPr>
            <w:r>
              <w:t>- доля гидротехнических сооружений с неудовлетворительным и опасным уровнем безопасности, приведенных в безопасное техническое состояние;</w:t>
            </w:r>
          </w:p>
          <w:p w:rsidR="00437C70" w:rsidRDefault="00437C70">
            <w:pPr>
              <w:pStyle w:val="ConsPlusNormal"/>
            </w:pPr>
            <w:r>
              <w:t>- уровень аварийности гидротехнических сооружений (отношение количества аварий к количеству гидротехнических сооружений)</w:t>
            </w:r>
          </w:p>
        </w:tc>
      </w:tr>
      <w:tr w:rsidR="00437C70" w:rsidTr="005966B7">
        <w:tc>
          <w:tcPr>
            <w:tcW w:w="14884" w:type="dxa"/>
            <w:gridSpan w:val="10"/>
            <w:tcBorders>
              <w:top w:val="nil"/>
            </w:tcBorders>
          </w:tcPr>
          <w:p w:rsidR="00437C70" w:rsidRDefault="00437C70">
            <w:pPr>
              <w:pStyle w:val="ConsPlusNormal"/>
              <w:jc w:val="both"/>
            </w:pPr>
            <w:r>
              <w:lastRenderedPageBreak/>
              <w:t xml:space="preserve">(строка 6 в ред. </w:t>
            </w:r>
            <w:hyperlink r:id="rId18" w:history="1">
              <w:r>
                <w:rPr>
                  <w:color w:val="0000FF"/>
                </w:rPr>
                <w:t>Постановления</w:t>
              </w:r>
            </w:hyperlink>
            <w:r>
              <w:t xml:space="preserve"> Правительства Калужской области от 28.03.2016 N 203)</w:t>
            </w:r>
          </w:p>
        </w:tc>
      </w:tr>
      <w:tr w:rsidR="00437C70" w:rsidTr="005966B7">
        <w:tblPrEx>
          <w:tblBorders>
            <w:insideH w:val="single" w:sz="4" w:space="0" w:color="auto"/>
          </w:tblBorders>
        </w:tblPrEx>
        <w:tc>
          <w:tcPr>
            <w:tcW w:w="1871" w:type="dxa"/>
          </w:tcPr>
          <w:p w:rsidR="00437C70" w:rsidRDefault="00437C70">
            <w:pPr>
              <w:pStyle w:val="ConsPlusNormal"/>
            </w:pPr>
            <w:r>
              <w:t>7. Сроки и этапы реализации государственной программы</w:t>
            </w:r>
          </w:p>
        </w:tc>
        <w:tc>
          <w:tcPr>
            <w:tcW w:w="13013" w:type="dxa"/>
            <w:gridSpan w:val="9"/>
          </w:tcPr>
          <w:p w:rsidR="00437C70" w:rsidRDefault="00437C70">
            <w:pPr>
              <w:pStyle w:val="ConsPlusNormal"/>
            </w:pPr>
            <w:r>
              <w:t>2014 - 2020 годы, в один этап</w:t>
            </w:r>
          </w:p>
        </w:tc>
      </w:tr>
      <w:tr w:rsidR="00437C70" w:rsidTr="005966B7">
        <w:tblPrEx>
          <w:tblBorders>
            <w:insideH w:val="single" w:sz="4" w:space="0" w:color="auto"/>
          </w:tblBorders>
        </w:tblPrEx>
        <w:tc>
          <w:tcPr>
            <w:tcW w:w="1871" w:type="dxa"/>
            <w:vMerge w:val="restart"/>
          </w:tcPr>
          <w:p w:rsidR="00437C70" w:rsidRDefault="00437C70">
            <w:pPr>
              <w:pStyle w:val="ConsPlusNormal"/>
            </w:pPr>
            <w:r>
              <w:t>8. Объемы финансирования государственной программы за счет бюджетных ассигнований</w:t>
            </w:r>
          </w:p>
        </w:tc>
        <w:tc>
          <w:tcPr>
            <w:tcW w:w="1757" w:type="dxa"/>
            <w:vMerge w:val="restart"/>
          </w:tcPr>
          <w:p w:rsidR="00437C70" w:rsidRDefault="00437C70">
            <w:pPr>
              <w:pStyle w:val="ConsPlusNormal"/>
              <w:jc w:val="center"/>
            </w:pPr>
            <w:r>
              <w:t>Наименование показателя</w:t>
            </w:r>
          </w:p>
        </w:tc>
        <w:tc>
          <w:tcPr>
            <w:tcW w:w="1304" w:type="dxa"/>
            <w:vMerge w:val="restart"/>
          </w:tcPr>
          <w:p w:rsidR="00437C70" w:rsidRDefault="00437C70">
            <w:pPr>
              <w:pStyle w:val="ConsPlusNormal"/>
              <w:jc w:val="center"/>
            </w:pPr>
            <w:r>
              <w:t>Всего (тыс. руб.)</w:t>
            </w:r>
          </w:p>
        </w:tc>
        <w:tc>
          <w:tcPr>
            <w:tcW w:w="9952" w:type="dxa"/>
            <w:gridSpan w:val="7"/>
          </w:tcPr>
          <w:p w:rsidR="00437C70" w:rsidRDefault="00437C70">
            <w:pPr>
              <w:pStyle w:val="ConsPlusNormal"/>
              <w:jc w:val="center"/>
            </w:pPr>
            <w:r>
              <w:t>В том числе по годам</w:t>
            </w:r>
          </w:p>
        </w:tc>
      </w:tr>
      <w:tr w:rsidR="00437C70" w:rsidTr="005966B7">
        <w:tblPrEx>
          <w:tblBorders>
            <w:insideH w:val="single" w:sz="4" w:space="0" w:color="auto"/>
          </w:tblBorders>
        </w:tblPrEx>
        <w:tc>
          <w:tcPr>
            <w:tcW w:w="1871" w:type="dxa"/>
            <w:vMerge/>
          </w:tcPr>
          <w:p w:rsidR="00437C70" w:rsidRDefault="00437C70"/>
        </w:tc>
        <w:tc>
          <w:tcPr>
            <w:tcW w:w="1757" w:type="dxa"/>
            <w:vMerge/>
          </w:tcPr>
          <w:p w:rsidR="00437C70" w:rsidRDefault="00437C70"/>
        </w:tc>
        <w:tc>
          <w:tcPr>
            <w:tcW w:w="1304" w:type="dxa"/>
            <w:vMerge/>
          </w:tcPr>
          <w:p w:rsidR="00437C70" w:rsidRDefault="00437C70"/>
        </w:tc>
        <w:tc>
          <w:tcPr>
            <w:tcW w:w="1447" w:type="dxa"/>
          </w:tcPr>
          <w:p w:rsidR="00437C70" w:rsidRDefault="00437C70">
            <w:pPr>
              <w:pStyle w:val="ConsPlusNormal"/>
              <w:jc w:val="center"/>
            </w:pPr>
            <w:r>
              <w:t>2014</w:t>
            </w:r>
          </w:p>
        </w:tc>
        <w:tc>
          <w:tcPr>
            <w:tcW w:w="1559" w:type="dxa"/>
          </w:tcPr>
          <w:p w:rsidR="00437C70" w:rsidRDefault="00437C70">
            <w:pPr>
              <w:pStyle w:val="ConsPlusNormal"/>
              <w:jc w:val="center"/>
            </w:pPr>
            <w:r>
              <w:t>2015</w:t>
            </w:r>
          </w:p>
        </w:tc>
        <w:tc>
          <w:tcPr>
            <w:tcW w:w="1418" w:type="dxa"/>
          </w:tcPr>
          <w:p w:rsidR="00437C70" w:rsidRDefault="00437C70">
            <w:pPr>
              <w:pStyle w:val="ConsPlusNormal"/>
              <w:jc w:val="center"/>
            </w:pPr>
            <w:r>
              <w:t>2016</w:t>
            </w:r>
          </w:p>
        </w:tc>
        <w:tc>
          <w:tcPr>
            <w:tcW w:w="1417" w:type="dxa"/>
          </w:tcPr>
          <w:p w:rsidR="00437C70" w:rsidRDefault="00437C70">
            <w:pPr>
              <w:pStyle w:val="ConsPlusNormal"/>
              <w:jc w:val="center"/>
            </w:pPr>
            <w:r>
              <w:t>2017</w:t>
            </w:r>
          </w:p>
        </w:tc>
        <w:tc>
          <w:tcPr>
            <w:tcW w:w="1276" w:type="dxa"/>
          </w:tcPr>
          <w:p w:rsidR="00437C70" w:rsidRDefault="00437C70">
            <w:pPr>
              <w:pStyle w:val="ConsPlusNormal"/>
              <w:jc w:val="center"/>
            </w:pPr>
            <w:r>
              <w:t>2018</w:t>
            </w:r>
          </w:p>
        </w:tc>
        <w:tc>
          <w:tcPr>
            <w:tcW w:w="1276" w:type="dxa"/>
          </w:tcPr>
          <w:p w:rsidR="00437C70" w:rsidRDefault="00437C70">
            <w:pPr>
              <w:pStyle w:val="ConsPlusNormal"/>
              <w:jc w:val="center"/>
            </w:pPr>
            <w:r>
              <w:t>2019</w:t>
            </w:r>
          </w:p>
        </w:tc>
        <w:tc>
          <w:tcPr>
            <w:tcW w:w="1559" w:type="dxa"/>
          </w:tcPr>
          <w:p w:rsidR="00437C70" w:rsidRDefault="00437C70">
            <w:pPr>
              <w:pStyle w:val="ConsPlusNormal"/>
              <w:jc w:val="center"/>
            </w:pPr>
            <w:r>
              <w:t>2020</w:t>
            </w:r>
          </w:p>
        </w:tc>
      </w:tr>
      <w:tr w:rsidR="00437C70" w:rsidTr="005966B7">
        <w:tblPrEx>
          <w:tblBorders>
            <w:insideH w:val="single" w:sz="4" w:space="0" w:color="auto"/>
          </w:tblBorders>
        </w:tblPrEx>
        <w:tc>
          <w:tcPr>
            <w:tcW w:w="1871" w:type="dxa"/>
            <w:vMerge/>
          </w:tcPr>
          <w:p w:rsidR="00437C70" w:rsidRDefault="00437C70"/>
        </w:tc>
        <w:tc>
          <w:tcPr>
            <w:tcW w:w="1757" w:type="dxa"/>
          </w:tcPr>
          <w:p w:rsidR="00437C70" w:rsidRDefault="00437C70">
            <w:pPr>
              <w:pStyle w:val="ConsPlusNormal"/>
            </w:pPr>
            <w:r>
              <w:t>ВСЕГО</w:t>
            </w:r>
          </w:p>
        </w:tc>
        <w:tc>
          <w:tcPr>
            <w:tcW w:w="1304" w:type="dxa"/>
          </w:tcPr>
          <w:p w:rsidR="00437C70" w:rsidRDefault="00437C70" w:rsidP="005966B7">
            <w:pPr>
              <w:pStyle w:val="ConsPlusNormal"/>
              <w:jc w:val="center"/>
            </w:pPr>
            <w:r>
              <w:t>687681,9</w:t>
            </w:r>
          </w:p>
        </w:tc>
        <w:tc>
          <w:tcPr>
            <w:tcW w:w="1447" w:type="dxa"/>
          </w:tcPr>
          <w:p w:rsidR="00437C70" w:rsidRDefault="00437C70" w:rsidP="005966B7">
            <w:pPr>
              <w:pStyle w:val="ConsPlusNormal"/>
              <w:jc w:val="center"/>
            </w:pPr>
            <w:r>
              <w:t>220899,56 &lt;*&gt;</w:t>
            </w:r>
          </w:p>
        </w:tc>
        <w:tc>
          <w:tcPr>
            <w:tcW w:w="1559" w:type="dxa"/>
          </w:tcPr>
          <w:p w:rsidR="00437C70" w:rsidRDefault="00437C70" w:rsidP="005966B7">
            <w:pPr>
              <w:pStyle w:val="ConsPlusNormal"/>
              <w:jc w:val="center"/>
            </w:pPr>
            <w:r>
              <w:t>129377,08</w:t>
            </w:r>
          </w:p>
        </w:tc>
        <w:tc>
          <w:tcPr>
            <w:tcW w:w="1418" w:type="dxa"/>
          </w:tcPr>
          <w:p w:rsidR="00437C70" w:rsidRDefault="00437C70" w:rsidP="005966B7">
            <w:pPr>
              <w:pStyle w:val="ConsPlusNormal"/>
              <w:jc w:val="center"/>
            </w:pPr>
            <w:r>
              <w:t>21218,07</w:t>
            </w:r>
          </w:p>
        </w:tc>
        <w:tc>
          <w:tcPr>
            <w:tcW w:w="1417" w:type="dxa"/>
          </w:tcPr>
          <w:p w:rsidR="00437C70" w:rsidRDefault="00437C70" w:rsidP="005966B7">
            <w:pPr>
              <w:pStyle w:val="ConsPlusNormal"/>
              <w:jc w:val="center"/>
            </w:pPr>
            <w:r>
              <w:t>31068,75</w:t>
            </w:r>
          </w:p>
        </w:tc>
        <w:tc>
          <w:tcPr>
            <w:tcW w:w="1276" w:type="dxa"/>
          </w:tcPr>
          <w:p w:rsidR="00437C70" w:rsidRDefault="00437C70" w:rsidP="005966B7">
            <w:pPr>
              <w:pStyle w:val="ConsPlusNormal"/>
              <w:jc w:val="center"/>
            </w:pPr>
            <w:r>
              <w:t>45010,3</w:t>
            </w:r>
          </w:p>
        </w:tc>
        <w:tc>
          <w:tcPr>
            <w:tcW w:w="1276" w:type="dxa"/>
          </w:tcPr>
          <w:p w:rsidR="00437C70" w:rsidRDefault="00437C70" w:rsidP="005966B7">
            <w:pPr>
              <w:pStyle w:val="ConsPlusNormal"/>
              <w:jc w:val="center"/>
            </w:pPr>
            <w:r>
              <w:t>33165,4</w:t>
            </w:r>
          </w:p>
        </w:tc>
        <w:tc>
          <w:tcPr>
            <w:tcW w:w="1559" w:type="dxa"/>
          </w:tcPr>
          <w:p w:rsidR="00437C70" w:rsidRDefault="00437C70" w:rsidP="005966B7">
            <w:pPr>
              <w:pStyle w:val="ConsPlusNormal"/>
              <w:jc w:val="center"/>
            </w:pPr>
            <w:r>
              <w:t>26868,3</w:t>
            </w:r>
          </w:p>
        </w:tc>
      </w:tr>
      <w:tr w:rsidR="00437C70" w:rsidTr="005966B7">
        <w:tblPrEx>
          <w:tblBorders>
            <w:insideH w:val="single" w:sz="4" w:space="0" w:color="auto"/>
          </w:tblBorders>
        </w:tblPrEx>
        <w:tc>
          <w:tcPr>
            <w:tcW w:w="1871" w:type="dxa"/>
            <w:vMerge/>
          </w:tcPr>
          <w:p w:rsidR="00437C70" w:rsidRDefault="00437C70"/>
        </w:tc>
        <w:tc>
          <w:tcPr>
            <w:tcW w:w="1757" w:type="dxa"/>
          </w:tcPr>
          <w:p w:rsidR="00437C70" w:rsidRDefault="00437C70">
            <w:pPr>
              <w:pStyle w:val="ConsPlusNormal"/>
            </w:pPr>
            <w:r>
              <w:t>В том числе по источникам финансирования:</w:t>
            </w:r>
          </w:p>
        </w:tc>
        <w:tc>
          <w:tcPr>
            <w:tcW w:w="1304" w:type="dxa"/>
          </w:tcPr>
          <w:p w:rsidR="00437C70" w:rsidRDefault="00437C70" w:rsidP="005966B7">
            <w:pPr>
              <w:pStyle w:val="ConsPlusNormal"/>
              <w:jc w:val="center"/>
            </w:pPr>
          </w:p>
        </w:tc>
        <w:tc>
          <w:tcPr>
            <w:tcW w:w="1447" w:type="dxa"/>
          </w:tcPr>
          <w:p w:rsidR="00437C70" w:rsidRDefault="00437C70" w:rsidP="005966B7">
            <w:pPr>
              <w:pStyle w:val="ConsPlusNormal"/>
              <w:jc w:val="center"/>
            </w:pPr>
          </w:p>
        </w:tc>
        <w:tc>
          <w:tcPr>
            <w:tcW w:w="1559" w:type="dxa"/>
          </w:tcPr>
          <w:p w:rsidR="00437C70" w:rsidRDefault="00437C70" w:rsidP="005966B7">
            <w:pPr>
              <w:pStyle w:val="ConsPlusNormal"/>
              <w:jc w:val="center"/>
            </w:pPr>
          </w:p>
        </w:tc>
        <w:tc>
          <w:tcPr>
            <w:tcW w:w="1418" w:type="dxa"/>
          </w:tcPr>
          <w:p w:rsidR="00437C70" w:rsidRDefault="00437C70" w:rsidP="005966B7">
            <w:pPr>
              <w:pStyle w:val="ConsPlusNormal"/>
              <w:jc w:val="center"/>
            </w:pPr>
          </w:p>
        </w:tc>
        <w:tc>
          <w:tcPr>
            <w:tcW w:w="1417" w:type="dxa"/>
          </w:tcPr>
          <w:p w:rsidR="00437C70" w:rsidRDefault="00437C70" w:rsidP="005966B7">
            <w:pPr>
              <w:pStyle w:val="ConsPlusNormal"/>
              <w:jc w:val="center"/>
            </w:pPr>
          </w:p>
        </w:tc>
        <w:tc>
          <w:tcPr>
            <w:tcW w:w="1276" w:type="dxa"/>
          </w:tcPr>
          <w:p w:rsidR="00437C70" w:rsidRDefault="00437C70" w:rsidP="005966B7">
            <w:pPr>
              <w:pStyle w:val="ConsPlusNormal"/>
              <w:jc w:val="center"/>
            </w:pPr>
          </w:p>
        </w:tc>
        <w:tc>
          <w:tcPr>
            <w:tcW w:w="1276" w:type="dxa"/>
          </w:tcPr>
          <w:p w:rsidR="00437C70" w:rsidRDefault="00437C70" w:rsidP="005966B7">
            <w:pPr>
              <w:pStyle w:val="ConsPlusNormal"/>
              <w:jc w:val="center"/>
            </w:pPr>
          </w:p>
        </w:tc>
        <w:tc>
          <w:tcPr>
            <w:tcW w:w="1559" w:type="dxa"/>
          </w:tcPr>
          <w:p w:rsidR="00437C70" w:rsidRDefault="00437C70" w:rsidP="005966B7">
            <w:pPr>
              <w:pStyle w:val="ConsPlusNormal"/>
              <w:jc w:val="center"/>
            </w:pPr>
          </w:p>
        </w:tc>
      </w:tr>
      <w:tr w:rsidR="00437C70" w:rsidTr="005966B7">
        <w:tblPrEx>
          <w:tblBorders>
            <w:insideH w:val="single" w:sz="4" w:space="0" w:color="auto"/>
          </w:tblBorders>
        </w:tblPrEx>
        <w:tc>
          <w:tcPr>
            <w:tcW w:w="1871" w:type="dxa"/>
            <w:vMerge/>
          </w:tcPr>
          <w:p w:rsidR="00437C70" w:rsidRDefault="00437C70"/>
        </w:tc>
        <w:tc>
          <w:tcPr>
            <w:tcW w:w="1757" w:type="dxa"/>
          </w:tcPr>
          <w:p w:rsidR="00437C70" w:rsidRDefault="00437C70">
            <w:pPr>
              <w:pStyle w:val="ConsPlusNormal"/>
            </w:pPr>
            <w:r>
              <w:t>средства областного бюджета</w:t>
            </w:r>
          </w:p>
        </w:tc>
        <w:tc>
          <w:tcPr>
            <w:tcW w:w="1304" w:type="dxa"/>
          </w:tcPr>
          <w:p w:rsidR="00437C70" w:rsidRDefault="00437C70" w:rsidP="005966B7">
            <w:pPr>
              <w:pStyle w:val="ConsPlusNormal"/>
              <w:jc w:val="center"/>
            </w:pPr>
            <w:r>
              <w:t>435470,86</w:t>
            </w:r>
          </w:p>
        </w:tc>
        <w:tc>
          <w:tcPr>
            <w:tcW w:w="1447" w:type="dxa"/>
          </w:tcPr>
          <w:p w:rsidR="00437C70" w:rsidRDefault="00437C70" w:rsidP="005966B7">
            <w:pPr>
              <w:pStyle w:val="ConsPlusNormal"/>
              <w:jc w:val="center"/>
            </w:pPr>
            <w:r>
              <w:t>220899,56</w:t>
            </w:r>
          </w:p>
        </w:tc>
        <w:tc>
          <w:tcPr>
            <w:tcW w:w="1559" w:type="dxa"/>
          </w:tcPr>
          <w:p w:rsidR="00437C70" w:rsidRDefault="00437C70" w:rsidP="005966B7">
            <w:pPr>
              <w:pStyle w:val="ConsPlusNormal"/>
              <w:jc w:val="center"/>
            </w:pPr>
            <w:r>
              <w:t>105876,08</w:t>
            </w:r>
          </w:p>
        </w:tc>
        <w:tc>
          <w:tcPr>
            <w:tcW w:w="1418" w:type="dxa"/>
          </w:tcPr>
          <w:p w:rsidR="00437C70" w:rsidRDefault="00437C70" w:rsidP="005966B7">
            <w:pPr>
              <w:pStyle w:val="ConsPlusNormal"/>
              <w:jc w:val="center"/>
            </w:pPr>
            <w:r>
              <w:t>10617,47</w:t>
            </w:r>
          </w:p>
        </w:tc>
        <w:tc>
          <w:tcPr>
            <w:tcW w:w="1417" w:type="dxa"/>
          </w:tcPr>
          <w:p w:rsidR="00437C70" w:rsidRDefault="00437C70" w:rsidP="005966B7">
            <w:pPr>
              <w:pStyle w:val="ConsPlusNormal"/>
              <w:jc w:val="center"/>
            </w:pPr>
            <w:r>
              <w:t>20206,25</w:t>
            </w:r>
          </w:p>
        </w:tc>
        <w:tc>
          <w:tcPr>
            <w:tcW w:w="1276" w:type="dxa"/>
          </w:tcPr>
          <w:p w:rsidR="00437C70" w:rsidRDefault="00437C70" w:rsidP="005966B7">
            <w:pPr>
              <w:pStyle w:val="ConsPlusNormal"/>
              <w:jc w:val="center"/>
            </w:pPr>
            <w:r>
              <w:t>34233,4</w:t>
            </w:r>
          </w:p>
        </w:tc>
        <w:tc>
          <w:tcPr>
            <w:tcW w:w="1276" w:type="dxa"/>
          </w:tcPr>
          <w:p w:rsidR="00437C70" w:rsidRDefault="00437C70" w:rsidP="005966B7">
            <w:pPr>
              <w:pStyle w:val="ConsPlusNormal"/>
              <w:jc w:val="center"/>
            </w:pPr>
            <w:r>
              <w:t>22967,6</w:t>
            </w:r>
          </w:p>
        </w:tc>
        <w:tc>
          <w:tcPr>
            <w:tcW w:w="1559" w:type="dxa"/>
          </w:tcPr>
          <w:p w:rsidR="00437C70" w:rsidRDefault="00437C70" w:rsidP="005966B7">
            <w:pPr>
              <w:pStyle w:val="ConsPlusNormal"/>
              <w:jc w:val="center"/>
            </w:pPr>
            <w:r>
              <w:t>20670,5</w:t>
            </w:r>
          </w:p>
        </w:tc>
      </w:tr>
      <w:tr w:rsidR="00437C70" w:rsidTr="005966B7">
        <w:tblPrEx>
          <w:tblBorders>
            <w:insideH w:val="single" w:sz="4" w:space="0" w:color="auto"/>
          </w:tblBorders>
        </w:tblPrEx>
        <w:tc>
          <w:tcPr>
            <w:tcW w:w="1871" w:type="dxa"/>
            <w:vMerge/>
          </w:tcPr>
          <w:p w:rsidR="00437C70" w:rsidRDefault="00437C70"/>
        </w:tc>
        <w:tc>
          <w:tcPr>
            <w:tcW w:w="1757" w:type="dxa"/>
          </w:tcPr>
          <w:p w:rsidR="00437C70" w:rsidRDefault="00437C70">
            <w:pPr>
              <w:pStyle w:val="ConsPlusNormal"/>
            </w:pPr>
            <w:r>
              <w:t>средства федерального бюджета</w:t>
            </w:r>
          </w:p>
        </w:tc>
        <w:tc>
          <w:tcPr>
            <w:tcW w:w="1304" w:type="dxa"/>
          </w:tcPr>
          <w:p w:rsidR="00437C70" w:rsidRDefault="00437C70" w:rsidP="005966B7">
            <w:pPr>
              <w:pStyle w:val="ConsPlusNormal"/>
              <w:jc w:val="center"/>
            </w:pPr>
            <w:r>
              <w:t>252211,04</w:t>
            </w:r>
          </w:p>
        </w:tc>
        <w:tc>
          <w:tcPr>
            <w:tcW w:w="1447" w:type="dxa"/>
          </w:tcPr>
          <w:p w:rsidR="00437C70" w:rsidRDefault="00437C70" w:rsidP="005966B7">
            <w:pPr>
              <w:pStyle w:val="ConsPlusNormal"/>
              <w:jc w:val="center"/>
            </w:pPr>
            <w:r>
              <w:t>180074,44</w:t>
            </w:r>
          </w:p>
        </w:tc>
        <w:tc>
          <w:tcPr>
            <w:tcW w:w="1559" w:type="dxa"/>
          </w:tcPr>
          <w:p w:rsidR="00437C70" w:rsidRDefault="00437C70" w:rsidP="005966B7">
            <w:pPr>
              <w:pStyle w:val="ConsPlusNormal"/>
              <w:jc w:val="center"/>
            </w:pPr>
            <w:r>
              <w:t>23501</w:t>
            </w:r>
          </w:p>
        </w:tc>
        <w:tc>
          <w:tcPr>
            <w:tcW w:w="1418" w:type="dxa"/>
          </w:tcPr>
          <w:p w:rsidR="00437C70" w:rsidRDefault="00437C70" w:rsidP="005966B7">
            <w:pPr>
              <w:pStyle w:val="ConsPlusNormal"/>
              <w:jc w:val="center"/>
            </w:pPr>
            <w:r>
              <w:t>10600,6</w:t>
            </w:r>
          </w:p>
        </w:tc>
        <w:tc>
          <w:tcPr>
            <w:tcW w:w="1417" w:type="dxa"/>
          </w:tcPr>
          <w:p w:rsidR="00437C70" w:rsidRDefault="00437C70" w:rsidP="005966B7">
            <w:pPr>
              <w:pStyle w:val="ConsPlusNormal"/>
              <w:jc w:val="center"/>
            </w:pPr>
            <w:r>
              <w:t>10862,5</w:t>
            </w:r>
          </w:p>
        </w:tc>
        <w:tc>
          <w:tcPr>
            <w:tcW w:w="1276" w:type="dxa"/>
          </w:tcPr>
          <w:p w:rsidR="00437C70" w:rsidRDefault="00437C70" w:rsidP="005966B7">
            <w:pPr>
              <w:pStyle w:val="ConsPlusNormal"/>
              <w:jc w:val="center"/>
            </w:pPr>
            <w:r>
              <w:t>10776,9</w:t>
            </w:r>
          </w:p>
        </w:tc>
        <w:tc>
          <w:tcPr>
            <w:tcW w:w="1276" w:type="dxa"/>
          </w:tcPr>
          <w:p w:rsidR="00437C70" w:rsidRDefault="00437C70" w:rsidP="005966B7">
            <w:pPr>
              <w:pStyle w:val="ConsPlusNormal"/>
              <w:jc w:val="center"/>
            </w:pPr>
            <w:r>
              <w:t>10197,8</w:t>
            </w:r>
          </w:p>
        </w:tc>
        <w:tc>
          <w:tcPr>
            <w:tcW w:w="1559" w:type="dxa"/>
          </w:tcPr>
          <w:p w:rsidR="00437C70" w:rsidRDefault="00437C70" w:rsidP="005966B7">
            <w:pPr>
              <w:pStyle w:val="ConsPlusNormal"/>
              <w:jc w:val="center"/>
            </w:pPr>
            <w:r>
              <w:t>6197,8</w:t>
            </w:r>
          </w:p>
        </w:tc>
      </w:tr>
      <w:tr w:rsidR="00437C70" w:rsidTr="005966B7">
        <w:tc>
          <w:tcPr>
            <w:tcW w:w="14884" w:type="dxa"/>
            <w:gridSpan w:val="10"/>
            <w:tcBorders>
              <w:bottom w:val="nil"/>
            </w:tcBorders>
          </w:tcPr>
          <w:p w:rsidR="00437C70" w:rsidRDefault="00437C70">
            <w:pPr>
              <w:pStyle w:val="ConsPlusNormal"/>
            </w:pPr>
            <w:r>
              <w:t>&lt;*&gt; - не отражены средства федерального бюджета, учитываемые в 2014 году справочно, но включены в общий объем финансирования</w:t>
            </w:r>
          </w:p>
        </w:tc>
      </w:tr>
      <w:tr w:rsidR="00437C70" w:rsidTr="005966B7">
        <w:tc>
          <w:tcPr>
            <w:tcW w:w="14884" w:type="dxa"/>
            <w:gridSpan w:val="10"/>
            <w:tcBorders>
              <w:top w:val="nil"/>
            </w:tcBorders>
          </w:tcPr>
          <w:p w:rsidR="00437C70" w:rsidRDefault="00437C70">
            <w:pPr>
              <w:pStyle w:val="ConsPlusNormal"/>
              <w:jc w:val="both"/>
            </w:pPr>
            <w:r>
              <w:t xml:space="preserve">(строка 8 в ред. </w:t>
            </w:r>
            <w:hyperlink r:id="rId19" w:history="1">
              <w:r>
                <w:rPr>
                  <w:color w:val="0000FF"/>
                </w:rPr>
                <w:t>Постановления</w:t>
              </w:r>
            </w:hyperlink>
            <w:r>
              <w:t xml:space="preserve"> Правительства Калужской области от 19.03.2018 N 163)</w:t>
            </w:r>
          </w:p>
        </w:tc>
      </w:tr>
      <w:tr w:rsidR="00437C70" w:rsidTr="005966B7">
        <w:tc>
          <w:tcPr>
            <w:tcW w:w="1871" w:type="dxa"/>
            <w:tcBorders>
              <w:bottom w:val="nil"/>
            </w:tcBorders>
          </w:tcPr>
          <w:p w:rsidR="00437C70" w:rsidRDefault="00437C70">
            <w:pPr>
              <w:pStyle w:val="ConsPlusNormal"/>
            </w:pPr>
            <w:r>
              <w:lastRenderedPageBreak/>
              <w:t>9. Ожидаемые результаты реализации государственной программы</w:t>
            </w:r>
          </w:p>
        </w:tc>
        <w:tc>
          <w:tcPr>
            <w:tcW w:w="13013" w:type="dxa"/>
            <w:gridSpan w:val="9"/>
            <w:tcBorders>
              <w:bottom w:val="nil"/>
            </w:tcBorders>
          </w:tcPr>
          <w:p w:rsidR="00437C70" w:rsidRDefault="00437C70">
            <w:pPr>
              <w:pStyle w:val="ConsPlusNormal"/>
            </w:pPr>
            <w:r>
              <w:t>В количественном выражении:</w:t>
            </w:r>
          </w:p>
          <w:p w:rsidR="00437C70" w:rsidRDefault="00437C70">
            <w:pPr>
              <w:pStyle w:val="ConsPlusNormal"/>
            </w:pPr>
            <w:r>
              <w:t xml:space="preserve">- прирост запасов и прогнозных ресурсов общераспространенных полезных ископаемых в объеме не менее 363,2 </w:t>
            </w:r>
            <w:proofErr w:type="gramStart"/>
            <w:r>
              <w:t>млн</w:t>
            </w:r>
            <w:proofErr w:type="gramEnd"/>
            <w:r>
              <w:t xml:space="preserve"> куб. м;</w:t>
            </w:r>
          </w:p>
          <w:p w:rsidR="00437C70" w:rsidRDefault="00437C70">
            <w:pPr>
              <w:pStyle w:val="ConsPlusNormal"/>
            </w:pPr>
            <w:r>
              <w:t xml:space="preserve">- прирос запасов пресных подземных вод в </w:t>
            </w:r>
            <w:proofErr w:type="gramStart"/>
            <w:r>
              <w:t>количестве</w:t>
            </w:r>
            <w:proofErr w:type="gramEnd"/>
            <w:r>
              <w:t xml:space="preserve"> 4,5 тыс. м</w:t>
            </w:r>
            <w:r>
              <w:rPr>
                <w:vertAlign w:val="superscript"/>
              </w:rPr>
              <w:t>3</w:t>
            </w:r>
            <w:r>
              <w:t>/</w:t>
            </w:r>
            <w:proofErr w:type="spellStart"/>
            <w:r>
              <w:t>сут</w:t>
            </w:r>
            <w:proofErr w:type="spellEnd"/>
            <w:r>
              <w:t>.;</w:t>
            </w:r>
          </w:p>
          <w:p w:rsidR="00437C70" w:rsidRDefault="00437C70">
            <w:pPr>
              <w:pStyle w:val="ConsPlusNormal"/>
            </w:pPr>
            <w:r>
              <w:t xml:space="preserve">- разведка и переоценка промышленных запасов общераспространенных полезных ископаемых в объеме не менее 150,0 </w:t>
            </w:r>
            <w:proofErr w:type="gramStart"/>
            <w:r>
              <w:t>млн</w:t>
            </w:r>
            <w:proofErr w:type="gramEnd"/>
            <w:r>
              <w:t xml:space="preserve"> куб. м;</w:t>
            </w:r>
          </w:p>
          <w:p w:rsidR="00437C70" w:rsidRDefault="00437C70">
            <w:pPr>
              <w:pStyle w:val="ConsPlusNormal"/>
            </w:pPr>
            <w:r>
              <w:t xml:space="preserve">- выявление и оценка эксплуатационных запасов подземных вод по новым разведанным месторождениям в </w:t>
            </w:r>
            <w:proofErr w:type="gramStart"/>
            <w:r>
              <w:t>количестве</w:t>
            </w:r>
            <w:proofErr w:type="gramEnd"/>
            <w:r>
              <w:t xml:space="preserve"> 8,0 тыс. куб. м/</w:t>
            </w:r>
            <w:proofErr w:type="spellStart"/>
            <w:r>
              <w:t>сут</w:t>
            </w:r>
            <w:proofErr w:type="spellEnd"/>
            <w:r>
              <w:t>.;</w:t>
            </w:r>
          </w:p>
          <w:p w:rsidR="00437C70" w:rsidRDefault="00437C70">
            <w:pPr>
              <w:pStyle w:val="ConsPlusNormal"/>
            </w:pPr>
            <w:r>
              <w:t>- осуществление капитального ремонта и реконструкция 17 гидротехнических сооружений;</w:t>
            </w:r>
          </w:p>
          <w:p w:rsidR="00437C70" w:rsidRDefault="00437C70">
            <w:pPr>
              <w:pStyle w:val="ConsPlusNormal"/>
            </w:pPr>
            <w:r>
              <w:t>- уровень аварийности гидротехнических сооружений составит не более 0,8%.</w:t>
            </w:r>
          </w:p>
          <w:p w:rsidR="00437C70" w:rsidRDefault="00437C70">
            <w:pPr>
              <w:pStyle w:val="ConsPlusNormal"/>
            </w:pPr>
            <w:r>
              <w:t>В качественном выражении:</w:t>
            </w:r>
          </w:p>
          <w:p w:rsidR="00437C70" w:rsidRDefault="00437C70">
            <w:pPr>
              <w:pStyle w:val="ConsPlusNormal"/>
            </w:pPr>
            <w: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437C70" w:rsidRDefault="00437C70">
            <w:pPr>
              <w:pStyle w:val="ConsPlusNormal"/>
            </w:pPr>
            <w:r>
              <w:t>- обеспечение благоприятных условий для жизни населения;</w:t>
            </w:r>
          </w:p>
          <w:p w:rsidR="00437C70" w:rsidRDefault="00437C70">
            <w:pPr>
              <w:pStyle w:val="ConsPlusNormal"/>
            </w:pPr>
            <w:r>
              <w:t xml:space="preserve">- обеспечение эффективного и рационального использования </w:t>
            </w:r>
            <w:proofErr w:type="gramStart"/>
            <w:r>
              <w:t>водных</w:t>
            </w:r>
            <w:proofErr w:type="gramEnd"/>
            <w:r>
              <w:t xml:space="preserve"> ресурсов на основе снижения антропогенной нагрузки на водные объекты</w:t>
            </w:r>
          </w:p>
        </w:tc>
      </w:tr>
      <w:tr w:rsidR="00437C70" w:rsidTr="005966B7">
        <w:tc>
          <w:tcPr>
            <w:tcW w:w="14884" w:type="dxa"/>
            <w:gridSpan w:val="10"/>
            <w:tcBorders>
              <w:top w:val="nil"/>
            </w:tcBorders>
          </w:tcPr>
          <w:p w:rsidR="00437C70" w:rsidRDefault="00437C70">
            <w:pPr>
              <w:pStyle w:val="ConsPlusNormal"/>
              <w:jc w:val="both"/>
            </w:pPr>
            <w:r>
              <w:t xml:space="preserve">(строка 9 в ред. </w:t>
            </w:r>
            <w:hyperlink r:id="rId20" w:history="1">
              <w:r>
                <w:rPr>
                  <w:color w:val="0000FF"/>
                </w:rPr>
                <w:t>Постановления</w:t>
              </w:r>
            </w:hyperlink>
            <w:r>
              <w:t xml:space="preserve"> Правительства Калужской области от 20.03.2017 N 137)</w:t>
            </w:r>
          </w:p>
        </w:tc>
      </w:tr>
    </w:tbl>
    <w:p w:rsidR="00437C70" w:rsidRDefault="00437C70">
      <w:pPr>
        <w:sectPr w:rsidR="00437C70">
          <w:pgSz w:w="16838" w:h="11905" w:orient="landscape"/>
          <w:pgMar w:top="1701" w:right="964" w:bottom="850" w:left="1134" w:header="0" w:footer="0" w:gutter="0"/>
          <w:cols w:space="720"/>
        </w:sectPr>
      </w:pPr>
    </w:p>
    <w:p w:rsidR="00437C70" w:rsidRDefault="00437C70" w:rsidP="005966B7">
      <w:pPr>
        <w:pStyle w:val="ConsPlusNormal"/>
        <w:jc w:val="center"/>
        <w:outlineLvl w:val="1"/>
      </w:pPr>
      <w:r>
        <w:lastRenderedPageBreak/>
        <w:t>1. Общая характеристика сферы реализации государственной</w:t>
      </w:r>
    </w:p>
    <w:p w:rsidR="00437C70" w:rsidRDefault="00437C70">
      <w:pPr>
        <w:pStyle w:val="ConsPlusNormal"/>
        <w:jc w:val="center"/>
      </w:pPr>
      <w:r>
        <w:t>программы</w:t>
      </w:r>
    </w:p>
    <w:p w:rsidR="00437C70" w:rsidRDefault="00437C70">
      <w:pPr>
        <w:pStyle w:val="ConsPlusNormal"/>
        <w:jc w:val="both"/>
      </w:pPr>
    </w:p>
    <w:p w:rsidR="00437C70" w:rsidRDefault="00437C70">
      <w:pPr>
        <w:pStyle w:val="ConsPlusNormal"/>
        <w:jc w:val="center"/>
        <w:outlineLvl w:val="2"/>
      </w:pPr>
      <w:r>
        <w:t>Вводная часть</w:t>
      </w:r>
    </w:p>
    <w:p w:rsidR="00437C70" w:rsidRDefault="00437C70">
      <w:pPr>
        <w:pStyle w:val="ConsPlusNormal"/>
        <w:jc w:val="both"/>
      </w:pPr>
    </w:p>
    <w:p w:rsidR="00437C70" w:rsidRDefault="00437C70" w:rsidP="005966B7">
      <w:pPr>
        <w:pStyle w:val="ConsPlusNormal"/>
        <w:ind w:firstLine="540"/>
        <w:jc w:val="both"/>
      </w:pPr>
      <w: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Калужской области, сохранить достойную среду обитания и ресурсную базу для жизни и деятельности будущих поколений.</w:t>
      </w:r>
    </w:p>
    <w:p w:rsidR="00437C70" w:rsidRDefault="00437C70" w:rsidP="005966B7">
      <w:pPr>
        <w:pStyle w:val="ConsPlusNormal"/>
        <w:ind w:firstLine="540"/>
        <w:jc w:val="both"/>
      </w:pPr>
      <w:proofErr w:type="gramStart"/>
      <w:r>
        <w:t>По результатам геологоразведочных работ, проведенных на территории Калужской области, на 1 января 2013 года выявлено, разведано и подготовлено для промышленного освоения 553 месторождения твердых полезных ископаемых по 22 видам минерального сырья, 172 месторождения пресных подземных вод и 13 месторождений минеральных подземных вод.</w:t>
      </w:r>
      <w:proofErr w:type="gramEnd"/>
    </w:p>
    <w:p w:rsidR="00437C70" w:rsidRDefault="00437C70" w:rsidP="005966B7">
      <w:pPr>
        <w:pStyle w:val="ConsPlusNormal"/>
        <w:ind w:firstLine="540"/>
        <w:jc w:val="both"/>
      </w:pPr>
      <w:r>
        <w:t>По степени освоения разведанные месторождения условно можно разделить на три группы.</w:t>
      </w:r>
    </w:p>
    <w:p w:rsidR="00437C70" w:rsidRDefault="00437C70" w:rsidP="005966B7">
      <w:pPr>
        <w:pStyle w:val="ConsPlusNormal"/>
        <w:ind w:firstLine="540"/>
        <w:jc w:val="both"/>
      </w:pPr>
      <w:r>
        <w:t xml:space="preserve">К первой группе относятся месторождения общераспространенных полезных ископаемых по 10 видам строительного минерального сырья (396 месторождений), интенсивно разрабатываемые в настоящее время (117 месторождений, или 29,5% от их общего количества). Разрабатываются в </w:t>
      </w:r>
      <w:proofErr w:type="gramStart"/>
      <w:r>
        <w:t>основном</w:t>
      </w:r>
      <w:proofErr w:type="gramEnd"/>
      <w:r>
        <w:t xml:space="preserve"> месторождения строительных песков, песчано-гравийной смеси и строительных известняков (93 месторождения).</w:t>
      </w:r>
    </w:p>
    <w:p w:rsidR="00437C70" w:rsidRDefault="00437C70" w:rsidP="005966B7">
      <w:pPr>
        <w:pStyle w:val="ConsPlusNormal"/>
        <w:ind w:firstLine="540"/>
        <w:jc w:val="both"/>
      </w:pPr>
      <w:r>
        <w:t xml:space="preserve">Вторая группа месторождений представлена </w:t>
      </w:r>
      <w:proofErr w:type="spellStart"/>
      <w:r>
        <w:t>необщераспространенными</w:t>
      </w:r>
      <w:proofErr w:type="spellEnd"/>
      <w:r>
        <w:t xml:space="preserve"> полезными ископаемыми (157 месторождений), включающими топливно-энергетические ресурсы (37 месторождений), горнотехническое (44 месторождения) и агрохимическое сырье (76 месторождений). Месторождения этой группы при распределенном фонде в 13 месторождений (8,3%) практически не разрабатываются в связи со сложными горно-геологическими условиями, качеством полезных ископаемых и их удаленностью от инфраструктуры. Годовой объем добычи полезных ископаемых по двум месторождениям этой группы не превышает сотни тыс. т (огнеупорные глины - 0,11 млн. т, стекольные пески - 0,02 млн. т).</w:t>
      </w:r>
    </w:p>
    <w:p w:rsidR="00437C70" w:rsidRDefault="00437C70" w:rsidP="005966B7">
      <w:pPr>
        <w:pStyle w:val="ConsPlusNormal"/>
        <w:ind w:firstLine="540"/>
        <w:jc w:val="both"/>
      </w:pPr>
      <w:r>
        <w:t>Третья группа представлена 185 месторождениями подземных вод, в том числе пресными - 172 и минеральными водами - 13, из них 117 находятся в эксплуатации.</w:t>
      </w:r>
    </w:p>
    <w:p w:rsidR="00437C70" w:rsidRDefault="00437C70" w:rsidP="005966B7">
      <w:pPr>
        <w:pStyle w:val="ConsPlusNormal"/>
        <w:ind w:firstLine="540"/>
        <w:jc w:val="both"/>
      </w:pPr>
      <w:proofErr w:type="gramStart"/>
      <w:r>
        <w:t>Остальные неразрабатываемые (резервные) месторождения (с запасами менее 2,5 млн. куб. м) застроены или расположены на значительном расстоянии от существующей инфраструктуры, что влечет за собой в связи с увеличением транспортных расходов высокую стоимость продуктов передела и низкую ее конкурентоспособность, исключающую в условиях рыночной экономики возможность осуществлять эффективную разработку таких месторождений.</w:t>
      </w:r>
      <w:proofErr w:type="gramEnd"/>
    </w:p>
    <w:p w:rsidR="00437C70" w:rsidRDefault="00437C70" w:rsidP="005966B7">
      <w:pPr>
        <w:pStyle w:val="ConsPlusNormal"/>
        <w:ind w:firstLine="540"/>
        <w:jc w:val="both"/>
      </w:pPr>
      <w:r>
        <w:t xml:space="preserve">В </w:t>
      </w:r>
      <w:hyperlink r:id="rId2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одним из приоритетов социальной и экономической политики является повышение обеспеченности населения качественной питьевой водой.</w:t>
      </w:r>
    </w:p>
    <w:p w:rsidR="00437C70" w:rsidRDefault="00437C70" w:rsidP="005966B7">
      <w:pPr>
        <w:pStyle w:val="ConsPlusNormal"/>
        <w:ind w:firstLine="540"/>
        <w:jc w:val="both"/>
      </w:pPr>
      <w:r>
        <w:t>От потребления населением качественной питьевой воды во многом зависит здоровье и продолжительность жизни населения.</w:t>
      </w:r>
    </w:p>
    <w:p w:rsidR="00437C70" w:rsidRDefault="00437C70" w:rsidP="005966B7">
      <w:pPr>
        <w:pStyle w:val="ConsPlusNormal"/>
        <w:ind w:firstLine="540"/>
        <w:jc w:val="both"/>
      </w:pPr>
      <w:r>
        <w:t>Ресурсный потенциал пресных подземных вод области оценивается в 4491,6 тыс. куб. м/</w:t>
      </w:r>
      <w:proofErr w:type="spellStart"/>
      <w:r>
        <w:t>сут</w:t>
      </w:r>
      <w:proofErr w:type="spellEnd"/>
      <w:r>
        <w:t>., что соответствует 4,38 куб. м/</w:t>
      </w:r>
      <w:proofErr w:type="spellStart"/>
      <w:r>
        <w:t>сут</w:t>
      </w:r>
      <w:proofErr w:type="spellEnd"/>
      <w:r>
        <w:t>. на одного человека. Потребность в воде питьевого качества на ближайшую перспективу составляет 425,9 тыс. куб. м/</w:t>
      </w:r>
      <w:proofErr w:type="spellStart"/>
      <w:r>
        <w:t>сут</w:t>
      </w:r>
      <w:proofErr w:type="spellEnd"/>
      <w:r>
        <w:t>., в том числе для городского населения - 335,7 тыс. куб. м/</w:t>
      </w:r>
      <w:proofErr w:type="spellStart"/>
      <w:r>
        <w:t>сут</w:t>
      </w:r>
      <w:proofErr w:type="spellEnd"/>
      <w:r>
        <w:t>., сельского населения - 90,2 тыс. куб. м/</w:t>
      </w:r>
      <w:proofErr w:type="spellStart"/>
      <w:r>
        <w:t>сут</w:t>
      </w:r>
      <w:proofErr w:type="spellEnd"/>
      <w:r>
        <w:t xml:space="preserve">., то есть прогнозные ресурсы подземных </w:t>
      </w:r>
      <w:proofErr w:type="gramStart"/>
      <w:r>
        <w:t>вод</w:t>
      </w:r>
      <w:proofErr w:type="gramEnd"/>
      <w:r>
        <w:t xml:space="preserve"> значительно превышают потребности области.</w:t>
      </w:r>
    </w:p>
    <w:p w:rsidR="00437C70" w:rsidRDefault="00437C70" w:rsidP="005966B7">
      <w:pPr>
        <w:pStyle w:val="ConsPlusNormal"/>
        <w:ind w:firstLine="540"/>
        <w:jc w:val="both"/>
      </w:pPr>
      <w:r>
        <w:t>Эксплуатационные запасы пресных подземных вод, предназначенные для хозяйственного и питьевого водоснабжения населения и обеспечения водой объектов промышленности, сельского хозяйства и социальной сферы, сосредоточены на 172 разведанных месторождениях, из которых 117 находятся в распределенном фонде недр. Общее количество разведанных эксплуатационных запасов пресных вод для хозяйственно-питьевого и производственно-технического водоснабжения составляет 982,52 тыс. куб. м/</w:t>
      </w:r>
      <w:proofErr w:type="spellStart"/>
      <w:r>
        <w:t>сут</w:t>
      </w:r>
      <w:proofErr w:type="spellEnd"/>
      <w:r>
        <w:t xml:space="preserve">. при общем </w:t>
      </w:r>
      <w:proofErr w:type="spellStart"/>
      <w:r>
        <w:t>водоотборе</w:t>
      </w:r>
      <w:proofErr w:type="spellEnd"/>
      <w:r>
        <w:t>, включающем неутвержденные запасы, - 66,673 тыс. куб. м/</w:t>
      </w:r>
      <w:proofErr w:type="spellStart"/>
      <w:r>
        <w:t>сут</w:t>
      </w:r>
      <w:proofErr w:type="spellEnd"/>
      <w:r>
        <w:t>.</w:t>
      </w:r>
    </w:p>
    <w:p w:rsidR="00437C70" w:rsidRDefault="00437C70" w:rsidP="005966B7">
      <w:pPr>
        <w:pStyle w:val="ConsPlusNormal"/>
        <w:ind w:firstLine="540"/>
        <w:jc w:val="both"/>
      </w:pPr>
      <w:r>
        <w:t>Совокупность водных объектов, водохозяйственных систем и сооружений как единый водохозяйственный комплекс имеет важнейшее значение для социально-экономического развития любого региона.</w:t>
      </w:r>
    </w:p>
    <w:p w:rsidR="00437C70" w:rsidRDefault="00437C70" w:rsidP="005966B7">
      <w:pPr>
        <w:pStyle w:val="ConsPlusNormal"/>
        <w:ind w:firstLine="540"/>
        <w:jc w:val="both"/>
      </w:pPr>
      <w:r>
        <w:t>В Калужской области насчитывается около 2000 рек и водотоков, 200 из которых имеют протяженность более 10 км. Средняя густота речной сети - 0,35 км/кв. км.</w:t>
      </w:r>
    </w:p>
    <w:p w:rsidR="00437C70" w:rsidRDefault="00437C70" w:rsidP="005966B7">
      <w:pPr>
        <w:pStyle w:val="ConsPlusNormal"/>
        <w:ind w:firstLine="540"/>
        <w:jc w:val="both"/>
      </w:pPr>
      <w:r>
        <w:lastRenderedPageBreak/>
        <w:t xml:space="preserve">Наиболее крупными реками региона являются Ока, Десна, Угра, Жиздра, </w:t>
      </w:r>
      <w:proofErr w:type="spellStart"/>
      <w:r>
        <w:t>Болва</w:t>
      </w:r>
      <w:proofErr w:type="spellEnd"/>
      <w:r>
        <w:t xml:space="preserve"> и Протва, общая протяженность каждой из которых составляет более 200 км. Основа водной системы - река Ока, берущая свое начало в Орловской области.</w:t>
      </w:r>
    </w:p>
    <w:p w:rsidR="00437C70" w:rsidRDefault="00437C70" w:rsidP="005966B7">
      <w:pPr>
        <w:pStyle w:val="ConsPlusNormal"/>
        <w:ind w:firstLine="540"/>
        <w:jc w:val="both"/>
      </w:pPr>
      <w:r>
        <w:t xml:space="preserve">Естественных водоемов (озер) на территории Калужской области сравнительно немного. По происхождению озерных котловин они относятся преимущественно к </w:t>
      </w:r>
      <w:proofErr w:type="gramStart"/>
      <w:r>
        <w:t>пойменным</w:t>
      </w:r>
      <w:proofErr w:type="gramEnd"/>
      <w:r>
        <w:t xml:space="preserve"> (озера-старицы), а также к ледниковым и карстовым. Озера первого типа приурочены к поймам р. Оки и крупнейших ее притоков (р. Угры, р. Жиздры). Наиболее крупными озерами-старицами являются: </w:t>
      </w:r>
      <w:proofErr w:type="spellStart"/>
      <w:r>
        <w:t>Желоховское</w:t>
      </w:r>
      <w:proofErr w:type="spellEnd"/>
      <w:r>
        <w:t xml:space="preserve"> (длина более 4 км), </w:t>
      </w:r>
      <w:proofErr w:type="gramStart"/>
      <w:r>
        <w:t>Горское</w:t>
      </w:r>
      <w:proofErr w:type="gramEnd"/>
      <w:r>
        <w:t xml:space="preserve">, </w:t>
      </w:r>
      <w:proofErr w:type="spellStart"/>
      <w:r>
        <w:t>Полянское</w:t>
      </w:r>
      <w:proofErr w:type="spellEnd"/>
      <w:r>
        <w:t xml:space="preserve">, Тишь, Хохловское, </w:t>
      </w:r>
      <w:proofErr w:type="spellStart"/>
      <w:r>
        <w:t>Резванское</w:t>
      </w:r>
      <w:proofErr w:type="spellEnd"/>
      <w:r>
        <w:t xml:space="preserve"> (близ впадения в Оку р. Угры), </w:t>
      </w:r>
      <w:proofErr w:type="spellStart"/>
      <w:r>
        <w:t>Маковское</w:t>
      </w:r>
      <w:proofErr w:type="spellEnd"/>
      <w:r>
        <w:t xml:space="preserve">, Большое </w:t>
      </w:r>
      <w:proofErr w:type="spellStart"/>
      <w:r>
        <w:t>Камышинское</w:t>
      </w:r>
      <w:proofErr w:type="spellEnd"/>
      <w:r>
        <w:t xml:space="preserve">, Желтых, Ленивое, Гороженное, </w:t>
      </w:r>
      <w:proofErr w:type="spellStart"/>
      <w:r>
        <w:t>Орешное</w:t>
      </w:r>
      <w:proofErr w:type="spellEnd"/>
      <w:r>
        <w:t xml:space="preserve">, Царское, Княжеское, </w:t>
      </w:r>
      <w:proofErr w:type="spellStart"/>
      <w:r>
        <w:t>Карастелиха</w:t>
      </w:r>
      <w:proofErr w:type="spellEnd"/>
      <w:r>
        <w:t xml:space="preserve"> и др.</w:t>
      </w:r>
    </w:p>
    <w:p w:rsidR="00437C70" w:rsidRDefault="00437C70" w:rsidP="005966B7">
      <w:pPr>
        <w:pStyle w:val="ConsPlusNormal"/>
        <w:ind w:firstLine="540"/>
        <w:jc w:val="both"/>
      </w:pPr>
      <w:r>
        <w:t xml:space="preserve">Озера ледникового типа встречаются в </w:t>
      </w:r>
      <w:proofErr w:type="gramStart"/>
      <w:r>
        <w:t>бассейнах</w:t>
      </w:r>
      <w:proofErr w:type="gramEnd"/>
      <w:r>
        <w:t xml:space="preserve"> рек Угры и </w:t>
      </w:r>
      <w:proofErr w:type="spellStart"/>
      <w:r>
        <w:t>Болвы</w:t>
      </w:r>
      <w:proofErr w:type="spellEnd"/>
      <w:r>
        <w:t xml:space="preserve">, например, на водоразделах рек </w:t>
      </w:r>
      <w:proofErr w:type="spellStart"/>
      <w:r>
        <w:t>Шани</w:t>
      </w:r>
      <w:proofErr w:type="spellEnd"/>
      <w:r>
        <w:t xml:space="preserve"> и </w:t>
      </w:r>
      <w:proofErr w:type="spellStart"/>
      <w:r>
        <w:t>Медынки</w:t>
      </w:r>
      <w:proofErr w:type="spellEnd"/>
      <w:r>
        <w:t xml:space="preserve">, </w:t>
      </w:r>
      <w:proofErr w:type="spellStart"/>
      <w:r>
        <w:t>Шани</w:t>
      </w:r>
      <w:proofErr w:type="spellEnd"/>
      <w:r>
        <w:t xml:space="preserve"> и </w:t>
      </w:r>
      <w:proofErr w:type="spellStart"/>
      <w:r>
        <w:t>Извери</w:t>
      </w:r>
      <w:proofErr w:type="spellEnd"/>
      <w:r>
        <w:t xml:space="preserve">, </w:t>
      </w:r>
      <w:proofErr w:type="spellStart"/>
      <w:r>
        <w:t>Рессы</w:t>
      </w:r>
      <w:proofErr w:type="spellEnd"/>
      <w:r>
        <w:t xml:space="preserve"> и </w:t>
      </w:r>
      <w:proofErr w:type="spellStart"/>
      <w:r>
        <w:t>Болвы</w:t>
      </w:r>
      <w:proofErr w:type="spellEnd"/>
      <w:r>
        <w:t xml:space="preserve">. Ярким представителем этого типа является озеро </w:t>
      </w:r>
      <w:proofErr w:type="spellStart"/>
      <w:r>
        <w:t>Бездон</w:t>
      </w:r>
      <w:proofErr w:type="spellEnd"/>
      <w:r>
        <w:t>. К озерам карстового типа с большими глубинами при малой площади водного зеркала относятся Бездонное, Ямное и др., расположенные в бассейне р. Жиздры.</w:t>
      </w:r>
    </w:p>
    <w:p w:rsidR="00437C70" w:rsidRDefault="00437C70" w:rsidP="005966B7">
      <w:pPr>
        <w:pStyle w:val="ConsPlusNormal"/>
        <w:ind w:firstLine="540"/>
        <w:jc w:val="both"/>
      </w:pPr>
      <w:r>
        <w:t xml:space="preserve">На территории области находятся около 500 торфяных болот, при этом площадь большинства из них не превышает 100 га. Значительная часть болот сосредоточена на севере и западе региона, где расположены большие болотные массивы - </w:t>
      </w:r>
      <w:proofErr w:type="spellStart"/>
      <w:r>
        <w:t>Игнатовское</w:t>
      </w:r>
      <w:proofErr w:type="spellEnd"/>
      <w:r>
        <w:t xml:space="preserve">, </w:t>
      </w:r>
      <w:proofErr w:type="spellStart"/>
      <w:r>
        <w:t>Калуговское</w:t>
      </w:r>
      <w:proofErr w:type="spellEnd"/>
      <w:r>
        <w:t xml:space="preserve">, </w:t>
      </w:r>
      <w:proofErr w:type="spellStart"/>
      <w:r>
        <w:t>Красниковское</w:t>
      </w:r>
      <w:proofErr w:type="spellEnd"/>
      <w:r>
        <w:t xml:space="preserve">, </w:t>
      </w:r>
      <w:proofErr w:type="spellStart"/>
      <w:r>
        <w:t>Шатино</w:t>
      </w:r>
      <w:proofErr w:type="spellEnd"/>
      <w:r>
        <w:t xml:space="preserve"> и др. В этих же районах находятся все верховые болота - источники чистой воды, питающие реки.</w:t>
      </w:r>
    </w:p>
    <w:p w:rsidR="00437C70" w:rsidRDefault="00437C70" w:rsidP="005966B7">
      <w:pPr>
        <w:pStyle w:val="ConsPlusNormal"/>
        <w:ind w:firstLine="540"/>
        <w:jc w:val="both"/>
      </w:pPr>
      <w:r>
        <w:t xml:space="preserve">В Калужской области функционирует водохозяйственный комплекс, который включает согласно проведенной инвентаризации 310 прудов и водохранилищ. Общий объем аккумулируемой в них воды составляет 147 млн. куб. м. Самыми крупными водохранилищами в регионе являются </w:t>
      </w:r>
      <w:proofErr w:type="spellStart"/>
      <w:r>
        <w:t>Людиновское</w:t>
      </w:r>
      <w:proofErr w:type="spellEnd"/>
      <w:r>
        <w:t xml:space="preserve">, </w:t>
      </w:r>
      <w:proofErr w:type="spellStart"/>
      <w:r>
        <w:t>Яченское</w:t>
      </w:r>
      <w:proofErr w:type="spellEnd"/>
      <w:r>
        <w:t xml:space="preserve">, </w:t>
      </w:r>
      <w:proofErr w:type="spellStart"/>
      <w:r>
        <w:t>Брынское</w:t>
      </w:r>
      <w:proofErr w:type="spellEnd"/>
      <w:r>
        <w:t xml:space="preserve">, </w:t>
      </w:r>
      <w:proofErr w:type="spellStart"/>
      <w:r>
        <w:t>Милятинское</w:t>
      </w:r>
      <w:proofErr w:type="spellEnd"/>
      <w:r>
        <w:t>.</w:t>
      </w:r>
    </w:p>
    <w:p w:rsidR="00437C70" w:rsidRDefault="00437C70" w:rsidP="005966B7">
      <w:pPr>
        <w:pStyle w:val="ConsPlusNormal"/>
        <w:ind w:firstLine="540"/>
        <w:jc w:val="both"/>
      </w:pPr>
      <w:r>
        <w:t xml:space="preserve">Функционирующий водохозяйственный комплекс в </w:t>
      </w:r>
      <w:proofErr w:type="gramStart"/>
      <w:r>
        <w:t>целом</w:t>
      </w:r>
      <w:proofErr w:type="gramEnd"/>
      <w:r>
        <w:t xml:space="preserve"> эффективно обеспечивает текущие </w:t>
      </w:r>
      <w:proofErr w:type="spellStart"/>
      <w:r>
        <w:t>водоресурсные</w:t>
      </w:r>
      <w:proofErr w:type="spellEnd"/>
      <w:r>
        <w:t xml:space="preserve"> потребности Калужской области.</w:t>
      </w:r>
    </w:p>
    <w:p w:rsidR="00437C70" w:rsidRDefault="00437C70" w:rsidP="005966B7">
      <w:pPr>
        <w:pStyle w:val="ConsPlusNormal"/>
        <w:ind w:firstLine="540"/>
        <w:jc w:val="both"/>
      </w:pPr>
      <w:proofErr w:type="gramStart"/>
      <w:r>
        <w:t>Вместе с тем экономика области в будущем потребует увеличения гарантированного объема водных ресурсов соответствующего качества, предназначенных для удовлетворения питьевых и хозяйственно-бытовых нужд, а также для использования в промышленности, сельском хозяйстве, энергетике и в рекреационных целях.</w:t>
      </w:r>
      <w:proofErr w:type="gramEnd"/>
    </w:p>
    <w:p w:rsidR="00437C70" w:rsidRDefault="00437C70" w:rsidP="005966B7">
      <w:pPr>
        <w:pStyle w:val="ConsPlusNormal"/>
        <w:ind w:firstLine="540"/>
        <w:jc w:val="both"/>
      </w:pPr>
      <w:r>
        <w:t xml:space="preserve">В рамках реализации Водной </w:t>
      </w:r>
      <w:hyperlink r:id="rId22" w:history="1">
        <w:r>
          <w:rPr>
            <w:color w:val="0000FF"/>
          </w:rPr>
          <w:t>стратегии</w:t>
        </w:r>
      </w:hyperlink>
      <w:r>
        <w:t xml:space="preserve"> Российской Федерации на период до 2020 года, утвержденной распоряжением Правительства Российской Федерации от 27.08.2009 N 1235-р, в 2010 - 2013 годах для улучшения состояния водных ресурсов Калужской области были достигнуты следующие результаты:</w:t>
      </w:r>
    </w:p>
    <w:p w:rsidR="00437C70" w:rsidRDefault="00437C70" w:rsidP="005966B7">
      <w:pPr>
        <w:pStyle w:val="ConsPlusNormal"/>
        <w:ind w:firstLine="540"/>
        <w:jc w:val="both"/>
      </w:pPr>
      <w:r>
        <w:t>- для уточнения уровня безопасности была проведена инвентаризация гидротехнических сооружений, расположенных на территории области, в разрезе муниципальных образований;</w:t>
      </w:r>
    </w:p>
    <w:p w:rsidR="00437C70" w:rsidRDefault="00437C70" w:rsidP="005966B7">
      <w:pPr>
        <w:pStyle w:val="ConsPlusNormal"/>
        <w:ind w:firstLine="540"/>
        <w:jc w:val="both"/>
      </w:pPr>
      <w:r>
        <w:t>- для повышения уровня безопасности гидротехнических сооружений проведен капитальный ремонт 7 сооружений, находящихся в областной и муниципальной собственности;</w:t>
      </w:r>
    </w:p>
    <w:p w:rsidR="00437C70" w:rsidRDefault="00437C70" w:rsidP="005966B7">
      <w:pPr>
        <w:pStyle w:val="ConsPlusNormal"/>
        <w:ind w:firstLine="540"/>
        <w:jc w:val="both"/>
      </w:pPr>
      <w:r>
        <w:t>- для предотвращения негативного воздействия вод на жилые районы и объекты экономики была проведена расчистка проблемных русел рек на протяжении 14 км в пределах населенных пунктов;</w:t>
      </w:r>
    </w:p>
    <w:p w:rsidR="00437C70" w:rsidRDefault="00437C70" w:rsidP="005966B7">
      <w:pPr>
        <w:pStyle w:val="ConsPlusNormal"/>
        <w:ind w:firstLine="540"/>
        <w:jc w:val="both"/>
      </w:pPr>
      <w:r>
        <w:t>- для получения объективных данных о состоянии поверхностных водных объектов осуществлялся мониторинг в рамках полномочий субъекта Российской Федерации в 40 створах на основных реках области;</w:t>
      </w:r>
    </w:p>
    <w:p w:rsidR="00437C70" w:rsidRDefault="00437C70" w:rsidP="005966B7">
      <w:pPr>
        <w:pStyle w:val="ConsPlusNormal"/>
        <w:ind w:firstLine="540"/>
        <w:jc w:val="both"/>
      </w:pPr>
      <w:r>
        <w:t xml:space="preserve">- начата реконструкция гидротехнических сооружений Кировского нижнего водохранилища, находившихся в аварийном </w:t>
      </w:r>
      <w:proofErr w:type="gramStart"/>
      <w:r>
        <w:t>состоянии</w:t>
      </w:r>
      <w:proofErr w:type="gramEnd"/>
      <w:r>
        <w:t>;</w:t>
      </w:r>
    </w:p>
    <w:p w:rsidR="00437C70" w:rsidRDefault="00437C70" w:rsidP="005966B7">
      <w:pPr>
        <w:pStyle w:val="ConsPlusNormal"/>
        <w:ind w:firstLine="540"/>
        <w:jc w:val="both"/>
      </w:pPr>
      <w:proofErr w:type="gramStart"/>
      <w:r>
        <w:t xml:space="preserve">- в рамках мероприятий по охране водных объектов были нанесены на картографический материал границы водоохранных зон и прибрежных защитных полос р. Оки и р. </w:t>
      </w:r>
      <w:proofErr w:type="spellStart"/>
      <w:r>
        <w:t>Протвы</w:t>
      </w:r>
      <w:proofErr w:type="spellEnd"/>
      <w:r>
        <w:t xml:space="preserve"> на протяжении 59 км и закреплены на местности на протяжении 38 км на участках, испытывающих наибольшее антропогенное воздействие.</w:t>
      </w:r>
      <w:proofErr w:type="gramEnd"/>
    </w:p>
    <w:p w:rsidR="00437C70" w:rsidRDefault="00437C70" w:rsidP="005966B7">
      <w:pPr>
        <w:pStyle w:val="ConsPlusNormal"/>
        <w:jc w:val="both"/>
      </w:pPr>
    </w:p>
    <w:p w:rsidR="00437C70" w:rsidRDefault="00437C70" w:rsidP="005966B7">
      <w:pPr>
        <w:pStyle w:val="ConsPlusNormal"/>
        <w:jc w:val="center"/>
        <w:outlineLvl w:val="2"/>
      </w:pPr>
      <w:r>
        <w:t>1.1. Основные проблемы в сфере реализации государственной</w:t>
      </w:r>
    </w:p>
    <w:p w:rsidR="00437C70" w:rsidRDefault="00437C70" w:rsidP="005966B7">
      <w:pPr>
        <w:pStyle w:val="ConsPlusNormal"/>
        <w:jc w:val="center"/>
      </w:pPr>
      <w:r>
        <w:t>программы</w:t>
      </w:r>
    </w:p>
    <w:p w:rsidR="00437C70" w:rsidRDefault="00437C70" w:rsidP="005966B7">
      <w:pPr>
        <w:pStyle w:val="ConsPlusNormal"/>
        <w:jc w:val="both"/>
      </w:pPr>
    </w:p>
    <w:p w:rsidR="00437C70" w:rsidRDefault="00437C70" w:rsidP="005966B7">
      <w:pPr>
        <w:pStyle w:val="ConsPlusNormal"/>
        <w:ind w:firstLine="540"/>
        <w:jc w:val="both"/>
      </w:pPr>
      <w:proofErr w:type="gramStart"/>
      <w:r>
        <w:t xml:space="preserve">Действующая в Калужской области </w:t>
      </w:r>
      <w:hyperlink r:id="rId23" w:history="1">
        <w:r>
          <w:rPr>
            <w:color w:val="0000FF"/>
          </w:rPr>
          <w:t>Стратегия</w:t>
        </w:r>
      </w:hyperlink>
      <w:r>
        <w:t xml:space="preserve"> социально-экономического развития Калужской области до 2030 года, одобренная постановлением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определяет приоритеты и общий вектор развития Калужской области</w:t>
      </w:r>
      <w:proofErr w:type="gramEnd"/>
      <w:r>
        <w:t xml:space="preserve"> на долгосрочную перспективу, взаимодействие органов власти, предпринимательского сообщества и общества. Учитывая возрастающие </w:t>
      </w:r>
      <w:r>
        <w:lastRenderedPageBreak/>
        <w:t>требования к среде проживания и корпоративной культуре, качественных изменений социально-экономического развития Калужской области можно добиться на основе привлечения внешних инвестиций.</w:t>
      </w:r>
    </w:p>
    <w:p w:rsidR="00437C70" w:rsidRDefault="00437C70" w:rsidP="005966B7">
      <w:pPr>
        <w:pStyle w:val="ConsPlusNormal"/>
        <w:jc w:val="both"/>
      </w:pPr>
      <w:r>
        <w:t xml:space="preserve">(в ред. </w:t>
      </w:r>
      <w:hyperlink r:id="rId24" w:history="1">
        <w:r>
          <w:rPr>
            <w:color w:val="0000FF"/>
          </w:rPr>
          <w:t>Постановления</w:t>
        </w:r>
      </w:hyperlink>
      <w:r>
        <w:t xml:space="preserve"> Правительства Калужской области от 19.03.2018 N 163)</w:t>
      </w:r>
    </w:p>
    <w:p w:rsidR="00437C70" w:rsidRDefault="00437C70" w:rsidP="005966B7">
      <w:pPr>
        <w:pStyle w:val="ConsPlusNormal"/>
        <w:ind w:firstLine="540"/>
        <w:jc w:val="both"/>
      </w:pPr>
      <w:r>
        <w:t xml:space="preserve">Определенный в </w:t>
      </w:r>
      <w:hyperlink r:id="rId25" w:history="1">
        <w:r>
          <w:rPr>
            <w:color w:val="0000FF"/>
          </w:rPr>
          <w:t>Стратегии</w:t>
        </w:r>
      </w:hyperlink>
      <w:r>
        <w:t xml:space="preserve"> социально-экономического развития Калужской области на период до 2030 года принцип "человек - центр инвестиций" характеризует основу деятельности органов власти Калужской области, выраженную в сбалансированном и органичном развитии экономики и социальной сферы Калужской области в интересах ее жителей.</w:t>
      </w:r>
    </w:p>
    <w:p w:rsidR="00437C70" w:rsidRDefault="00437C70" w:rsidP="005966B7">
      <w:pPr>
        <w:pStyle w:val="ConsPlusNormal"/>
        <w:ind w:firstLine="540"/>
        <w:jc w:val="both"/>
      </w:pPr>
      <w:r>
        <w:t>Основными проблемами в сфере воспроизводства и использования природных ресурсов Калужской области являются:</w:t>
      </w:r>
    </w:p>
    <w:p w:rsidR="00437C70" w:rsidRDefault="00437C70" w:rsidP="005966B7">
      <w:pPr>
        <w:pStyle w:val="ConsPlusNormal"/>
        <w:ind w:firstLine="540"/>
        <w:jc w:val="both"/>
      </w:pPr>
      <w:r>
        <w:t xml:space="preserve">1. Недостаточные объемы воспроизводства минерально-сырьевой базы, необходимые для удовлетворения потребностей экономики Калужской области в минерально-сырьевых </w:t>
      </w:r>
      <w:proofErr w:type="gramStart"/>
      <w:r>
        <w:t>ресурсах</w:t>
      </w:r>
      <w:proofErr w:type="gramEnd"/>
      <w:r>
        <w:t>.</w:t>
      </w:r>
    </w:p>
    <w:p w:rsidR="00437C70" w:rsidRDefault="00437C70" w:rsidP="005966B7">
      <w:pPr>
        <w:pStyle w:val="ConsPlusNormal"/>
        <w:ind w:firstLine="540"/>
        <w:jc w:val="both"/>
      </w:pPr>
      <w:r>
        <w:t>2. Обеспечение населения питьевой водой нормативного качества.</w:t>
      </w:r>
    </w:p>
    <w:p w:rsidR="00437C70" w:rsidRDefault="00437C70" w:rsidP="005966B7">
      <w:pPr>
        <w:pStyle w:val="ConsPlusNormal"/>
        <w:ind w:firstLine="540"/>
        <w:jc w:val="both"/>
      </w:pPr>
      <w:r>
        <w:t>3. Высокий уровень негативного антропогенного воздействия на водные объекты.</w:t>
      </w:r>
    </w:p>
    <w:p w:rsidR="00437C70" w:rsidRDefault="00437C70" w:rsidP="005966B7">
      <w:pPr>
        <w:pStyle w:val="ConsPlusNormal"/>
        <w:ind w:firstLine="540"/>
        <w:jc w:val="both"/>
      </w:pPr>
      <w:r>
        <w:t xml:space="preserve">4. Наличие в отдельных </w:t>
      </w:r>
      <w:proofErr w:type="gramStart"/>
      <w:r>
        <w:t>районах</w:t>
      </w:r>
      <w:proofErr w:type="gramEnd"/>
      <w:r>
        <w:t xml:space="preserve"> области дефицита водных ресурсов, неравномерность распределения водных ресурсов по территории области.</w:t>
      </w:r>
    </w:p>
    <w:p w:rsidR="00437C70" w:rsidRDefault="00437C70" w:rsidP="005966B7">
      <w:pPr>
        <w:pStyle w:val="ConsPlusNormal"/>
        <w:ind w:firstLine="540"/>
        <w:jc w:val="both"/>
      </w:pPr>
      <w:r>
        <w:t>5. Высокий уровень износа гидротехнических сооружений.</w:t>
      </w:r>
    </w:p>
    <w:p w:rsidR="00437C70" w:rsidRDefault="00437C70" w:rsidP="005966B7">
      <w:pPr>
        <w:pStyle w:val="ConsPlusNormal"/>
        <w:ind w:firstLine="540"/>
        <w:jc w:val="both"/>
      </w:pPr>
      <w:r>
        <w:t>6. Негативное воздействие вод.</w:t>
      </w:r>
    </w:p>
    <w:p w:rsidR="00437C70" w:rsidRDefault="00437C70" w:rsidP="005966B7">
      <w:pPr>
        <w:pStyle w:val="ConsPlusNormal"/>
        <w:jc w:val="both"/>
      </w:pPr>
    </w:p>
    <w:p w:rsidR="00437C70" w:rsidRDefault="00437C70" w:rsidP="005966B7">
      <w:pPr>
        <w:pStyle w:val="ConsPlusNormal"/>
        <w:jc w:val="center"/>
        <w:outlineLvl w:val="2"/>
      </w:pPr>
      <w:r>
        <w:t>1.2. Прогноз развития сферы реализации государственной</w:t>
      </w:r>
    </w:p>
    <w:p w:rsidR="00437C70" w:rsidRDefault="00437C70" w:rsidP="005966B7">
      <w:pPr>
        <w:pStyle w:val="ConsPlusNormal"/>
        <w:jc w:val="center"/>
      </w:pPr>
      <w:r>
        <w:t>программы</w:t>
      </w:r>
    </w:p>
    <w:p w:rsidR="00437C70" w:rsidRDefault="00437C70" w:rsidP="005966B7">
      <w:pPr>
        <w:pStyle w:val="ConsPlusNormal"/>
        <w:jc w:val="both"/>
      </w:pPr>
    </w:p>
    <w:p w:rsidR="00437C70" w:rsidRDefault="00437C70" w:rsidP="005966B7">
      <w:pPr>
        <w:pStyle w:val="ConsPlusNormal"/>
        <w:ind w:firstLine="540"/>
        <w:jc w:val="both"/>
      </w:pPr>
      <w:r>
        <w:t>Прогноз развития регионального минерально-сырьевого комплекса определяется основными параметрами социально-экономического развития Российской Федерации и Калужской области, показателями воспроизводства, добычи и использования основных видов полезных ископаемых, относящихся к строительным материалам.</w:t>
      </w:r>
    </w:p>
    <w:p w:rsidR="00437C70" w:rsidRDefault="00437C70" w:rsidP="005966B7">
      <w:pPr>
        <w:pStyle w:val="ConsPlusNormal"/>
        <w:ind w:firstLine="540"/>
        <w:jc w:val="both"/>
      </w:pPr>
      <w:r>
        <w:t xml:space="preserve">В прогнозируемом периоде будут продолжены мероприятия по воспроизводству минерально-сырьевой базы и развитию водохозяйственного комплекса, ориентированные на </w:t>
      </w:r>
      <w:proofErr w:type="spellStart"/>
      <w:r>
        <w:t>водоресурсное</w:t>
      </w:r>
      <w:proofErr w:type="spellEnd"/>
      <w:r>
        <w:t xml:space="preserve"> обеспечение достижения параметров социально-экономического развития.</w:t>
      </w:r>
    </w:p>
    <w:p w:rsidR="00437C70" w:rsidRDefault="00437C70" w:rsidP="005966B7">
      <w:pPr>
        <w:pStyle w:val="ConsPlusNormal"/>
        <w:ind w:firstLine="540"/>
        <w:jc w:val="both"/>
      </w:pPr>
      <w:proofErr w:type="gramStart"/>
      <w:r>
        <w:t>Реализация мероприятий, предусмотренных данной Программой, позволит обеспечить потребности промышленности и сельского хозяйства в минеральном сырье и водных ресурсах, а население области - в подземных питьевых водах нормативного качества, а также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roofErr w:type="gramEnd"/>
    </w:p>
    <w:p w:rsidR="00437C70" w:rsidRDefault="00437C70" w:rsidP="005966B7">
      <w:pPr>
        <w:pStyle w:val="ConsPlusNormal"/>
        <w:ind w:firstLine="540"/>
        <w:jc w:val="both"/>
      </w:pPr>
      <w:r>
        <w:t>Дальнейшее развитие минерально-сырьевого комплекса, расширение и воспроизводство минерально-сырьевой базы Калужской области будут способствовать ускоренному вовлечению объектов в геологоразведочный процесс и промышленное их освоение, что, в свою очередь, обеспечит сырьевую независимость региона.</w:t>
      </w:r>
    </w:p>
    <w:p w:rsidR="00437C70" w:rsidRDefault="00437C70" w:rsidP="005966B7">
      <w:pPr>
        <w:pStyle w:val="ConsPlusNormal"/>
        <w:jc w:val="both"/>
      </w:pPr>
    </w:p>
    <w:p w:rsidR="00437C70" w:rsidRDefault="00437C70" w:rsidP="005966B7">
      <w:pPr>
        <w:pStyle w:val="ConsPlusNormal"/>
        <w:jc w:val="center"/>
        <w:outlineLvl w:val="1"/>
      </w:pPr>
      <w:r>
        <w:t>2. Приоритеты региональной политики в сфере реализации</w:t>
      </w:r>
    </w:p>
    <w:p w:rsidR="00437C70" w:rsidRDefault="00437C70" w:rsidP="005966B7">
      <w:pPr>
        <w:pStyle w:val="ConsPlusNormal"/>
        <w:jc w:val="center"/>
      </w:pPr>
      <w:r>
        <w:t>государственной программы, цели, задачи и показатели</w:t>
      </w:r>
    </w:p>
    <w:p w:rsidR="00437C70" w:rsidRDefault="00437C70" w:rsidP="005966B7">
      <w:pPr>
        <w:pStyle w:val="ConsPlusNormal"/>
        <w:jc w:val="center"/>
      </w:pPr>
      <w:r>
        <w:t>(индикаторы) достижения целей и решения задач, описание</w:t>
      </w:r>
    </w:p>
    <w:p w:rsidR="00437C70" w:rsidRDefault="00437C70" w:rsidP="005966B7">
      <w:pPr>
        <w:pStyle w:val="ConsPlusNormal"/>
        <w:jc w:val="center"/>
      </w:pPr>
      <w:r>
        <w:t xml:space="preserve">основных ожидаемых конечных результатов </w:t>
      </w:r>
      <w:proofErr w:type="gramStart"/>
      <w:r>
        <w:t>государственной</w:t>
      </w:r>
      <w:proofErr w:type="gramEnd"/>
    </w:p>
    <w:p w:rsidR="00437C70" w:rsidRDefault="00437C70" w:rsidP="005966B7">
      <w:pPr>
        <w:pStyle w:val="ConsPlusNormal"/>
        <w:jc w:val="center"/>
      </w:pPr>
      <w:r>
        <w:t>программы, сроков и этапов реализации государственной</w:t>
      </w:r>
    </w:p>
    <w:p w:rsidR="00437C70" w:rsidRDefault="00437C70" w:rsidP="005966B7">
      <w:pPr>
        <w:pStyle w:val="ConsPlusNormal"/>
        <w:jc w:val="center"/>
      </w:pPr>
      <w:r>
        <w:t>программы</w:t>
      </w:r>
    </w:p>
    <w:p w:rsidR="00437C70" w:rsidRDefault="00437C70" w:rsidP="005966B7">
      <w:pPr>
        <w:pStyle w:val="ConsPlusNormal"/>
        <w:jc w:val="both"/>
      </w:pPr>
    </w:p>
    <w:p w:rsidR="00437C70" w:rsidRDefault="00437C70" w:rsidP="005966B7">
      <w:pPr>
        <w:pStyle w:val="ConsPlusNormal"/>
        <w:jc w:val="center"/>
        <w:outlineLvl w:val="2"/>
      </w:pPr>
      <w:r>
        <w:t>2.1. Приоритеты региональной политики в сфере реализации</w:t>
      </w:r>
    </w:p>
    <w:p w:rsidR="00437C70" w:rsidRDefault="00437C70" w:rsidP="005966B7">
      <w:pPr>
        <w:pStyle w:val="ConsPlusNormal"/>
        <w:jc w:val="center"/>
      </w:pPr>
      <w:r>
        <w:t>государственной программы</w:t>
      </w:r>
    </w:p>
    <w:p w:rsidR="00437C70" w:rsidRDefault="00437C70" w:rsidP="005966B7">
      <w:pPr>
        <w:pStyle w:val="ConsPlusNormal"/>
        <w:jc w:val="both"/>
      </w:pPr>
    </w:p>
    <w:p w:rsidR="00437C70" w:rsidRDefault="00437C70" w:rsidP="005966B7">
      <w:pPr>
        <w:pStyle w:val="ConsPlusNormal"/>
        <w:ind w:firstLine="540"/>
        <w:jc w:val="both"/>
      </w:pPr>
      <w:proofErr w:type="gramStart"/>
      <w:r>
        <w:t xml:space="preserve">Приоритеты региональной политики в сфере реализации государственной программы сформулированы в соответствии с целями и задачами </w:t>
      </w:r>
      <w:hyperlink r:id="rId26" w:history="1">
        <w:r>
          <w:rPr>
            <w:color w:val="0000FF"/>
          </w:rPr>
          <w:t>Стратегии</w:t>
        </w:r>
      </w:hyperlink>
      <w:r>
        <w:t xml:space="preserve"> развития геологической отрасли Российской Федерации до 2030 года, утвержденной распоряжением Правительства Российской Федерации от 21.06.2010 N 1039-р, Водной </w:t>
      </w:r>
      <w:hyperlink r:id="rId27" w:history="1">
        <w:r>
          <w:rPr>
            <w:color w:val="0000FF"/>
          </w:rPr>
          <w:t>стратегии</w:t>
        </w:r>
      </w:hyperlink>
      <w:r>
        <w:t xml:space="preserve"> Российской Федерации на период до 2020 года, утвержденной распоряжением Правительства Российской Федерации от 27.08.2009 N 1235-р, полномочиями органов государственной власти Российской Федерации в области водных</w:t>
      </w:r>
      <w:proofErr w:type="gramEnd"/>
      <w:r>
        <w:t xml:space="preserve"> отношений, определенных Водным </w:t>
      </w:r>
      <w:hyperlink r:id="rId28" w:history="1">
        <w:r>
          <w:rPr>
            <w:color w:val="0000FF"/>
          </w:rPr>
          <w:t>кодексом</w:t>
        </w:r>
      </w:hyperlink>
      <w:r>
        <w:t xml:space="preserve"> Российской Федерации:</w:t>
      </w:r>
    </w:p>
    <w:p w:rsidR="00437C70" w:rsidRDefault="00437C70" w:rsidP="005966B7">
      <w:pPr>
        <w:pStyle w:val="ConsPlusNormal"/>
        <w:ind w:firstLine="540"/>
        <w:jc w:val="both"/>
      </w:pPr>
      <w:r>
        <w:t>- совершенствование системы государственного управления геологическим изучением недр и воспроизводством минерально-сырьевой базы;</w:t>
      </w:r>
    </w:p>
    <w:p w:rsidR="00437C70" w:rsidRDefault="00437C70" w:rsidP="005966B7">
      <w:pPr>
        <w:pStyle w:val="ConsPlusNormal"/>
        <w:ind w:firstLine="540"/>
        <w:jc w:val="both"/>
      </w:pPr>
      <w:r>
        <w:t>- повышение инвестиционной привлекательности геологического изучения недр и воспроизводства минерально-сырьевой базы;</w:t>
      </w:r>
    </w:p>
    <w:p w:rsidR="00437C70" w:rsidRDefault="00437C70" w:rsidP="005966B7">
      <w:pPr>
        <w:pStyle w:val="ConsPlusNormal"/>
        <w:ind w:firstLine="540"/>
        <w:jc w:val="both"/>
      </w:pPr>
      <w:r>
        <w:t>- совершенствование системы сбора, обработки, анализа, хранения и предоставления в пользование геологической информации;</w:t>
      </w:r>
    </w:p>
    <w:p w:rsidR="00437C70" w:rsidRDefault="00437C70" w:rsidP="005966B7">
      <w:pPr>
        <w:pStyle w:val="ConsPlusNormal"/>
        <w:ind w:firstLine="540"/>
        <w:jc w:val="both"/>
      </w:pPr>
      <w:r>
        <w:t>-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437C70" w:rsidRDefault="00437C70" w:rsidP="005966B7">
      <w:pPr>
        <w:pStyle w:val="ConsPlusNormal"/>
        <w:ind w:firstLine="540"/>
        <w:jc w:val="both"/>
      </w:pPr>
      <w:r>
        <w:t>- целевое использование водных объектов;</w:t>
      </w:r>
    </w:p>
    <w:p w:rsidR="00437C70" w:rsidRDefault="00437C70" w:rsidP="005966B7">
      <w:pPr>
        <w:pStyle w:val="ConsPlusNormal"/>
        <w:ind w:firstLine="540"/>
        <w:jc w:val="both"/>
      </w:pPr>
      <w:r>
        <w:t>- использование водных объектов для целей питьевого и хозяйственно-бытового водоснабжения перед иными целями их использования.</w:t>
      </w:r>
    </w:p>
    <w:p w:rsidR="00437C70" w:rsidRDefault="00437C70" w:rsidP="005966B7">
      <w:pPr>
        <w:pStyle w:val="ConsPlusNormal"/>
        <w:jc w:val="both"/>
      </w:pPr>
    </w:p>
    <w:p w:rsidR="00437C70" w:rsidRDefault="00437C70" w:rsidP="005966B7">
      <w:pPr>
        <w:pStyle w:val="ConsPlusNormal"/>
        <w:jc w:val="center"/>
        <w:outlineLvl w:val="2"/>
      </w:pPr>
      <w:r>
        <w:t>2.2. Цели, задачи и индикаторы достижения целей и решения</w:t>
      </w:r>
    </w:p>
    <w:p w:rsidR="00437C70" w:rsidRDefault="00437C70" w:rsidP="005966B7">
      <w:pPr>
        <w:pStyle w:val="ConsPlusNormal"/>
        <w:jc w:val="center"/>
      </w:pPr>
      <w:r>
        <w:t>задач государственной программы</w:t>
      </w:r>
    </w:p>
    <w:p w:rsidR="00437C70" w:rsidRDefault="00437C70" w:rsidP="005966B7">
      <w:pPr>
        <w:pStyle w:val="ConsPlusNormal"/>
        <w:jc w:val="both"/>
      </w:pPr>
    </w:p>
    <w:p w:rsidR="00437C70" w:rsidRDefault="00437C70" w:rsidP="005966B7">
      <w:pPr>
        <w:pStyle w:val="ConsPlusNormal"/>
        <w:ind w:firstLine="540"/>
        <w:jc w:val="both"/>
      </w:pPr>
      <w:proofErr w:type="gramStart"/>
      <w:r>
        <w:t>Основными целями государственной программы является устойчивое обеспечение экономики области запасами и прогнозными ресурсами общераспространенных полезных ископаемых, запасами питьевых вод нормативного качества, и 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roofErr w:type="gramEnd"/>
    </w:p>
    <w:p w:rsidR="00437C70" w:rsidRDefault="00437C70" w:rsidP="005966B7">
      <w:pPr>
        <w:pStyle w:val="ConsPlusNormal"/>
        <w:ind w:firstLine="540"/>
        <w:jc w:val="both"/>
      </w:pPr>
      <w:r>
        <w:t>Для достижения данных целей предусматривается решение следующих задач:</w:t>
      </w:r>
    </w:p>
    <w:p w:rsidR="00437C70" w:rsidRDefault="00437C70" w:rsidP="005966B7">
      <w:pPr>
        <w:pStyle w:val="ConsPlusNormal"/>
        <w:ind w:firstLine="540"/>
        <w:jc w:val="both"/>
      </w:pPr>
      <w:r>
        <w:t>- обеспечение воспроизводства минерально-сырьевой базы;</w:t>
      </w:r>
    </w:p>
    <w:p w:rsidR="00437C70" w:rsidRDefault="00437C70" w:rsidP="005966B7">
      <w:pPr>
        <w:pStyle w:val="ConsPlusNormal"/>
        <w:ind w:firstLine="540"/>
        <w:jc w:val="both"/>
      </w:pPr>
      <w:r>
        <w:t xml:space="preserve">- обеспечение социально-экономических потребностей в водных </w:t>
      </w:r>
      <w:proofErr w:type="gramStart"/>
      <w:r>
        <w:t>ресурсах</w:t>
      </w:r>
      <w:proofErr w:type="gramEnd"/>
      <w:r>
        <w:t>, охрана и восстановление водных объектов.</w:t>
      </w:r>
    </w:p>
    <w:p w:rsidR="00437C70" w:rsidRDefault="00437C70" w:rsidP="005966B7">
      <w:pPr>
        <w:pStyle w:val="ConsPlusNormal"/>
        <w:ind w:firstLine="540"/>
        <w:jc w:val="both"/>
      </w:pPr>
      <w:r>
        <w:t>Задача 1 "Обеспечение воспроизводства минерально-сырьевой базы".</w:t>
      </w:r>
    </w:p>
    <w:p w:rsidR="00437C70" w:rsidRDefault="00437C70" w:rsidP="005966B7">
      <w:pPr>
        <w:pStyle w:val="ConsPlusNormal"/>
        <w:ind w:firstLine="540"/>
        <w:jc w:val="both"/>
      </w:pPr>
      <w:r>
        <w:t xml:space="preserve">В рамках данной задачи будет обеспечена реализация комплекса мероприятий по воспроизводству минерально-сырьевой базы </w:t>
      </w:r>
      <w:proofErr w:type="gramStart"/>
      <w:r>
        <w:t>общераспространенных полезных</w:t>
      </w:r>
      <w:proofErr w:type="gramEnd"/>
      <w:r>
        <w:t xml:space="preserve"> ископаемых и подземных вод.</w:t>
      </w:r>
    </w:p>
    <w:p w:rsidR="00437C70" w:rsidRDefault="00437C70" w:rsidP="005966B7">
      <w:pPr>
        <w:pStyle w:val="ConsPlusNormal"/>
        <w:ind w:firstLine="540"/>
        <w:jc w:val="both"/>
      </w:pPr>
      <w:r>
        <w:t>Решение существующей задачи планируется путем проведения комплекса поисково-оценочных и разведочных работ, ориентированных на выявление перспективных площадей и месторождений этих видов общераспространенных полезных ископаемых с оценкой запасов по категориям C1 и C2 и предварительной оценкой прогнозных ресурсов по категории P1.</w:t>
      </w:r>
    </w:p>
    <w:p w:rsidR="00437C70" w:rsidRDefault="00437C70" w:rsidP="005966B7">
      <w:pPr>
        <w:pStyle w:val="ConsPlusNormal"/>
        <w:ind w:firstLine="540"/>
        <w:jc w:val="both"/>
      </w:pPr>
      <w:r>
        <w:t>В рамках решения данной задачи также будет проведен комплекс поисково-оценочных работ, направленных на выявление месторождений (участков) пресных подземных вод,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населения сельских населенных пунктов Калужской области.</w:t>
      </w:r>
    </w:p>
    <w:p w:rsidR="00437C70" w:rsidRDefault="00437C70" w:rsidP="005966B7">
      <w:pPr>
        <w:pStyle w:val="ConsPlusNormal"/>
        <w:ind w:firstLine="540"/>
        <w:jc w:val="both"/>
      </w:pPr>
      <w:r>
        <w:t>В целях реальной оценки состояния запасов по ранее разведанным резервным месторождениям строительных материалов планируется их актуализация с учетом существующего селитебного и промышленного освоения территории области.</w:t>
      </w:r>
    </w:p>
    <w:p w:rsidR="00437C70" w:rsidRDefault="00437C70" w:rsidP="005966B7">
      <w:pPr>
        <w:pStyle w:val="ConsPlusNormal"/>
        <w:ind w:firstLine="540"/>
        <w:jc w:val="both"/>
      </w:pPr>
      <w:r>
        <w:t>Индикаторами решения данной задачи являются:</w:t>
      </w:r>
    </w:p>
    <w:p w:rsidR="00437C70" w:rsidRDefault="00437C70" w:rsidP="005966B7">
      <w:pPr>
        <w:pStyle w:val="ConsPlusNormal"/>
        <w:ind w:firstLine="540"/>
        <w:jc w:val="both"/>
      </w:pPr>
      <w:r>
        <w:t>- прирост запасов и прогнозных ресурсов общераспространенных полезных ископаемых;</w:t>
      </w:r>
    </w:p>
    <w:p w:rsidR="00437C70" w:rsidRDefault="00437C70" w:rsidP="005966B7">
      <w:pPr>
        <w:pStyle w:val="ConsPlusNormal"/>
        <w:ind w:firstLine="540"/>
        <w:jc w:val="both"/>
      </w:pPr>
      <w:r>
        <w:t>- прирост запасов пресных подземных вод.</w:t>
      </w:r>
    </w:p>
    <w:p w:rsidR="00437C70" w:rsidRDefault="00437C70" w:rsidP="005966B7">
      <w:pPr>
        <w:pStyle w:val="ConsPlusNormal"/>
        <w:ind w:firstLine="540"/>
        <w:jc w:val="both"/>
      </w:pPr>
      <w:r>
        <w:t xml:space="preserve">Задача 2 "Обеспечение социально-экономических потребностей в водных </w:t>
      </w:r>
      <w:proofErr w:type="gramStart"/>
      <w:r>
        <w:t>ресурсах</w:t>
      </w:r>
      <w:proofErr w:type="gramEnd"/>
      <w:r>
        <w:t>, охрана и восстановление водных объектов".</w:t>
      </w:r>
    </w:p>
    <w:p w:rsidR="00437C70" w:rsidRDefault="00437C70" w:rsidP="005966B7">
      <w:pPr>
        <w:pStyle w:val="ConsPlusNormal"/>
        <w:ind w:firstLine="540"/>
        <w:jc w:val="both"/>
      </w:pPr>
      <w:r>
        <w:t xml:space="preserve">В рамках решения данной задачи будут осуществлены мероприятия по строительству и восстановлению водохранилищ и водохозяйственных систем в вододефицитных районах области, поддержанию проектной (нормативной) емкости и </w:t>
      </w:r>
      <w:proofErr w:type="spellStart"/>
      <w:r>
        <w:t>водоподачи</w:t>
      </w:r>
      <w:proofErr w:type="spellEnd"/>
      <w:r>
        <w:t xml:space="preserve"> уже существующих водохранилищ и водохозяйственных систем. </w:t>
      </w:r>
      <w:proofErr w:type="gramStart"/>
      <w:r>
        <w:t>В рамках решения указанной задачи предусматривается расчистка мелководий водохранилищ как для увеличения их полезной емкости, так и для улучшения их экологического состояния; очистка акваторий водохранилищ; установление и закрепление на местности водоохранных зон и прибрежных защитных полос; будут осуществлены мероприятия по реконструкции, капитальному и текущему ремонту гидротехнических сооружений, находящихся в собственности Калужской области, муниципальной собственности, и бесхозяйных;</w:t>
      </w:r>
      <w:proofErr w:type="gramEnd"/>
      <w:r>
        <w:t xml:space="preserve"> организованы проведение научных исследований, информационное обеспечение отрасли для оптимизации и повышения эффективности выполнения </w:t>
      </w:r>
      <w:r>
        <w:lastRenderedPageBreak/>
        <w:t>водохозяйственных и водоохранных мероприятий и комплексного управления водными ресурсами в бассейнах водных объектов.</w:t>
      </w:r>
    </w:p>
    <w:p w:rsidR="00437C70" w:rsidRDefault="00437C70" w:rsidP="005966B7">
      <w:pPr>
        <w:pStyle w:val="ConsPlusNormal"/>
        <w:ind w:firstLine="540"/>
        <w:jc w:val="both"/>
      </w:pPr>
      <w:r>
        <w:t>Индикаторами решения данной задачи являются:</w:t>
      </w:r>
    </w:p>
    <w:p w:rsidR="00437C70" w:rsidRDefault="00437C70" w:rsidP="005966B7">
      <w:pPr>
        <w:pStyle w:val="ConsPlusNormal"/>
        <w:jc w:val="both"/>
      </w:pPr>
      <w:r>
        <w:t xml:space="preserve">(в ред. </w:t>
      </w:r>
      <w:hyperlink r:id="rId29"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ind w:firstLine="540"/>
        <w:jc w:val="both"/>
      </w:pPr>
      <w:proofErr w:type="gramStart"/>
      <w:r>
        <w:t>-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w:t>
      </w:r>
      <w:proofErr w:type="gramEnd"/>
    </w:p>
    <w:p w:rsidR="00437C70" w:rsidRDefault="00437C70" w:rsidP="005966B7">
      <w:pPr>
        <w:pStyle w:val="ConsPlusNormal"/>
        <w:jc w:val="both"/>
      </w:pPr>
      <w:r>
        <w:t xml:space="preserve">(в ред. </w:t>
      </w:r>
      <w:hyperlink r:id="rId30"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ind w:firstLine="540"/>
        <w:jc w:val="both"/>
      </w:pPr>
      <w:r>
        <w:t>- уровень аварийности гидротехнических сооружений (отношение количества аварий к количеству гидротехнических сооружений).</w:t>
      </w:r>
    </w:p>
    <w:p w:rsidR="00437C70" w:rsidRDefault="00437C70" w:rsidP="005966B7">
      <w:pPr>
        <w:pStyle w:val="ConsPlusNormal"/>
        <w:jc w:val="both"/>
      </w:pPr>
      <w:r>
        <w:t xml:space="preserve">(в ред. </w:t>
      </w:r>
      <w:hyperlink r:id="rId31"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jc w:val="both"/>
      </w:pPr>
    </w:p>
    <w:p w:rsidR="00437C70" w:rsidRDefault="00437C70" w:rsidP="005966B7">
      <w:pPr>
        <w:spacing w:after="0" w:afterAutospacing="0"/>
        <w:sectPr w:rsidR="00437C70" w:rsidSect="005966B7">
          <w:pgSz w:w="11905" w:h="16838"/>
          <w:pgMar w:top="964" w:right="565" w:bottom="1134" w:left="993" w:header="0" w:footer="0" w:gutter="0"/>
          <w:cols w:space="720"/>
        </w:sectPr>
      </w:pPr>
    </w:p>
    <w:p w:rsidR="00437C70" w:rsidRDefault="00437C70" w:rsidP="005966B7">
      <w:pPr>
        <w:pStyle w:val="ConsPlusNormal"/>
        <w:jc w:val="center"/>
        <w:outlineLvl w:val="3"/>
      </w:pPr>
      <w:r>
        <w:lastRenderedPageBreak/>
        <w:t>СВЕДЕНИЯ</w:t>
      </w:r>
    </w:p>
    <w:p w:rsidR="00437C70" w:rsidRDefault="00437C70" w:rsidP="005966B7">
      <w:pPr>
        <w:pStyle w:val="ConsPlusNormal"/>
        <w:jc w:val="center"/>
      </w:pPr>
      <w:r>
        <w:t>об индикаторах государственной программы и их значениях</w:t>
      </w:r>
    </w:p>
    <w:p w:rsidR="00437C70" w:rsidRDefault="00437C70" w:rsidP="005966B7">
      <w:pPr>
        <w:pStyle w:val="ConsPlusNormal"/>
        <w:jc w:val="center"/>
      </w:pPr>
      <w:proofErr w:type="gramStart"/>
      <w:r>
        <w:t xml:space="preserve">(в ред. </w:t>
      </w:r>
      <w:hyperlink r:id="rId32"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30.10.2017 N 618)</w:t>
      </w:r>
    </w:p>
    <w:p w:rsidR="00437C70" w:rsidRDefault="00437C70" w:rsidP="005966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20"/>
        <w:gridCol w:w="850"/>
        <w:gridCol w:w="850"/>
        <w:gridCol w:w="850"/>
        <w:gridCol w:w="850"/>
        <w:gridCol w:w="850"/>
        <w:gridCol w:w="850"/>
        <w:gridCol w:w="850"/>
        <w:gridCol w:w="850"/>
        <w:gridCol w:w="850"/>
      </w:tblGrid>
      <w:tr w:rsidR="00437C70">
        <w:tc>
          <w:tcPr>
            <w:tcW w:w="567" w:type="dxa"/>
            <w:vMerge w:val="restart"/>
          </w:tcPr>
          <w:p w:rsidR="00437C70" w:rsidRDefault="00437C70" w:rsidP="005966B7">
            <w:pPr>
              <w:pStyle w:val="ConsPlusNormal"/>
              <w:jc w:val="center"/>
            </w:pPr>
            <w:r>
              <w:t xml:space="preserve">N </w:t>
            </w:r>
            <w:proofErr w:type="gramStart"/>
            <w:r>
              <w:t>п</w:t>
            </w:r>
            <w:proofErr w:type="gramEnd"/>
            <w:r>
              <w:t>/п</w:t>
            </w:r>
          </w:p>
        </w:tc>
        <w:tc>
          <w:tcPr>
            <w:tcW w:w="3061" w:type="dxa"/>
            <w:vMerge w:val="restart"/>
          </w:tcPr>
          <w:p w:rsidR="00437C70" w:rsidRDefault="00437C70" w:rsidP="005966B7">
            <w:pPr>
              <w:pStyle w:val="ConsPlusNormal"/>
              <w:jc w:val="center"/>
            </w:pPr>
            <w:r>
              <w:t xml:space="preserve">Наименование индикатора (показателя) </w:t>
            </w:r>
            <w:hyperlink w:anchor="P312" w:history="1">
              <w:r>
                <w:rPr>
                  <w:color w:val="0000FF"/>
                </w:rPr>
                <w:t>&lt;*&gt;</w:t>
              </w:r>
            </w:hyperlink>
          </w:p>
        </w:tc>
        <w:tc>
          <w:tcPr>
            <w:tcW w:w="1020" w:type="dxa"/>
            <w:vMerge w:val="restart"/>
          </w:tcPr>
          <w:p w:rsidR="00437C70" w:rsidRDefault="00437C70" w:rsidP="005966B7">
            <w:pPr>
              <w:pStyle w:val="ConsPlusNormal"/>
              <w:jc w:val="center"/>
            </w:pPr>
            <w:r>
              <w:t>Ед. изм.</w:t>
            </w:r>
          </w:p>
        </w:tc>
        <w:tc>
          <w:tcPr>
            <w:tcW w:w="7650" w:type="dxa"/>
            <w:gridSpan w:val="9"/>
          </w:tcPr>
          <w:p w:rsidR="00437C70" w:rsidRDefault="00437C70" w:rsidP="005966B7">
            <w:pPr>
              <w:pStyle w:val="ConsPlusNormal"/>
              <w:jc w:val="center"/>
            </w:pPr>
            <w:r>
              <w:t>Значение по годам</w:t>
            </w:r>
          </w:p>
        </w:tc>
      </w:tr>
      <w:tr w:rsidR="00437C70">
        <w:tc>
          <w:tcPr>
            <w:tcW w:w="567" w:type="dxa"/>
            <w:vMerge/>
          </w:tcPr>
          <w:p w:rsidR="00437C70" w:rsidRDefault="00437C70" w:rsidP="005966B7">
            <w:pPr>
              <w:spacing w:after="0" w:afterAutospacing="0"/>
            </w:pPr>
          </w:p>
        </w:tc>
        <w:tc>
          <w:tcPr>
            <w:tcW w:w="3061" w:type="dxa"/>
            <w:vMerge/>
          </w:tcPr>
          <w:p w:rsidR="00437C70" w:rsidRDefault="00437C70" w:rsidP="005966B7">
            <w:pPr>
              <w:spacing w:after="0" w:afterAutospacing="0"/>
            </w:pPr>
          </w:p>
        </w:tc>
        <w:tc>
          <w:tcPr>
            <w:tcW w:w="1020" w:type="dxa"/>
            <w:vMerge/>
          </w:tcPr>
          <w:p w:rsidR="00437C70" w:rsidRDefault="00437C70" w:rsidP="005966B7">
            <w:pPr>
              <w:spacing w:after="0" w:afterAutospacing="0"/>
            </w:pPr>
          </w:p>
        </w:tc>
        <w:tc>
          <w:tcPr>
            <w:tcW w:w="850" w:type="dxa"/>
            <w:vMerge w:val="restart"/>
          </w:tcPr>
          <w:p w:rsidR="00437C70" w:rsidRDefault="00437C70" w:rsidP="005966B7">
            <w:pPr>
              <w:pStyle w:val="ConsPlusNormal"/>
              <w:jc w:val="center"/>
            </w:pPr>
            <w:r>
              <w:t>2012</w:t>
            </w:r>
          </w:p>
        </w:tc>
        <w:tc>
          <w:tcPr>
            <w:tcW w:w="850" w:type="dxa"/>
            <w:vMerge w:val="restart"/>
          </w:tcPr>
          <w:p w:rsidR="00437C70" w:rsidRDefault="00437C70" w:rsidP="005966B7">
            <w:pPr>
              <w:pStyle w:val="ConsPlusNormal"/>
              <w:jc w:val="center"/>
            </w:pPr>
            <w:r>
              <w:t>2013</w:t>
            </w:r>
          </w:p>
        </w:tc>
        <w:tc>
          <w:tcPr>
            <w:tcW w:w="5950" w:type="dxa"/>
            <w:gridSpan w:val="7"/>
          </w:tcPr>
          <w:p w:rsidR="00437C70" w:rsidRDefault="00437C70" w:rsidP="005966B7">
            <w:pPr>
              <w:pStyle w:val="ConsPlusNormal"/>
              <w:jc w:val="center"/>
            </w:pPr>
            <w:r>
              <w:t>Годы реализации государственной программы</w:t>
            </w:r>
          </w:p>
        </w:tc>
      </w:tr>
      <w:tr w:rsidR="00437C70">
        <w:tc>
          <w:tcPr>
            <w:tcW w:w="567" w:type="dxa"/>
            <w:vMerge/>
          </w:tcPr>
          <w:p w:rsidR="00437C70" w:rsidRDefault="00437C70" w:rsidP="005966B7">
            <w:pPr>
              <w:spacing w:after="0" w:afterAutospacing="0"/>
            </w:pPr>
          </w:p>
        </w:tc>
        <w:tc>
          <w:tcPr>
            <w:tcW w:w="3061" w:type="dxa"/>
            <w:vMerge/>
          </w:tcPr>
          <w:p w:rsidR="00437C70" w:rsidRDefault="00437C70" w:rsidP="005966B7">
            <w:pPr>
              <w:spacing w:after="0" w:afterAutospacing="0"/>
            </w:pPr>
          </w:p>
        </w:tc>
        <w:tc>
          <w:tcPr>
            <w:tcW w:w="1020" w:type="dxa"/>
            <w:vMerge/>
          </w:tcPr>
          <w:p w:rsidR="00437C70" w:rsidRDefault="00437C70" w:rsidP="005966B7">
            <w:pPr>
              <w:spacing w:after="0" w:afterAutospacing="0"/>
            </w:pPr>
          </w:p>
        </w:tc>
        <w:tc>
          <w:tcPr>
            <w:tcW w:w="850" w:type="dxa"/>
            <w:vMerge/>
          </w:tcPr>
          <w:p w:rsidR="00437C70" w:rsidRDefault="00437C70" w:rsidP="005966B7">
            <w:pPr>
              <w:spacing w:after="0" w:afterAutospacing="0"/>
            </w:pPr>
          </w:p>
        </w:tc>
        <w:tc>
          <w:tcPr>
            <w:tcW w:w="850" w:type="dxa"/>
            <w:vMerge/>
          </w:tcPr>
          <w:p w:rsidR="00437C70" w:rsidRDefault="00437C70" w:rsidP="005966B7">
            <w:pPr>
              <w:spacing w:after="0" w:afterAutospacing="0"/>
            </w:pPr>
          </w:p>
        </w:tc>
        <w:tc>
          <w:tcPr>
            <w:tcW w:w="850" w:type="dxa"/>
          </w:tcPr>
          <w:p w:rsidR="00437C70" w:rsidRDefault="00437C70" w:rsidP="005966B7">
            <w:pPr>
              <w:pStyle w:val="ConsPlusNormal"/>
              <w:jc w:val="center"/>
            </w:pPr>
            <w:r>
              <w:t>2014</w:t>
            </w:r>
          </w:p>
        </w:tc>
        <w:tc>
          <w:tcPr>
            <w:tcW w:w="850" w:type="dxa"/>
          </w:tcPr>
          <w:p w:rsidR="00437C70" w:rsidRDefault="00437C70" w:rsidP="005966B7">
            <w:pPr>
              <w:pStyle w:val="ConsPlusNormal"/>
              <w:jc w:val="center"/>
            </w:pPr>
            <w:r>
              <w:t>2015</w:t>
            </w:r>
          </w:p>
        </w:tc>
        <w:tc>
          <w:tcPr>
            <w:tcW w:w="850" w:type="dxa"/>
          </w:tcPr>
          <w:p w:rsidR="00437C70" w:rsidRDefault="00437C70" w:rsidP="005966B7">
            <w:pPr>
              <w:pStyle w:val="ConsPlusNormal"/>
              <w:jc w:val="center"/>
            </w:pPr>
            <w:r>
              <w:t>2016</w:t>
            </w:r>
          </w:p>
        </w:tc>
        <w:tc>
          <w:tcPr>
            <w:tcW w:w="850" w:type="dxa"/>
          </w:tcPr>
          <w:p w:rsidR="00437C70" w:rsidRDefault="00437C70" w:rsidP="005966B7">
            <w:pPr>
              <w:pStyle w:val="ConsPlusNormal"/>
              <w:jc w:val="center"/>
            </w:pPr>
            <w:r>
              <w:t>2017</w:t>
            </w:r>
          </w:p>
        </w:tc>
        <w:tc>
          <w:tcPr>
            <w:tcW w:w="850" w:type="dxa"/>
          </w:tcPr>
          <w:p w:rsidR="00437C70" w:rsidRDefault="00437C70" w:rsidP="005966B7">
            <w:pPr>
              <w:pStyle w:val="ConsPlusNormal"/>
              <w:jc w:val="center"/>
            </w:pPr>
            <w:r>
              <w:t>2018</w:t>
            </w:r>
          </w:p>
        </w:tc>
        <w:tc>
          <w:tcPr>
            <w:tcW w:w="850" w:type="dxa"/>
          </w:tcPr>
          <w:p w:rsidR="00437C70" w:rsidRDefault="00437C70" w:rsidP="005966B7">
            <w:pPr>
              <w:pStyle w:val="ConsPlusNormal"/>
              <w:jc w:val="center"/>
            </w:pPr>
            <w:r>
              <w:t>2019</w:t>
            </w:r>
          </w:p>
        </w:tc>
        <w:tc>
          <w:tcPr>
            <w:tcW w:w="850" w:type="dxa"/>
          </w:tcPr>
          <w:p w:rsidR="00437C70" w:rsidRDefault="00437C70" w:rsidP="005966B7">
            <w:pPr>
              <w:pStyle w:val="ConsPlusNormal"/>
              <w:jc w:val="center"/>
            </w:pPr>
            <w:r>
              <w:t>2020</w:t>
            </w:r>
          </w:p>
        </w:tc>
      </w:tr>
      <w:tr w:rsidR="00437C70">
        <w:tc>
          <w:tcPr>
            <w:tcW w:w="12298" w:type="dxa"/>
            <w:gridSpan w:val="12"/>
          </w:tcPr>
          <w:p w:rsidR="00437C70" w:rsidRDefault="00437C70" w:rsidP="005966B7">
            <w:pPr>
              <w:pStyle w:val="ConsPlusNormal"/>
              <w:jc w:val="center"/>
              <w:outlineLvl w:val="4"/>
            </w:pPr>
            <w:r>
              <w:t>Государственная программа Калужской области "Воспроизводство и использование природных ресурсов в Калужской области"</w:t>
            </w:r>
          </w:p>
        </w:tc>
      </w:tr>
      <w:tr w:rsidR="00437C70">
        <w:tc>
          <w:tcPr>
            <w:tcW w:w="567" w:type="dxa"/>
          </w:tcPr>
          <w:p w:rsidR="00437C70" w:rsidRDefault="00437C70" w:rsidP="005966B7">
            <w:pPr>
              <w:pStyle w:val="ConsPlusNormal"/>
              <w:jc w:val="center"/>
            </w:pPr>
            <w:r>
              <w:t>1</w:t>
            </w:r>
          </w:p>
        </w:tc>
        <w:tc>
          <w:tcPr>
            <w:tcW w:w="3061" w:type="dxa"/>
          </w:tcPr>
          <w:p w:rsidR="00437C70" w:rsidRDefault="00437C70" w:rsidP="005966B7">
            <w:pPr>
              <w:pStyle w:val="ConsPlusNormal"/>
            </w:pPr>
            <w:r>
              <w:t>Прирост запасов и прогнозных ресурсов общераспространенных полезных ископаемых (строительные пески, песчано-гравийные смеси, строительные известняки)</w:t>
            </w:r>
          </w:p>
        </w:tc>
        <w:tc>
          <w:tcPr>
            <w:tcW w:w="1020" w:type="dxa"/>
          </w:tcPr>
          <w:p w:rsidR="00437C70" w:rsidRDefault="00437C70" w:rsidP="005966B7">
            <w:pPr>
              <w:pStyle w:val="ConsPlusNormal"/>
            </w:pPr>
            <w:proofErr w:type="gramStart"/>
            <w:r>
              <w:t>млн</w:t>
            </w:r>
            <w:proofErr w:type="gramEnd"/>
            <w:r>
              <w:t xml:space="preserve"> м</w:t>
            </w:r>
            <w:r>
              <w:rPr>
                <w:vertAlign w:val="superscript"/>
              </w:rPr>
              <w:t>3</w:t>
            </w:r>
          </w:p>
        </w:tc>
        <w:tc>
          <w:tcPr>
            <w:tcW w:w="850" w:type="dxa"/>
          </w:tcPr>
          <w:p w:rsidR="00437C70" w:rsidRDefault="00437C70" w:rsidP="005966B7">
            <w:pPr>
              <w:pStyle w:val="ConsPlusNormal"/>
              <w:jc w:val="right"/>
            </w:pPr>
            <w:r>
              <w:t>10,0</w:t>
            </w:r>
          </w:p>
        </w:tc>
        <w:tc>
          <w:tcPr>
            <w:tcW w:w="850" w:type="dxa"/>
          </w:tcPr>
          <w:p w:rsidR="00437C70" w:rsidRDefault="00437C70" w:rsidP="005966B7">
            <w:pPr>
              <w:pStyle w:val="ConsPlusNormal"/>
              <w:jc w:val="right"/>
            </w:pPr>
            <w:r>
              <w:t>20,0</w:t>
            </w:r>
          </w:p>
        </w:tc>
        <w:tc>
          <w:tcPr>
            <w:tcW w:w="850" w:type="dxa"/>
          </w:tcPr>
          <w:p w:rsidR="00437C70" w:rsidRDefault="00437C70" w:rsidP="005966B7">
            <w:pPr>
              <w:pStyle w:val="ConsPlusNormal"/>
              <w:jc w:val="right"/>
            </w:pPr>
            <w:r>
              <w:t>20,0</w:t>
            </w:r>
          </w:p>
        </w:tc>
        <w:tc>
          <w:tcPr>
            <w:tcW w:w="850" w:type="dxa"/>
          </w:tcPr>
          <w:p w:rsidR="00437C70" w:rsidRDefault="00437C70" w:rsidP="005966B7">
            <w:pPr>
              <w:pStyle w:val="ConsPlusNormal"/>
              <w:jc w:val="right"/>
            </w:pPr>
            <w:r>
              <w:t>323,2</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20,0</w:t>
            </w:r>
          </w:p>
        </w:tc>
      </w:tr>
      <w:tr w:rsidR="00437C70">
        <w:tc>
          <w:tcPr>
            <w:tcW w:w="567" w:type="dxa"/>
          </w:tcPr>
          <w:p w:rsidR="00437C70" w:rsidRDefault="00437C70" w:rsidP="005966B7">
            <w:pPr>
              <w:pStyle w:val="ConsPlusNormal"/>
              <w:jc w:val="center"/>
            </w:pPr>
            <w:r>
              <w:t>2</w:t>
            </w:r>
          </w:p>
        </w:tc>
        <w:tc>
          <w:tcPr>
            <w:tcW w:w="3061" w:type="dxa"/>
          </w:tcPr>
          <w:p w:rsidR="00437C70" w:rsidRDefault="00437C70" w:rsidP="005966B7">
            <w:pPr>
              <w:pStyle w:val="ConsPlusNormal"/>
            </w:pPr>
            <w:r>
              <w:t>Прирост запасов пресных подземных вод</w:t>
            </w:r>
          </w:p>
        </w:tc>
        <w:tc>
          <w:tcPr>
            <w:tcW w:w="1020" w:type="dxa"/>
          </w:tcPr>
          <w:p w:rsidR="00437C70" w:rsidRDefault="00437C70" w:rsidP="005966B7">
            <w:pPr>
              <w:pStyle w:val="ConsPlusNormal"/>
            </w:pPr>
            <w:r>
              <w:t>тыс. м</w:t>
            </w:r>
            <w:r>
              <w:rPr>
                <w:vertAlign w:val="superscript"/>
              </w:rPr>
              <w:t>3</w:t>
            </w:r>
            <w:r>
              <w:t>/</w:t>
            </w:r>
            <w:proofErr w:type="spellStart"/>
            <w:r>
              <w:t>сут</w:t>
            </w:r>
            <w:proofErr w:type="spellEnd"/>
            <w:r>
              <w:t>.</w:t>
            </w:r>
          </w:p>
        </w:tc>
        <w:tc>
          <w:tcPr>
            <w:tcW w:w="850" w:type="dxa"/>
          </w:tcPr>
          <w:p w:rsidR="00437C70" w:rsidRDefault="00437C70" w:rsidP="005966B7">
            <w:pPr>
              <w:pStyle w:val="ConsPlusNormal"/>
              <w:jc w:val="right"/>
            </w:pPr>
            <w:r>
              <w:t>2,5</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2,5</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2,0</w:t>
            </w:r>
          </w:p>
        </w:tc>
      </w:tr>
      <w:tr w:rsidR="00437C70">
        <w:tc>
          <w:tcPr>
            <w:tcW w:w="567" w:type="dxa"/>
          </w:tcPr>
          <w:p w:rsidR="00437C70" w:rsidRDefault="00437C70" w:rsidP="005966B7">
            <w:pPr>
              <w:pStyle w:val="ConsPlusNormal"/>
              <w:jc w:val="center"/>
            </w:pPr>
            <w:r>
              <w:t>3</w:t>
            </w:r>
          </w:p>
        </w:tc>
        <w:tc>
          <w:tcPr>
            <w:tcW w:w="3061" w:type="dxa"/>
          </w:tcPr>
          <w:p w:rsidR="00437C70" w:rsidRDefault="00437C70" w:rsidP="005966B7">
            <w:pPr>
              <w:pStyle w:val="ConsPlusNormal"/>
            </w:pPr>
            <w:r>
              <w:t>Доля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 в общем количестве населения, проживающего на таких территориях</w:t>
            </w:r>
          </w:p>
        </w:tc>
        <w:tc>
          <w:tcPr>
            <w:tcW w:w="1020" w:type="dxa"/>
          </w:tcPr>
          <w:p w:rsidR="00437C70" w:rsidRDefault="00437C70" w:rsidP="005966B7">
            <w:pPr>
              <w:pStyle w:val="ConsPlusNormal"/>
            </w:pPr>
            <w:r>
              <w:t>%</w:t>
            </w:r>
          </w:p>
        </w:tc>
        <w:tc>
          <w:tcPr>
            <w:tcW w:w="850" w:type="dxa"/>
          </w:tcPr>
          <w:p w:rsidR="00437C70" w:rsidRDefault="00437C70" w:rsidP="005966B7">
            <w:pPr>
              <w:pStyle w:val="ConsPlusNormal"/>
              <w:jc w:val="right"/>
            </w:pPr>
            <w:r>
              <w:t>19,9</w:t>
            </w:r>
          </w:p>
        </w:tc>
        <w:tc>
          <w:tcPr>
            <w:tcW w:w="850" w:type="dxa"/>
          </w:tcPr>
          <w:p w:rsidR="00437C70" w:rsidRDefault="00437C70" w:rsidP="005966B7">
            <w:pPr>
              <w:pStyle w:val="ConsPlusNormal"/>
              <w:jc w:val="right"/>
            </w:pPr>
            <w:r>
              <w:t>21,7</w:t>
            </w:r>
          </w:p>
        </w:tc>
        <w:tc>
          <w:tcPr>
            <w:tcW w:w="850" w:type="dxa"/>
          </w:tcPr>
          <w:p w:rsidR="00437C70" w:rsidRDefault="00437C70" w:rsidP="005966B7">
            <w:pPr>
              <w:pStyle w:val="ConsPlusNormal"/>
              <w:jc w:val="right"/>
            </w:pPr>
            <w:r>
              <w:t>0,7</w:t>
            </w:r>
          </w:p>
        </w:tc>
        <w:tc>
          <w:tcPr>
            <w:tcW w:w="850" w:type="dxa"/>
          </w:tcPr>
          <w:p w:rsidR="00437C70" w:rsidRDefault="00437C70" w:rsidP="005966B7">
            <w:pPr>
              <w:pStyle w:val="ConsPlusNormal"/>
              <w:jc w:val="right"/>
            </w:pPr>
            <w:r>
              <w:t>0,7</w:t>
            </w:r>
          </w:p>
        </w:tc>
        <w:tc>
          <w:tcPr>
            <w:tcW w:w="850" w:type="dxa"/>
          </w:tcPr>
          <w:p w:rsidR="00437C70" w:rsidRDefault="00437C70" w:rsidP="005966B7">
            <w:pPr>
              <w:pStyle w:val="ConsPlusNormal"/>
              <w:jc w:val="right"/>
            </w:pPr>
            <w:r>
              <w:t>0,7</w:t>
            </w:r>
          </w:p>
        </w:tc>
        <w:tc>
          <w:tcPr>
            <w:tcW w:w="850" w:type="dxa"/>
          </w:tcPr>
          <w:p w:rsidR="00437C70" w:rsidRDefault="00437C70" w:rsidP="005966B7">
            <w:pPr>
              <w:pStyle w:val="ConsPlusNormal"/>
              <w:jc w:val="right"/>
            </w:pPr>
            <w:r>
              <w:t>1,1</w:t>
            </w:r>
          </w:p>
        </w:tc>
        <w:tc>
          <w:tcPr>
            <w:tcW w:w="850" w:type="dxa"/>
          </w:tcPr>
          <w:p w:rsidR="00437C70" w:rsidRDefault="00437C70" w:rsidP="005966B7">
            <w:pPr>
              <w:pStyle w:val="ConsPlusNormal"/>
              <w:jc w:val="right"/>
            </w:pPr>
            <w:r>
              <w:t>1,1</w:t>
            </w:r>
          </w:p>
        </w:tc>
        <w:tc>
          <w:tcPr>
            <w:tcW w:w="850" w:type="dxa"/>
          </w:tcPr>
          <w:p w:rsidR="00437C70" w:rsidRDefault="00437C70" w:rsidP="005966B7">
            <w:pPr>
              <w:pStyle w:val="ConsPlusNormal"/>
              <w:jc w:val="right"/>
            </w:pPr>
            <w:r>
              <w:t>1,1</w:t>
            </w:r>
          </w:p>
        </w:tc>
        <w:tc>
          <w:tcPr>
            <w:tcW w:w="850" w:type="dxa"/>
          </w:tcPr>
          <w:p w:rsidR="00437C70" w:rsidRDefault="00437C70" w:rsidP="005966B7">
            <w:pPr>
              <w:pStyle w:val="ConsPlusNormal"/>
              <w:jc w:val="right"/>
            </w:pPr>
            <w:r>
              <w:t>1,1</w:t>
            </w:r>
          </w:p>
        </w:tc>
      </w:tr>
      <w:tr w:rsidR="00437C70">
        <w:tc>
          <w:tcPr>
            <w:tcW w:w="567" w:type="dxa"/>
          </w:tcPr>
          <w:p w:rsidR="00437C70" w:rsidRDefault="00437C70" w:rsidP="005966B7">
            <w:pPr>
              <w:pStyle w:val="ConsPlusNormal"/>
              <w:jc w:val="center"/>
            </w:pPr>
            <w:r>
              <w:lastRenderedPageBreak/>
              <w:t>4</w:t>
            </w:r>
          </w:p>
        </w:tc>
        <w:tc>
          <w:tcPr>
            <w:tcW w:w="3061" w:type="dxa"/>
          </w:tcPr>
          <w:p w:rsidR="00437C70" w:rsidRDefault="00437C70" w:rsidP="005966B7">
            <w:pPr>
              <w:pStyle w:val="ConsPlusNormal"/>
            </w:pPr>
            <w:r>
              <w:t>Уровень аварийности гидротехнических сооружений (отношение количества аварий к количеству гидротехнических сооружений)</w:t>
            </w:r>
          </w:p>
        </w:tc>
        <w:tc>
          <w:tcPr>
            <w:tcW w:w="1020" w:type="dxa"/>
          </w:tcPr>
          <w:p w:rsidR="00437C70" w:rsidRDefault="00437C70" w:rsidP="005966B7">
            <w:pPr>
              <w:pStyle w:val="ConsPlusNormal"/>
            </w:pPr>
            <w:r>
              <w:t>%</w:t>
            </w:r>
          </w:p>
        </w:tc>
        <w:tc>
          <w:tcPr>
            <w:tcW w:w="850" w:type="dxa"/>
          </w:tcPr>
          <w:p w:rsidR="00437C70" w:rsidRDefault="00437C70" w:rsidP="005966B7">
            <w:pPr>
              <w:pStyle w:val="ConsPlusNormal"/>
              <w:jc w:val="right"/>
            </w:pPr>
            <w:r>
              <w:t>0</w:t>
            </w:r>
          </w:p>
        </w:tc>
        <w:tc>
          <w:tcPr>
            <w:tcW w:w="850" w:type="dxa"/>
          </w:tcPr>
          <w:p w:rsidR="00437C70" w:rsidRDefault="00437C70" w:rsidP="005966B7">
            <w:pPr>
              <w:pStyle w:val="ConsPlusNormal"/>
              <w:jc w:val="right"/>
            </w:pPr>
            <w:r>
              <w:t>0</w:t>
            </w:r>
          </w:p>
        </w:tc>
        <w:tc>
          <w:tcPr>
            <w:tcW w:w="850" w:type="dxa"/>
          </w:tcPr>
          <w:p w:rsidR="00437C70" w:rsidRDefault="00437C70" w:rsidP="005966B7">
            <w:pPr>
              <w:pStyle w:val="ConsPlusNormal"/>
            </w:pPr>
            <w:r>
              <w:t>Не более 1,4</w:t>
            </w:r>
          </w:p>
        </w:tc>
        <w:tc>
          <w:tcPr>
            <w:tcW w:w="850" w:type="dxa"/>
          </w:tcPr>
          <w:p w:rsidR="00437C70" w:rsidRDefault="00437C70" w:rsidP="005966B7">
            <w:pPr>
              <w:pStyle w:val="ConsPlusNormal"/>
            </w:pPr>
            <w:r>
              <w:t>Не более 1,3</w:t>
            </w:r>
          </w:p>
        </w:tc>
        <w:tc>
          <w:tcPr>
            <w:tcW w:w="850" w:type="dxa"/>
          </w:tcPr>
          <w:p w:rsidR="00437C70" w:rsidRDefault="00437C70" w:rsidP="005966B7">
            <w:pPr>
              <w:pStyle w:val="ConsPlusNormal"/>
            </w:pPr>
            <w:r>
              <w:t>Не более 1,2</w:t>
            </w:r>
          </w:p>
        </w:tc>
        <w:tc>
          <w:tcPr>
            <w:tcW w:w="850" w:type="dxa"/>
          </w:tcPr>
          <w:p w:rsidR="00437C70" w:rsidRDefault="00437C70" w:rsidP="005966B7">
            <w:pPr>
              <w:pStyle w:val="ConsPlusNormal"/>
            </w:pPr>
            <w:r>
              <w:t>Не более 1,1</w:t>
            </w:r>
          </w:p>
        </w:tc>
        <w:tc>
          <w:tcPr>
            <w:tcW w:w="850" w:type="dxa"/>
          </w:tcPr>
          <w:p w:rsidR="00437C70" w:rsidRDefault="00437C70" w:rsidP="005966B7">
            <w:pPr>
              <w:pStyle w:val="ConsPlusNormal"/>
            </w:pPr>
            <w:r>
              <w:t>Не более 1,0</w:t>
            </w:r>
          </w:p>
        </w:tc>
        <w:tc>
          <w:tcPr>
            <w:tcW w:w="850" w:type="dxa"/>
          </w:tcPr>
          <w:p w:rsidR="00437C70" w:rsidRDefault="00437C70" w:rsidP="005966B7">
            <w:pPr>
              <w:pStyle w:val="ConsPlusNormal"/>
            </w:pPr>
            <w:r>
              <w:t>Не более 0,9</w:t>
            </w:r>
          </w:p>
        </w:tc>
        <w:tc>
          <w:tcPr>
            <w:tcW w:w="850" w:type="dxa"/>
          </w:tcPr>
          <w:p w:rsidR="00437C70" w:rsidRDefault="00437C70" w:rsidP="005966B7">
            <w:pPr>
              <w:pStyle w:val="ConsPlusNormal"/>
            </w:pPr>
            <w:r>
              <w:t>Не более 0,8</w:t>
            </w:r>
          </w:p>
        </w:tc>
      </w:tr>
      <w:tr w:rsidR="00437C70">
        <w:tc>
          <w:tcPr>
            <w:tcW w:w="567" w:type="dxa"/>
          </w:tcPr>
          <w:p w:rsidR="00437C70" w:rsidRDefault="00437C70" w:rsidP="005966B7">
            <w:pPr>
              <w:pStyle w:val="ConsPlusNormal"/>
              <w:jc w:val="center"/>
            </w:pPr>
            <w:r>
              <w:t>5</w:t>
            </w:r>
          </w:p>
        </w:tc>
        <w:tc>
          <w:tcPr>
            <w:tcW w:w="3061" w:type="dxa"/>
          </w:tcPr>
          <w:p w:rsidR="00437C70" w:rsidRDefault="00437C70" w:rsidP="005966B7">
            <w:pPr>
              <w:pStyle w:val="ConsPlusNormal"/>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020" w:type="dxa"/>
          </w:tcPr>
          <w:p w:rsidR="00437C70" w:rsidRDefault="00437C70" w:rsidP="005966B7">
            <w:pPr>
              <w:pStyle w:val="ConsPlusNormal"/>
            </w:pPr>
            <w:r>
              <w:t>%</w:t>
            </w:r>
          </w:p>
        </w:tc>
        <w:tc>
          <w:tcPr>
            <w:tcW w:w="850" w:type="dxa"/>
          </w:tcPr>
          <w:p w:rsidR="00437C70" w:rsidRDefault="00437C70" w:rsidP="005966B7">
            <w:pPr>
              <w:pStyle w:val="ConsPlusNormal"/>
              <w:jc w:val="right"/>
            </w:pPr>
            <w:r>
              <w:t>0</w:t>
            </w:r>
          </w:p>
        </w:tc>
        <w:tc>
          <w:tcPr>
            <w:tcW w:w="850" w:type="dxa"/>
          </w:tcPr>
          <w:p w:rsidR="00437C70" w:rsidRDefault="00437C70" w:rsidP="005966B7">
            <w:pPr>
              <w:pStyle w:val="ConsPlusNormal"/>
              <w:jc w:val="right"/>
            </w:pPr>
            <w:r>
              <w:t>0,1</w:t>
            </w:r>
          </w:p>
        </w:tc>
        <w:tc>
          <w:tcPr>
            <w:tcW w:w="850" w:type="dxa"/>
          </w:tcPr>
          <w:p w:rsidR="00437C70" w:rsidRDefault="00437C70" w:rsidP="005966B7">
            <w:pPr>
              <w:pStyle w:val="ConsPlusNormal"/>
              <w:jc w:val="right"/>
            </w:pPr>
            <w:r>
              <w:t>0,86</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c>
          <w:tcPr>
            <w:tcW w:w="850" w:type="dxa"/>
          </w:tcPr>
          <w:p w:rsidR="00437C70" w:rsidRDefault="00437C70" w:rsidP="005966B7">
            <w:pPr>
              <w:pStyle w:val="ConsPlusNormal"/>
              <w:jc w:val="right"/>
            </w:pPr>
            <w:r>
              <w:t>-</w:t>
            </w:r>
          </w:p>
        </w:tc>
      </w:tr>
    </w:tbl>
    <w:p w:rsidR="00437C70" w:rsidRDefault="00437C70" w:rsidP="005966B7">
      <w:pPr>
        <w:spacing w:after="0" w:afterAutospacing="0"/>
        <w:sectPr w:rsidR="00437C70" w:rsidSect="005966B7">
          <w:pgSz w:w="16838" w:h="11905" w:orient="landscape"/>
          <w:pgMar w:top="1701" w:right="565" w:bottom="850" w:left="993" w:header="0" w:footer="0" w:gutter="0"/>
          <w:cols w:space="720"/>
        </w:sectPr>
      </w:pPr>
    </w:p>
    <w:p w:rsidR="00437C70" w:rsidRDefault="00437C70" w:rsidP="005966B7">
      <w:pPr>
        <w:pStyle w:val="ConsPlusNormal"/>
        <w:jc w:val="both"/>
      </w:pPr>
    </w:p>
    <w:p w:rsidR="00437C70" w:rsidRDefault="00437C70" w:rsidP="005966B7">
      <w:pPr>
        <w:pStyle w:val="ConsPlusNormal"/>
        <w:ind w:firstLine="540"/>
        <w:jc w:val="both"/>
      </w:pPr>
      <w:r>
        <w:t>--------------------------------</w:t>
      </w:r>
    </w:p>
    <w:p w:rsidR="00437C70" w:rsidRDefault="00437C70" w:rsidP="005966B7">
      <w:pPr>
        <w:pStyle w:val="ConsPlusNormal"/>
        <w:ind w:firstLine="540"/>
        <w:jc w:val="both"/>
      </w:pPr>
      <w:bookmarkStart w:id="1" w:name="P312"/>
      <w:bookmarkEnd w:id="1"/>
      <w:r>
        <w:t xml:space="preserve">&lt;*&gt; </w:t>
      </w:r>
      <w:hyperlink w:anchor="P5267" w:history="1">
        <w:r>
          <w:rPr>
            <w:color w:val="0000FF"/>
          </w:rPr>
          <w:t>Метод</w:t>
        </w:r>
        <w:r>
          <w:rPr>
            <w:color w:val="0000FF"/>
          </w:rPr>
          <w:t>и</w:t>
        </w:r>
        <w:r>
          <w:rPr>
            <w:color w:val="0000FF"/>
          </w:rPr>
          <w:t>ка</w:t>
        </w:r>
      </w:hyperlink>
      <w:r>
        <w:t xml:space="preserve"> расчета индикаторов государственной программы приведена в </w:t>
      </w:r>
      <w:proofErr w:type="gramStart"/>
      <w:r>
        <w:t>приложении</w:t>
      </w:r>
      <w:proofErr w:type="gramEnd"/>
      <w:r>
        <w:t xml:space="preserve"> к государственной программе Калужской области "Воспроизводство и использование природных ресурсов в Калужской области".</w:t>
      </w:r>
    </w:p>
    <w:p w:rsidR="00437C70" w:rsidRDefault="00437C70" w:rsidP="005966B7">
      <w:pPr>
        <w:pStyle w:val="ConsPlusNormal"/>
        <w:jc w:val="both"/>
      </w:pPr>
    </w:p>
    <w:p w:rsidR="00437C70" w:rsidRDefault="00437C70" w:rsidP="005966B7">
      <w:pPr>
        <w:pStyle w:val="ConsPlusNormal"/>
        <w:jc w:val="center"/>
        <w:outlineLvl w:val="2"/>
      </w:pPr>
      <w:r>
        <w:t>2.3. Конечные результаты реализации государственной</w:t>
      </w:r>
    </w:p>
    <w:p w:rsidR="00437C70" w:rsidRDefault="00437C70" w:rsidP="005966B7">
      <w:pPr>
        <w:pStyle w:val="ConsPlusNormal"/>
        <w:jc w:val="center"/>
      </w:pPr>
      <w:r>
        <w:t>программы</w:t>
      </w:r>
    </w:p>
    <w:p w:rsidR="00437C70" w:rsidRDefault="00437C70" w:rsidP="005966B7">
      <w:pPr>
        <w:pStyle w:val="ConsPlusNormal"/>
        <w:jc w:val="center"/>
      </w:pPr>
      <w:proofErr w:type="gramStart"/>
      <w:r>
        <w:t xml:space="preserve">(в ред. </w:t>
      </w:r>
      <w:hyperlink r:id="rId33"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20.03.2017 N 137)</w:t>
      </w:r>
    </w:p>
    <w:p w:rsidR="00437C70" w:rsidRDefault="00437C70" w:rsidP="005966B7">
      <w:pPr>
        <w:pStyle w:val="ConsPlusNormal"/>
        <w:jc w:val="both"/>
      </w:pPr>
    </w:p>
    <w:p w:rsidR="00437C70" w:rsidRDefault="00437C70" w:rsidP="005966B7">
      <w:pPr>
        <w:pStyle w:val="ConsPlusNormal"/>
        <w:ind w:firstLine="540"/>
        <w:jc w:val="both"/>
      </w:pPr>
      <w:r>
        <w:t>Основные ожидаемые к 2020 году конечные результаты реализации государственной программы:</w:t>
      </w:r>
    </w:p>
    <w:p w:rsidR="00437C70" w:rsidRDefault="00437C70" w:rsidP="005966B7">
      <w:pPr>
        <w:pStyle w:val="ConsPlusNormal"/>
        <w:ind w:firstLine="540"/>
        <w:jc w:val="both"/>
      </w:pPr>
      <w:r>
        <w:t xml:space="preserve">в количественном </w:t>
      </w:r>
      <w:proofErr w:type="gramStart"/>
      <w:r>
        <w:t>выражении</w:t>
      </w:r>
      <w:proofErr w:type="gramEnd"/>
      <w:r>
        <w:t>:</w:t>
      </w:r>
    </w:p>
    <w:p w:rsidR="00437C70" w:rsidRDefault="00437C70" w:rsidP="005966B7">
      <w:pPr>
        <w:pStyle w:val="ConsPlusNormal"/>
        <w:ind w:firstLine="540"/>
        <w:jc w:val="both"/>
      </w:pPr>
      <w:r>
        <w:t xml:space="preserve">- прирост запасов и прогнозных ресурсов общераспространенных полезных ископаемых в объеме не менее 363,2 </w:t>
      </w:r>
      <w:proofErr w:type="gramStart"/>
      <w:r>
        <w:t>млн</w:t>
      </w:r>
      <w:proofErr w:type="gramEnd"/>
      <w:r>
        <w:t xml:space="preserve"> куб. м;</w:t>
      </w:r>
    </w:p>
    <w:p w:rsidR="00437C70" w:rsidRDefault="00437C70" w:rsidP="005966B7">
      <w:pPr>
        <w:pStyle w:val="ConsPlusNormal"/>
        <w:ind w:firstLine="540"/>
        <w:jc w:val="both"/>
      </w:pPr>
      <w:r>
        <w:t xml:space="preserve">- прирост запасов пресных подземных вод в </w:t>
      </w:r>
      <w:proofErr w:type="gramStart"/>
      <w:r>
        <w:t>количестве</w:t>
      </w:r>
      <w:proofErr w:type="gramEnd"/>
      <w:r>
        <w:t xml:space="preserve"> 4,5 тыс. куб. м/</w:t>
      </w:r>
      <w:proofErr w:type="spellStart"/>
      <w:r>
        <w:t>сут</w:t>
      </w:r>
      <w:proofErr w:type="spellEnd"/>
      <w:r>
        <w:t>.;</w:t>
      </w:r>
    </w:p>
    <w:p w:rsidR="00437C70" w:rsidRDefault="00437C70" w:rsidP="005966B7">
      <w:pPr>
        <w:pStyle w:val="ConsPlusNormal"/>
        <w:ind w:firstLine="540"/>
        <w:jc w:val="both"/>
      </w:pPr>
      <w:r>
        <w:t xml:space="preserve">- разведка и переоценка промышленных запасов общераспространенных полезных ископаемых в объеме не менее 150,0 </w:t>
      </w:r>
      <w:proofErr w:type="gramStart"/>
      <w:r>
        <w:t>млн</w:t>
      </w:r>
      <w:proofErr w:type="gramEnd"/>
      <w:r>
        <w:t xml:space="preserve"> куб. м;</w:t>
      </w:r>
    </w:p>
    <w:p w:rsidR="00437C70" w:rsidRDefault="00437C70" w:rsidP="005966B7">
      <w:pPr>
        <w:pStyle w:val="ConsPlusNormal"/>
        <w:ind w:firstLine="540"/>
        <w:jc w:val="both"/>
      </w:pPr>
      <w:r>
        <w:t xml:space="preserve">- выявление и оценка эксплуатационных запасов подземных вод по новым разведанным месторождениям в </w:t>
      </w:r>
      <w:proofErr w:type="gramStart"/>
      <w:r>
        <w:t>количестве</w:t>
      </w:r>
      <w:proofErr w:type="gramEnd"/>
      <w:r>
        <w:t xml:space="preserve"> 8,0 тыс. куб. м/</w:t>
      </w:r>
      <w:proofErr w:type="spellStart"/>
      <w:r>
        <w:t>сут</w:t>
      </w:r>
      <w:proofErr w:type="spellEnd"/>
      <w:r>
        <w:t>.;</w:t>
      </w:r>
    </w:p>
    <w:p w:rsidR="00437C70" w:rsidRDefault="00437C70" w:rsidP="005966B7">
      <w:pPr>
        <w:pStyle w:val="ConsPlusNormal"/>
        <w:ind w:firstLine="540"/>
        <w:jc w:val="both"/>
      </w:pPr>
      <w:r>
        <w:t xml:space="preserve">- в </w:t>
      </w:r>
      <w:proofErr w:type="gramStart"/>
      <w:r>
        <w:t>рамках</w:t>
      </w:r>
      <w:proofErr w:type="gramEnd"/>
      <w:r>
        <w:t xml:space="preserve"> мероприятий государственной программы будет осуществлен капитальный ремонт и реконструкция 17 гидротехнических сооружений;</w:t>
      </w:r>
    </w:p>
    <w:p w:rsidR="00437C70" w:rsidRDefault="00437C70" w:rsidP="005966B7">
      <w:pPr>
        <w:pStyle w:val="ConsPlusNormal"/>
        <w:ind w:firstLine="540"/>
        <w:jc w:val="both"/>
      </w:pPr>
      <w:r>
        <w:t>- уровень аварийности гидротехнических сооружений составит не более 0,8%.</w:t>
      </w:r>
    </w:p>
    <w:p w:rsidR="00437C70" w:rsidRDefault="00437C70" w:rsidP="005966B7">
      <w:pPr>
        <w:pStyle w:val="ConsPlusNormal"/>
        <w:ind w:firstLine="540"/>
        <w:jc w:val="both"/>
      </w:pPr>
      <w:r>
        <w:t>В качественном выражении:</w:t>
      </w:r>
    </w:p>
    <w:p w:rsidR="00437C70" w:rsidRDefault="00437C70" w:rsidP="005966B7">
      <w:pPr>
        <w:pStyle w:val="ConsPlusNormal"/>
        <w:ind w:firstLine="540"/>
        <w:jc w:val="both"/>
      </w:pPr>
      <w: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437C70" w:rsidRDefault="00437C70" w:rsidP="005966B7">
      <w:pPr>
        <w:pStyle w:val="ConsPlusNormal"/>
        <w:ind w:firstLine="540"/>
        <w:jc w:val="both"/>
      </w:pPr>
      <w:r>
        <w:t>- обеспечение благоприятных условий для жизни населения;</w:t>
      </w:r>
    </w:p>
    <w:p w:rsidR="00437C70" w:rsidRDefault="00437C70" w:rsidP="005966B7">
      <w:pPr>
        <w:pStyle w:val="ConsPlusNormal"/>
        <w:ind w:firstLine="540"/>
        <w:jc w:val="both"/>
      </w:pPr>
      <w:r>
        <w:t xml:space="preserve">- обеспечение эффективного и рационального использования </w:t>
      </w:r>
      <w:proofErr w:type="gramStart"/>
      <w:r>
        <w:t>водных</w:t>
      </w:r>
      <w:proofErr w:type="gramEnd"/>
      <w:r>
        <w:t xml:space="preserve"> ресурсов на основе снижения антропогенной нагрузки на водные объекты.</w:t>
      </w:r>
    </w:p>
    <w:p w:rsidR="00437C70" w:rsidRDefault="00437C70" w:rsidP="005966B7">
      <w:pPr>
        <w:pStyle w:val="ConsPlusNormal"/>
        <w:jc w:val="both"/>
      </w:pPr>
    </w:p>
    <w:p w:rsidR="00437C70" w:rsidRDefault="00437C70" w:rsidP="005966B7">
      <w:pPr>
        <w:pStyle w:val="ConsPlusNormal"/>
        <w:jc w:val="center"/>
        <w:outlineLvl w:val="2"/>
      </w:pPr>
      <w:r>
        <w:t>2.4. Сроки и этапы реализации государственной программы</w:t>
      </w:r>
    </w:p>
    <w:p w:rsidR="00437C70" w:rsidRDefault="00437C70" w:rsidP="005966B7">
      <w:pPr>
        <w:pStyle w:val="ConsPlusNormal"/>
        <w:jc w:val="both"/>
      </w:pPr>
    </w:p>
    <w:p w:rsidR="00437C70" w:rsidRDefault="00437C70" w:rsidP="005966B7">
      <w:pPr>
        <w:pStyle w:val="ConsPlusNormal"/>
        <w:ind w:firstLine="540"/>
        <w:jc w:val="both"/>
      </w:pPr>
      <w:r>
        <w:t>Сроки реализации государственной программы - 2014 - 2020 годы, в один этап.</w:t>
      </w:r>
    </w:p>
    <w:p w:rsidR="00437C70" w:rsidRDefault="00437C70" w:rsidP="005966B7">
      <w:pPr>
        <w:pStyle w:val="ConsPlusNormal"/>
        <w:jc w:val="both"/>
      </w:pPr>
    </w:p>
    <w:p w:rsidR="00437C70" w:rsidRDefault="00437C70" w:rsidP="005966B7">
      <w:pPr>
        <w:pStyle w:val="ConsPlusNormal"/>
        <w:jc w:val="center"/>
        <w:outlineLvl w:val="1"/>
      </w:pPr>
      <w:r>
        <w:t xml:space="preserve">3. Обоснование выделения подпрограмм </w:t>
      </w:r>
      <w:proofErr w:type="gramStart"/>
      <w:r>
        <w:t>государственной</w:t>
      </w:r>
      <w:proofErr w:type="gramEnd"/>
    </w:p>
    <w:p w:rsidR="00437C70" w:rsidRDefault="00437C70" w:rsidP="005966B7">
      <w:pPr>
        <w:pStyle w:val="ConsPlusNormal"/>
        <w:jc w:val="center"/>
      </w:pPr>
      <w:r>
        <w:t>программы</w:t>
      </w:r>
    </w:p>
    <w:p w:rsidR="00437C70" w:rsidRDefault="00437C70" w:rsidP="005966B7">
      <w:pPr>
        <w:pStyle w:val="ConsPlusNormal"/>
        <w:jc w:val="both"/>
      </w:pPr>
    </w:p>
    <w:p w:rsidR="00437C70" w:rsidRDefault="00437C70" w:rsidP="005966B7">
      <w:pPr>
        <w:pStyle w:val="ConsPlusNormal"/>
        <w:ind w:firstLine="540"/>
        <w:jc w:val="both"/>
      </w:pPr>
      <w:r>
        <w:t xml:space="preserve">Для достижения заявленных целей и решения поставленных задач в </w:t>
      </w:r>
      <w:proofErr w:type="gramStart"/>
      <w:r>
        <w:t>рамках</w:t>
      </w:r>
      <w:proofErr w:type="gramEnd"/>
      <w:r>
        <w:t xml:space="preserve"> настоящей Государственной программы предусмотрена реализация следующих подпрограмм:</w:t>
      </w:r>
    </w:p>
    <w:p w:rsidR="00437C70" w:rsidRDefault="00437C70" w:rsidP="005966B7">
      <w:pPr>
        <w:pStyle w:val="ConsPlusNormal"/>
        <w:ind w:firstLine="540"/>
        <w:jc w:val="both"/>
      </w:pPr>
      <w:r>
        <w:t>1. "</w:t>
      </w:r>
      <w:hyperlink w:anchor="P760" w:history="1">
        <w:r>
          <w:rPr>
            <w:color w:val="0000FF"/>
          </w:rPr>
          <w:t>Воспроизводство</w:t>
        </w:r>
      </w:hyperlink>
      <w:r>
        <w:t xml:space="preserve"> минерально-сырьевой базы, геологическое изучение недр в Калужской области".</w:t>
      </w:r>
    </w:p>
    <w:p w:rsidR="00437C70" w:rsidRDefault="00437C70" w:rsidP="005966B7">
      <w:pPr>
        <w:pStyle w:val="ConsPlusNormal"/>
        <w:ind w:firstLine="540"/>
        <w:jc w:val="both"/>
      </w:pPr>
      <w:r>
        <w:t>2. "</w:t>
      </w:r>
      <w:hyperlink w:anchor="P3016" w:history="1">
        <w:r>
          <w:rPr>
            <w:color w:val="0000FF"/>
          </w:rPr>
          <w:t>Развитие</w:t>
        </w:r>
      </w:hyperlink>
      <w:r>
        <w:t xml:space="preserve"> водохозяйственного комплекса Калужской области".</w:t>
      </w:r>
    </w:p>
    <w:p w:rsidR="00437C70" w:rsidRDefault="00437C70" w:rsidP="005966B7">
      <w:pPr>
        <w:pStyle w:val="ConsPlusNormal"/>
        <w:ind w:firstLine="540"/>
        <w:jc w:val="both"/>
      </w:pPr>
      <w:r>
        <w:t>3. "</w:t>
      </w:r>
      <w:hyperlink w:anchor="P4782" w:history="1">
        <w:r>
          <w:rPr>
            <w:color w:val="0000FF"/>
          </w:rPr>
          <w:t>Использование</w:t>
        </w:r>
      </w:hyperlink>
      <w:r>
        <w:t xml:space="preserve"> </w:t>
      </w:r>
      <w:proofErr w:type="gramStart"/>
      <w:r>
        <w:t>водных</w:t>
      </w:r>
      <w:proofErr w:type="gramEnd"/>
      <w:r>
        <w:t xml:space="preserve"> ресурсов Калужской области".</w:t>
      </w:r>
    </w:p>
    <w:p w:rsidR="00437C70" w:rsidRDefault="00437C70" w:rsidP="005966B7">
      <w:pPr>
        <w:pStyle w:val="ConsPlusNormal"/>
        <w:ind w:firstLine="540"/>
        <w:jc w:val="both"/>
      </w:pPr>
      <w:proofErr w:type="gramStart"/>
      <w: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государственной программы.</w:t>
      </w:r>
      <w:proofErr w:type="gramEnd"/>
    </w:p>
    <w:p w:rsidR="00437C70" w:rsidRDefault="00C25492" w:rsidP="005966B7">
      <w:pPr>
        <w:pStyle w:val="ConsPlusNormal"/>
        <w:ind w:firstLine="540"/>
        <w:jc w:val="both"/>
      </w:pPr>
      <w:hyperlink w:anchor="P760" w:history="1">
        <w:proofErr w:type="gramStart"/>
        <w:r w:rsidR="00437C70">
          <w:rPr>
            <w:color w:val="0000FF"/>
          </w:rPr>
          <w:t>Подпрограмма</w:t>
        </w:r>
      </w:hyperlink>
      <w:r w:rsidR="00437C70">
        <w:t xml:space="preserve"> "Воспроизводство минерально-сырьевой базы, геологическое изучение недр в Калужской области" охватывает направления реализации государственной </w:t>
      </w:r>
      <w:hyperlink r:id="rId34" w:history="1">
        <w:r w:rsidR="00437C70">
          <w:rPr>
            <w:color w:val="0000FF"/>
          </w:rPr>
          <w:t>программы</w:t>
        </w:r>
      </w:hyperlink>
      <w:r w:rsidR="00437C70">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15.04.2014 N 322 "Об утверждении государственной программы Российской Федерации "Воспроизводство и использование природных ресурсов":</w:t>
      </w:r>
      <w:proofErr w:type="gramEnd"/>
    </w:p>
    <w:p w:rsidR="00437C70" w:rsidRDefault="00437C70" w:rsidP="005966B7">
      <w:pPr>
        <w:pStyle w:val="ConsPlusNormal"/>
        <w:jc w:val="both"/>
      </w:pPr>
      <w:r>
        <w:t xml:space="preserve">(в ред. </w:t>
      </w:r>
      <w:hyperlink r:id="rId35"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ind w:firstLine="540"/>
        <w:jc w:val="both"/>
      </w:pPr>
      <w:r>
        <w:t>воспроизводство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w:t>
      </w:r>
    </w:p>
    <w:p w:rsidR="00437C70" w:rsidRDefault="00437C70" w:rsidP="005966B7">
      <w:pPr>
        <w:pStyle w:val="ConsPlusNormal"/>
        <w:ind w:firstLine="540"/>
        <w:jc w:val="both"/>
      </w:pPr>
      <w:r>
        <w:lastRenderedPageBreak/>
        <w:t xml:space="preserve">создание ресурсного потенциала подземных питьевых вод нормативного качества в сельских населенных </w:t>
      </w:r>
      <w:proofErr w:type="gramStart"/>
      <w:r>
        <w:t>пунктах</w:t>
      </w:r>
      <w:proofErr w:type="gramEnd"/>
      <w:r>
        <w:t xml:space="preserve"> области с неблагоприятными экологическими условиями водоснабжения;</w:t>
      </w:r>
    </w:p>
    <w:p w:rsidR="00437C70" w:rsidRDefault="00437C70" w:rsidP="005966B7">
      <w:pPr>
        <w:pStyle w:val="ConsPlusNormal"/>
        <w:ind w:firstLine="540"/>
        <w:jc w:val="both"/>
      </w:pPr>
      <w:r>
        <w:t>охрана подземных вод от загрязнения и истощения водоносных горизонтов;</w:t>
      </w:r>
    </w:p>
    <w:p w:rsidR="00437C70" w:rsidRDefault="00437C70" w:rsidP="005966B7">
      <w:pPr>
        <w:pStyle w:val="ConsPlusNormal"/>
        <w:ind w:firstLine="540"/>
        <w:jc w:val="both"/>
      </w:pPr>
      <w:r>
        <w:t>обеспечение органов государственной власти, муниципальных образований и населения области информацией о состоянии минерально-сырьевой базы, оценка и прогноз состояния подземных вод и экзогенных геологических процессов.</w:t>
      </w:r>
    </w:p>
    <w:p w:rsidR="00437C70" w:rsidRDefault="00C25492" w:rsidP="005966B7">
      <w:pPr>
        <w:pStyle w:val="ConsPlusNormal"/>
        <w:ind w:firstLine="540"/>
        <w:jc w:val="both"/>
      </w:pPr>
      <w:hyperlink w:anchor="P3016" w:history="1">
        <w:r w:rsidR="00437C70">
          <w:rPr>
            <w:color w:val="0000FF"/>
          </w:rPr>
          <w:t>Подпрограмма</w:t>
        </w:r>
      </w:hyperlink>
      <w:r w:rsidR="00437C70">
        <w:t xml:space="preserve"> "Развитие водохозяйственного комплекса Калужской области" направлена на гарантированное обеспечение устойчивого социально-экономического развития Калужской области при сохранении водных экосистем, восстановление водных объектов до состояния, обеспечивающего экологически благоприятные условия жизни населения, обеспечение безопасности гидротехнических сооружений на территории Калужской области.</w:t>
      </w:r>
    </w:p>
    <w:p w:rsidR="00437C70" w:rsidRDefault="00C25492" w:rsidP="005966B7">
      <w:pPr>
        <w:pStyle w:val="ConsPlusNormal"/>
        <w:ind w:firstLine="540"/>
        <w:jc w:val="both"/>
      </w:pPr>
      <w:hyperlink w:anchor="P4782" w:history="1">
        <w:proofErr w:type="gramStart"/>
        <w:r w:rsidR="00437C70">
          <w:rPr>
            <w:color w:val="0000FF"/>
          </w:rPr>
          <w:t>Подпрограмма</w:t>
        </w:r>
      </w:hyperlink>
      <w:r w:rsidR="00437C70">
        <w:t xml:space="preserve"> "Использование водных ресурсов Калужской области" направлена на обеспечение защищенности населения и объектов экономики от наводнений и иного негативного воздействия вод, обеспечение эффективного исполнения органами исполнительной власти Калужской области переданных полномочий Российской Федерации в области водных отношений.</w:t>
      </w:r>
      <w:proofErr w:type="gramEnd"/>
    </w:p>
    <w:p w:rsidR="00437C70" w:rsidRDefault="00437C70" w:rsidP="005966B7">
      <w:pPr>
        <w:pStyle w:val="ConsPlusNormal"/>
        <w:jc w:val="both"/>
      </w:pPr>
    </w:p>
    <w:p w:rsidR="00437C70" w:rsidRDefault="00437C70" w:rsidP="005966B7">
      <w:pPr>
        <w:pStyle w:val="ConsPlusNormal"/>
        <w:jc w:val="center"/>
        <w:outlineLvl w:val="1"/>
      </w:pPr>
      <w:r>
        <w:t>4. Обобщенная характеристика основных мероприятий</w:t>
      </w:r>
    </w:p>
    <w:p w:rsidR="00437C70" w:rsidRDefault="00437C70" w:rsidP="005966B7">
      <w:pPr>
        <w:pStyle w:val="ConsPlusNormal"/>
        <w:jc w:val="center"/>
      </w:pPr>
      <w:r>
        <w:t>государственной программы</w:t>
      </w:r>
    </w:p>
    <w:p w:rsidR="00437C70" w:rsidRDefault="00437C70" w:rsidP="005966B7">
      <w:pPr>
        <w:pStyle w:val="ConsPlusNormal"/>
        <w:jc w:val="both"/>
      </w:pPr>
    </w:p>
    <w:p w:rsidR="00437C70" w:rsidRDefault="00437C70" w:rsidP="005966B7">
      <w:pPr>
        <w:pStyle w:val="ConsPlusNormal"/>
        <w:ind w:firstLine="540"/>
        <w:jc w:val="both"/>
      </w:pPr>
      <w:proofErr w:type="gramStart"/>
      <w:r>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задают общее понимание концепции планируемых действий ответственного исполнителя государственной программы.</w:t>
      </w:r>
      <w:proofErr w:type="gramEnd"/>
    </w:p>
    <w:p w:rsidR="00437C70" w:rsidRDefault="00437C70" w:rsidP="005966B7">
      <w:pPr>
        <w:pStyle w:val="ConsPlusNormal"/>
        <w:ind w:firstLine="540"/>
        <w:jc w:val="both"/>
      </w:pPr>
      <w:proofErr w:type="gramStart"/>
      <w:r>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 подпрограмм.</w:t>
      </w:r>
      <w:proofErr w:type="gramEnd"/>
    </w:p>
    <w:p w:rsidR="00437C70" w:rsidRDefault="00437C70" w:rsidP="005966B7">
      <w:pPr>
        <w:pStyle w:val="ConsPlusNormal"/>
        <w:ind w:firstLine="540"/>
        <w:jc w:val="both"/>
      </w:pPr>
      <w: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подпрограммы государственной программы с акцентом на контрольные события, которые в большей степени затрагивают достижение целей государственной программы (далее - приоритетные основные мероприятия).</w:t>
      </w:r>
    </w:p>
    <w:p w:rsidR="00437C70" w:rsidRDefault="00437C70" w:rsidP="005966B7">
      <w:pPr>
        <w:pStyle w:val="ConsPlusNormal"/>
        <w:ind w:firstLine="540"/>
        <w:jc w:val="both"/>
      </w:pPr>
      <w:proofErr w:type="gramStart"/>
      <w:r>
        <w:t xml:space="preserve">В то же время в </w:t>
      </w:r>
      <w:hyperlink w:anchor="P758" w:history="1">
        <w:r>
          <w:rPr>
            <w:color w:val="0000FF"/>
          </w:rPr>
          <w:t>разделе 7</w:t>
        </w:r>
      </w:hyperlink>
      <w:r>
        <w:t xml:space="preserve">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roofErr w:type="gramEnd"/>
    </w:p>
    <w:p w:rsidR="00437C70" w:rsidRDefault="00437C70" w:rsidP="005966B7">
      <w:pPr>
        <w:pStyle w:val="ConsPlusNormal"/>
        <w:jc w:val="both"/>
      </w:pPr>
    </w:p>
    <w:p w:rsidR="00437C70" w:rsidRDefault="00437C70" w:rsidP="005966B7">
      <w:pPr>
        <w:pStyle w:val="ConsPlusNormal"/>
        <w:jc w:val="center"/>
        <w:outlineLvl w:val="2"/>
      </w:pPr>
      <w:r>
        <w:t xml:space="preserve">4.1. </w:t>
      </w:r>
      <w:hyperlink w:anchor="P760" w:history="1">
        <w:r>
          <w:rPr>
            <w:color w:val="0000FF"/>
          </w:rPr>
          <w:t>Подпрограмма</w:t>
        </w:r>
      </w:hyperlink>
      <w:r>
        <w:t xml:space="preserve"> "Воспроизводство минерально-сырьевой базы,</w:t>
      </w:r>
    </w:p>
    <w:p w:rsidR="00437C70" w:rsidRDefault="00437C70" w:rsidP="005966B7">
      <w:pPr>
        <w:pStyle w:val="ConsPlusNormal"/>
        <w:jc w:val="center"/>
      </w:pPr>
      <w:r>
        <w:t>геологическое изучение недр в Калужской области"</w:t>
      </w:r>
    </w:p>
    <w:p w:rsidR="00437C70" w:rsidRDefault="00437C70" w:rsidP="005966B7">
      <w:pPr>
        <w:pStyle w:val="ConsPlusNormal"/>
        <w:jc w:val="both"/>
      </w:pPr>
    </w:p>
    <w:p w:rsidR="00437C70" w:rsidRDefault="00437C70" w:rsidP="005966B7">
      <w:pPr>
        <w:pStyle w:val="ConsPlusNormal"/>
        <w:ind w:firstLine="540"/>
        <w:jc w:val="both"/>
      </w:pPr>
      <w:r>
        <w:t xml:space="preserve">Достижение заявленных целей и решение поставленных задач подпрограммы будут осуществляться в </w:t>
      </w:r>
      <w:proofErr w:type="gramStart"/>
      <w:r>
        <w:t>процессе</w:t>
      </w:r>
      <w:proofErr w:type="gramEnd"/>
      <w:r>
        <w:t xml:space="preserve"> реализации следующих приоритетных основных мероприятий:</w:t>
      </w:r>
    </w:p>
    <w:p w:rsidR="00437C70" w:rsidRDefault="00437C70" w:rsidP="005966B7">
      <w:pPr>
        <w:pStyle w:val="ConsPlusNormal"/>
        <w:jc w:val="both"/>
      </w:pPr>
    </w:p>
    <w:p w:rsidR="00437C70" w:rsidRDefault="00437C70" w:rsidP="005966B7">
      <w:pPr>
        <w:pStyle w:val="ConsPlusNormal"/>
        <w:jc w:val="center"/>
        <w:outlineLvl w:val="3"/>
      </w:pPr>
      <w:r>
        <w:t xml:space="preserve">1. </w:t>
      </w:r>
      <w:proofErr w:type="gramStart"/>
      <w:r>
        <w:t>Воспроизводство минерально-сырьевой базы (неметаллы,</w:t>
      </w:r>
      <w:proofErr w:type="gramEnd"/>
    </w:p>
    <w:p w:rsidR="00437C70" w:rsidRDefault="00437C70" w:rsidP="005966B7">
      <w:pPr>
        <w:pStyle w:val="ConsPlusNormal"/>
        <w:jc w:val="center"/>
      </w:pPr>
      <w:r>
        <w:t>подземные воды)</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proofErr w:type="gramStart"/>
      <w:r>
        <w:t>- решает задачу обеспечения воспроизводства минерально-сырьевой базы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 в остронуждающихся и депрессивных районах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roofErr w:type="gramEnd"/>
    </w:p>
    <w:p w:rsidR="00437C70" w:rsidRDefault="00437C70" w:rsidP="005966B7">
      <w:pPr>
        <w:pStyle w:val="ConsPlusNormal"/>
        <w:ind w:firstLine="540"/>
        <w:jc w:val="both"/>
      </w:pPr>
      <w:r>
        <w:t>- влияет на прирост запасов и прогнозных ресурсов строительных песков, песчано-гравийных смесей и строительных известняков;</w:t>
      </w:r>
    </w:p>
    <w:p w:rsidR="00437C70" w:rsidRDefault="00437C70" w:rsidP="005966B7">
      <w:pPr>
        <w:pStyle w:val="ConsPlusNormal"/>
        <w:ind w:firstLine="540"/>
        <w:jc w:val="both"/>
      </w:pPr>
      <w:r>
        <w:t>- влияет на прирост запасов подземных питьевых вод;</w:t>
      </w:r>
    </w:p>
    <w:p w:rsidR="00437C70" w:rsidRDefault="00437C70" w:rsidP="005966B7">
      <w:pPr>
        <w:pStyle w:val="ConsPlusNormal"/>
        <w:ind w:firstLine="540"/>
        <w:jc w:val="both"/>
      </w:pPr>
      <w:r>
        <w:lastRenderedPageBreak/>
        <w:t xml:space="preserve">- обеспечит выявление привлекательных для промышленного освоения месторождений и перспективных участков </w:t>
      </w:r>
      <w:proofErr w:type="gramStart"/>
      <w:r>
        <w:t>общераспространенных полезных</w:t>
      </w:r>
      <w:proofErr w:type="gramEnd"/>
      <w:r>
        <w:t xml:space="preserve"> ископаемых (строительных песков, песчано-гравийных смесей, строительных известняков) с предварительно оцененными запасами и локализованными прогнозными ресурсами в объеме не менее 363,2 млн куб. м, а также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437C70" w:rsidRDefault="00437C70" w:rsidP="005966B7">
      <w:pPr>
        <w:pStyle w:val="ConsPlusNormal"/>
        <w:jc w:val="both"/>
      </w:pPr>
      <w:r>
        <w:t xml:space="preserve">(в ред. </w:t>
      </w:r>
      <w:hyperlink r:id="rId36" w:history="1">
        <w:r>
          <w:rPr>
            <w:color w:val="0000FF"/>
          </w:rPr>
          <w:t>Постановления</w:t>
        </w:r>
      </w:hyperlink>
      <w:r>
        <w:t xml:space="preserve"> Правительства Калужской области от 20.03.2017 N 137)</w:t>
      </w:r>
    </w:p>
    <w:p w:rsidR="00437C70" w:rsidRDefault="00437C70" w:rsidP="005966B7">
      <w:pPr>
        <w:pStyle w:val="ConsPlusNormal"/>
        <w:ind w:firstLine="540"/>
        <w:jc w:val="both"/>
      </w:pPr>
      <w:proofErr w:type="gramStart"/>
      <w:r>
        <w:t>- обеспечит выявление месторождений (участков) пресных подземных вод с приростом запасов в количестве 4,5 тыс. куб. м/</w:t>
      </w:r>
      <w:proofErr w:type="spellStart"/>
      <w:r>
        <w:t>сут</w:t>
      </w:r>
      <w:proofErr w:type="spellEnd"/>
      <w:r>
        <w:t>.,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w:t>
      </w:r>
      <w:proofErr w:type="gramEnd"/>
    </w:p>
    <w:p w:rsidR="00437C70" w:rsidRDefault="00437C70" w:rsidP="005966B7">
      <w:pPr>
        <w:pStyle w:val="ConsPlusNormal"/>
        <w:jc w:val="both"/>
      </w:pPr>
      <w:r>
        <w:t xml:space="preserve">(в ред. </w:t>
      </w:r>
      <w:hyperlink r:id="rId37" w:history="1">
        <w:r>
          <w:rPr>
            <w:color w:val="0000FF"/>
          </w:rPr>
          <w:t>Постановления</w:t>
        </w:r>
      </w:hyperlink>
      <w:r>
        <w:t xml:space="preserve"> Правительства Калужской области от 20.03.2017 N 137)</w:t>
      </w:r>
    </w:p>
    <w:p w:rsidR="00437C70" w:rsidRDefault="00437C70" w:rsidP="005966B7">
      <w:pPr>
        <w:pStyle w:val="ConsPlusNormal"/>
        <w:jc w:val="both"/>
      </w:pPr>
    </w:p>
    <w:p w:rsidR="00437C70" w:rsidRDefault="00437C70" w:rsidP="005966B7">
      <w:pPr>
        <w:pStyle w:val="ConsPlusNormal"/>
        <w:jc w:val="center"/>
        <w:outlineLvl w:val="3"/>
      </w:pPr>
      <w:r>
        <w:t>2. Мониторинг геологической среды</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proofErr w:type="gramStart"/>
      <w:r>
        <w:t>- решает задачу обеспечения органов государственной власти, муниципальных образований и населения области информацией о состоянии минерально-сырьевой базы, оценки и прогноза состояния подземных вод и экзогенных геологических процессов;</w:t>
      </w:r>
      <w:proofErr w:type="gramEnd"/>
    </w:p>
    <w:p w:rsidR="00437C70" w:rsidRDefault="00437C70" w:rsidP="005966B7">
      <w:pPr>
        <w:pStyle w:val="ConsPlusNormal"/>
        <w:ind w:firstLine="540"/>
        <w:jc w:val="both"/>
      </w:pPr>
      <w:proofErr w:type="gramStart"/>
      <w:r>
        <w:t>- обеспечит реальную оценку состояния недр, основных изменений этого состояния, оценку рисков воздействия опасных геологических процессов и техногенных факторов, влияющих на состояние недр, для обеспечения рационального и безопасного природопользования, прогноза дальнейших изменений состояния подземных вод и проявлений опасных экзогенных геологических процессов, подготовки информационных материалов о состоянии недр, прогнозов развития опасных геологических процессов;</w:t>
      </w:r>
      <w:proofErr w:type="gramEnd"/>
    </w:p>
    <w:p w:rsidR="00437C70" w:rsidRDefault="00437C70" w:rsidP="005966B7">
      <w:pPr>
        <w:pStyle w:val="ConsPlusNormal"/>
        <w:ind w:firstLine="540"/>
        <w:jc w:val="both"/>
      </w:pPr>
      <w:r>
        <w:t>- обеспечит создание информационной основы для организации, развития и ведения государственного мониторинга состояния недр.</w:t>
      </w:r>
    </w:p>
    <w:p w:rsidR="00437C70" w:rsidRDefault="00437C70" w:rsidP="005966B7">
      <w:pPr>
        <w:pStyle w:val="ConsPlusNormal"/>
        <w:jc w:val="both"/>
      </w:pPr>
    </w:p>
    <w:p w:rsidR="00437C70" w:rsidRDefault="00437C70" w:rsidP="005966B7">
      <w:pPr>
        <w:pStyle w:val="ConsPlusNormal"/>
        <w:jc w:val="center"/>
        <w:outlineLvl w:val="3"/>
      </w:pPr>
      <w:r>
        <w:t>3. Охрана подземных вод от загрязнения</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решает задачу охраны подземных вод от загрязнения и истощения водоносных горизонтов;</w:t>
      </w:r>
    </w:p>
    <w:p w:rsidR="00437C70" w:rsidRDefault="00437C70" w:rsidP="005966B7">
      <w:pPr>
        <w:pStyle w:val="ConsPlusNormal"/>
        <w:ind w:firstLine="540"/>
        <w:jc w:val="both"/>
      </w:pPr>
      <w:r>
        <w:t>- обеспечит недопущение истощения и загрязнения водоносных горизонтов, являющихся источниками централизованного водоснабжения;</w:t>
      </w:r>
    </w:p>
    <w:p w:rsidR="00437C70" w:rsidRDefault="00437C70" w:rsidP="005966B7">
      <w:pPr>
        <w:pStyle w:val="ConsPlusNormal"/>
        <w:ind w:firstLine="540"/>
        <w:jc w:val="both"/>
      </w:pPr>
      <w:r>
        <w:t>- обеспечит ликвидацию всех ранее выявленных и рекомендованных к ликвидационному тампонажу бесхозяйных скважин, общее количество которых должно составить не менее 300.</w:t>
      </w:r>
    </w:p>
    <w:p w:rsidR="00437C70" w:rsidRDefault="00437C70" w:rsidP="005966B7">
      <w:pPr>
        <w:pStyle w:val="ConsPlusNormal"/>
        <w:jc w:val="both"/>
      </w:pPr>
      <w:r>
        <w:t xml:space="preserve">(в ред. </w:t>
      </w:r>
      <w:hyperlink r:id="rId38" w:history="1">
        <w:r>
          <w:rPr>
            <w:color w:val="0000FF"/>
          </w:rPr>
          <w:t>Постановления</w:t>
        </w:r>
      </w:hyperlink>
      <w:r>
        <w:t xml:space="preserve"> Правительства Калужской области от 19.03.2018 N 163)</w:t>
      </w:r>
    </w:p>
    <w:p w:rsidR="00437C70" w:rsidRDefault="00437C70" w:rsidP="005966B7">
      <w:pPr>
        <w:pStyle w:val="ConsPlusNormal"/>
        <w:jc w:val="both"/>
      </w:pPr>
    </w:p>
    <w:p w:rsidR="00437C70" w:rsidRDefault="00437C70" w:rsidP="005966B7">
      <w:pPr>
        <w:pStyle w:val="ConsPlusNormal"/>
        <w:jc w:val="center"/>
        <w:outlineLvl w:val="3"/>
      </w:pPr>
      <w:r>
        <w:t>4. Государственное геологическое информационное обеспечение</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решает задачу обеспечения геологической информацией;</w:t>
      </w:r>
    </w:p>
    <w:p w:rsidR="00437C70" w:rsidRDefault="00437C70" w:rsidP="005966B7">
      <w:pPr>
        <w:pStyle w:val="ConsPlusNormal"/>
        <w:ind w:firstLine="540"/>
        <w:jc w:val="both"/>
      </w:pPr>
      <w:r>
        <w:t>- обеспечит создание научно-аналитической основы формирования и реализации государственной политики в области геологического изучения и использования недр;</w:t>
      </w:r>
    </w:p>
    <w:p w:rsidR="00437C70" w:rsidRDefault="00437C70" w:rsidP="005966B7">
      <w:pPr>
        <w:pStyle w:val="ConsPlusNormal"/>
        <w:ind w:firstLine="540"/>
        <w:jc w:val="both"/>
      </w:pPr>
      <w:r>
        <w:t>- обеспечит составление территориальных балансов (до 2020 года), кадастров месторождений (до 2016 года) и балансовых запасов общераспространенных полезных ископаемых (до 2020 года);</w:t>
      </w:r>
    </w:p>
    <w:p w:rsidR="00437C70" w:rsidRDefault="00437C70" w:rsidP="005966B7">
      <w:pPr>
        <w:pStyle w:val="ConsPlusNormal"/>
        <w:jc w:val="both"/>
      </w:pPr>
      <w:r>
        <w:t xml:space="preserve">(в ред. </w:t>
      </w:r>
      <w:hyperlink r:id="rId39"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ind w:firstLine="540"/>
        <w:jc w:val="both"/>
      </w:pPr>
      <w:r>
        <w:t xml:space="preserve">- обеспечит районирование территории Калужской области по </w:t>
      </w:r>
      <w:proofErr w:type="spellStart"/>
      <w:r>
        <w:t>карстоопасности</w:t>
      </w:r>
      <w:proofErr w:type="spellEnd"/>
      <w:r>
        <w:t xml:space="preserve"> с целью выявления площадей, наиболее благоприятных для гражданского и промышленного строительства, а также оценки состояния карстовых процессов, влияющих на реальные запасы на месторождениях строительных известняков (до 2020 года).</w:t>
      </w:r>
    </w:p>
    <w:p w:rsidR="00437C70" w:rsidRDefault="00437C70" w:rsidP="005966B7">
      <w:pPr>
        <w:pStyle w:val="ConsPlusNormal"/>
        <w:jc w:val="both"/>
      </w:pPr>
      <w:r>
        <w:t xml:space="preserve">(в ред. </w:t>
      </w:r>
      <w:hyperlink r:id="rId40" w:history="1">
        <w:r>
          <w:rPr>
            <w:color w:val="0000FF"/>
          </w:rPr>
          <w:t>Постановления</w:t>
        </w:r>
      </w:hyperlink>
      <w:r>
        <w:t xml:space="preserve"> Правительства Калужской области от 28.03.2016 N 203)</w:t>
      </w:r>
    </w:p>
    <w:p w:rsidR="00437C70" w:rsidRDefault="00437C70" w:rsidP="005966B7">
      <w:pPr>
        <w:pStyle w:val="ConsPlusNormal"/>
        <w:jc w:val="both"/>
      </w:pPr>
    </w:p>
    <w:p w:rsidR="00437C70" w:rsidRDefault="00437C70" w:rsidP="005966B7">
      <w:pPr>
        <w:pStyle w:val="ConsPlusNormal"/>
        <w:jc w:val="center"/>
        <w:outlineLvl w:val="3"/>
      </w:pPr>
      <w:r>
        <w:t>5. Информационное сопровождение подпрограммы</w:t>
      </w:r>
    </w:p>
    <w:p w:rsidR="00437C70" w:rsidRDefault="00437C70" w:rsidP="005966B7">
      <w:pPr>
        <w:pStyle w:val="ConsPlusNormal"/>
        <w:jc w:val="both"/>
      </w:pPr>
    </w:p>
    <w:p w:rsidR="00437C70" w:rsidRDefault="00437C70" w:rsidP="005966B7">
      <w:pPr>
        <w:pStyle w:val="ConsPlusNormal"/>
        <w:ind w:firstLine="540"/>
        <w:jc w:val="both"/>
      </w:pPr>
      <w:r>
        <w:lastRenderedPageBreak/>
        <w:t xml:space="preserve">Утратил силу. - </w:t>
      </w:r>
      <w:hyperlink r:id="rId41" w:history="1">
        <w:r>
          <w:rPr>
            <w:color w:val="0000FF"/>
          </w:rPr>
          <w:t>Постановление</w:t>
        </w:r>
      </w:hyperlink>
      <w:r>
        <w:t xml:space="preserve"> Правительства Калужской области от 19.03.2018 N 163.</w:t>
      </w:r>
    </w:p>
    <w:p w:rsidR="00437C70" w:rsidRDefault="00437C70" w:rsidP="005966B7">
      <w:pPr>
        <w:pStyle w:val="ConsPlusNormal"/>
        <w:jc w:val="both"/>
      </w:pPr>
    </w:p>
    <w:p w:rsidR="00437C70" w:rsidRDefault="00437C70" w:rsidP="005966B7">
      <w:pPr>
        <w:pStyle w:val="ConsPlusNormal"/>
        <w:jc w:val="center"/>
        <w:outlineLvl w:val="2"/>
      </w:pPr>
      <w:r>
        <w:t xml:space="preserve">4.2. </w:t>
      </w:r>
      <w:hyperlink w:anchor="P3016" w:history="1">
        <w:r>
          <w:rPr>
            <w:color w:val="0000FF"/>
          </w:rPr>
          <w:t>Подпрограмма</w:t>
        </w:r>
      </w:hyperlink>
      <w:r>
        <w:t xml:space="preserve"> "Развитие водохозяйственного комплекса</w:t>
      </w:r>
    </w:p>
    <w:p w:rsidR="00437C70" w:rsidRDefault="00437C70" w:rsidP="005966B7">
      <w:pPr>
        <w:pStyle w:val="ConsPlusNormal"/>
        <w:jc w:val="center"/>
      </w:pPr>
      <w:r>
        <w:t>Калужской области"</w:t>
      </w:r>
    </w:p>
    <w:p w:rsidR="00437C70" w:rsidRDefault="00437C70" w:rsidP="005966B7">
      <w:pPr>
        <w:pStyle w:val="ConsPlusNormal"/>
        <w:jc w:val="both"/>
      </w:pPr>
    </w:p>
    <w:p w:rsidR="00437C70" w:rsidRDefault="00437C70" w:rsidP="005966B7">
      <w:pPr>
        <w:pStyle w:val="ConsPlusNormal"/>
        <w:ind w:firstLine="540"/>
        <w:jc w:val="both"/>
      </w:pPr>
      <w:r>
        <w:t xml:space="preserve">В составе </w:t>
      </w:r>
      <w:hyperlink w:anchor="P3016" w:history="1">
        <w:r>
          <w:rPr>
            <w:color w:val="0000FF"/>
          </w:rPr>
          <w:t>подпрограммы</w:t>
        </w:r>
      </w:hyperlink>
      <w:r>
        <w:t xml:space="preserve"> "Развитие водохозяйственного комплекса Калужской области" будут реализованы основные мероприятия, направленные на обеспечение эффективной эксплуатации водохозяйственных систем и гидротехнических сооружений, находящихся на территории области.</w:t>
      </w:r>
    </w:p>
    <w:p w:rsidR="00437C70" w:rsidRDefault="00437C70" w:rsidP="005966B7">
      <w:pPr>
        <w:pStyle w:val="ConsPlusNormal"/>
        <w:jc w:val="both"/>
      </w:pPr>
    </w:p>
    <w:p w:rsidR="00437C70" w:rsidRDefault="00437C70" w:rsidP="005966B7">
      <w:pPr>
        <w:pStyle w:val="ConsPlusNormal"/>
        <w:jc w:val="center"/>
        <w:outlineLvl w:val="3"/>
      </w:pPr>
      <w:r>
        <w:t>1. Осуществление государственного мониторинга</w:t>
      </w:r>
    </w:p>
    <w:p w:rsidR="00437C70" w:rsidRDefault="00437C70" w:rsidP="005966B7">
      <w:pPr>
        <w:pStyle w:val="ConsPlusNormal"/>
        <w:jc w:val="center"/>
      </w:pPr>
      <w:r>
        <w:t>водных объектов в части полномочий субъекта</w:t>
      </w:r>
    </w:p>
    <w:p w:rsidR="00437C70" w:rsidRDefault="00437C70" w:rsidP="005966B7">
      <w:pPr>
        <w:pStyle w:val="ConsPlusNormal"/>
        <w:jc w:val="center"/>
      </w:pPr>
      <w:r>
        <w:t>Российской Федерации</w:t>
      </w:r>
    </w:p>
    <w:p w:rsidR="00437C70" w:rsidRDefault="00437C70" w:rsidP="005966B7">
      <w:pPr>
        <w:pStyle w:val="ConsPlusNormal"/>
        <w:jc w:val="center"/>
      </w:pPr>
      <w:proofErr w:type="gramStart"/>
      <w:r>
        <w:t xml:space="preserve">(в ред. </w:t>
      </w:r>
      <w:hyperlink r:id="rId42"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09.10.2014 N 588)</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xml:space="preserve">- влияет на решение </w:t>
      </w:r>
      <w:proofErr w:type="gramStart"/>
      <w:r>
        <w:t>задачи обеспечения эффективной эксплуатации водохозяйственных систем</w:t>
      </w:r>
      <w:proofErr w:type="gramEnd"/>
      <w:r>
        <w:t xml:space="preserve"> и гидротехнических сооружений;</w:t>
      </w:r>
    </w:p>
    <w:p w:rsidR="00437C70" w:rsidRDefault="00437C70" w:rsidP="005966B7">
      <w:pPr>
        <w:pStyle w:val="ConsPlusNormal"/>
        <w:ind w:firstLine="540"/>
        <w:jc w:val="both"/>
      </w:pPr>
      <w:r>
        <w:t>- реализуется с участием средств областного бюджета;</w:t>
      </w:r>
    </w:p>
    <w:p w:rsidR="00437C70" w:rsidRDefault="00437C70" w:rsidP="005966B7">
      <w:pPr>
        <w:pStyle w:val="ConsPlusNormal"/>
        <w:ind w:firstLine="540"/>
        <w:jc w:val="both"/>
      </w:pPr>
      <w:r>
        <w:t xml:space="preserve">- обеспечит возможность своевременно </w:t>
      </w:r>
      <w:proofErr w:type="gramStart"/>
      <w:r>
        <w:t>выявлять и прогнозировать</w:t>
      </w:r>
      <w:proofErr w:type="gramEnd"/>
      <w:r>
        <w:t xml:space="preserve"> развитие негативных процессов на водных объектах, а также разрабатывать меры по их предотвращению.</w:t>
      </w:r>
    </w:p>
    <w:p w:rsidR="00437C70" w:rsidRDefault="00437C70" w:rsidP="005966B7">
      <w:pPr>
        <w:pStyle w:val="ConsPlusNormal"/>
        <w:ind w:firstLine="540"/>
        <w:jc w:val="both"/>
      </w:pPr>
      <w:proofErr w:type="gramStart"/>
      <w:r>
        <w:t>Цель работы в данном направлении - выбор участков и организация регулярных наблюдений за состоянием дна, берегов, изменением морфометрических особенностей, состоянием водоохранных зон водных объектов области и гидротехнических сооружений; сбор, обработка, обобщение и хранение сведений, полученных в результате регулярных наблюдений, представление сведений в территориальные органы Федерального агентства водных ресурсов.</w:t>
      </w:r>
      <w:proofErr w:type="gramEnd"/>
    </w:p>
    <w:p w:rsidR="00437C70" w:rsidRDefault="00437C70" w:rsidP="005966B7">
      <w:pPr>
        <w:pStyle w:val="ConsPlusNormal"/>
        <w:jc w:val="both"/>
      </w:pPr>
    </w:p>
    <w:p w:rsidR="00437C70" w:rsidRDefault="00437C70" w:rsidP="005966B7">
      <w:pPr>
        <w:pStyle w:val="ConsPlusNormal"/>
        <w:jc w:val="center"/>
        <w:outlineLvl w:val="3"/>
      </w:pPr>
      <w:r>
        <w:t>2. Предотвращение негативного воздействия вод и обеспечение</w:t>
      </w:r>
    </w:p>
    <w:p w:rsidR="00437C70" w:rsidRDefault="00437C70" w:rsidP="005966B7">
      <w:pPr>
        <w:pStyle w:val="ConsPlusNormal"/>
        <w:jc w:val="center"/>
      </w:pPr>
      <w:r>
        <w:t>безопасной эксплуатации ГТС</w:t>
      </w:r>
    </w:p>
    <w:p w:rsidR="00437C70" w:rsidRDefault="00437C70" w:rsidP="005966B7">
      <w:pPr>
        <w:pStyle w:val="ConsPlusNormal"/>
        <w:jc w:val="center"/>
      </w:pPr>
      <w:proofErr w:type="gramStart"/>
      <w:r>
        <w:t xml:space="preserve">(в ред. </w:t>
      </w:r>
      <w:hyperlink r:id="rId43"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28.03.2016 N 203)</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влияет на решение задачи по обеспечению надежности (безопасности) гидротехнических сооружений;</w:t>
      </w:r>
    </w:p>
    <w:p w:rsidR="00437C70" w:rsidRDefault="00437C70" w:rsidP="005966B7">
      <w:pPr>
        <w:pStyle w:val="ConsPlusNormal"/>
        <w:ind w:firstLine="540"/>
        <w:jc w:val="both"/>
      </w:pPr>
      <w:r>
        <w:t>- позволит контролировать техническое состояние ГТС, проводить мероприятия, обеспечивающие их безопасность, определить приоритетность выбора при решении вопроса обеспечения надлежащего технического состояния и уровня эксплуатации ГТС.</w:t>
      </w:r>
    </w:p>
    <w:p w:rsidR="00437C70" w:rsidRDefault="00437C70" w:rsidP="005966B7">
      <w:pPr>
        <w:pStyle w:val="ConsPlusNormal"/>
        <w:jc w:val="both"/>
      </w:pPr>
    </w:p>
    <w:p w:rsidR="00437C70" w:rsidRDefault="00437C70" w:rsidP="005966B7">
      <w:pPr>
        <w:pStyle w:val="ConsPlusNormal"/>
        <w:jc w:val="center"/>
        <w:outlineLvl w:val="3"/>
      </w:pPr>
      <w:r>
        <w:t>3. Информационно-аналитическое обеспечение</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proofErr w:type="gramStart"/>
      <w:r>
        <w:t>- влияет на решение задачи повышения эффективности принятия управленческих решений по обеспечению безопасности ГТС, прогнозированию и уменьшению рисков от прохождения половодий и паводков, управлению государственным имуществом.</w:t>
      </w:r>
      <w:proofErr w:type="gramEnd"/>
    </w:p>
    <w:p w:rsidR="00437C70" w:rsidRDefault="00437C70" w:rsidP="005966B7">
      <w:pPr>
        <w:pStyle w:val="ConsPlusNormal"/>
        <w:ind w:firstLine="540"/>
        <w:jc w:val="both"/>
      </w:pPr>
      <w:r>
        <w:t xml:space="preserve">Проведение работ в </w:t>
      </w:r>
      <w:proofErr w:type="gramStart"/>
      <w:r>
        <w:t>рамках</w:t>
      </w:r>
      <w:proofErr w:type="gramEnd"/>
      <w:r>
        <w:t xml:space="preserve"> этого направления будет способствовать формированию согласованных проектов, действий и программ, направленных на охрану водных ресурсов Калужской области и оптимизацию водопользования.</w:t>
      </w:r>
    </w:p>
    <w:p w:rsidR="00437C70" w:rsidRDefault="00437C70" w:rsidP="005966B7">
      <w:pPr>
        <w:pStyle w:val="ConsPlusNormal"/>
        <w:jc w:val="both"/>
      </w:pPr>
    </w:p>
    <w:p w:rsidR="00437C70" w:rsidRDefault="00437C70" w:rsidP="005966B7">
      <w:pPr>
        <w:pStyle w:val="ConsPlusNormal"/>
        <w:jc w:val="center"/>
        <w:outlineLvl w:val="3"/>
      </w:pPr>
      <w:r>
        <w:t>4. Капитальный ремонт ГТС</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влияет на решение задачи повышения безопасности ГТС прудов и водохранилищ, приведения их в безопасное техническое состояние;</w:t>
      </w:r>
    </w:p>
    <w:p w:rsidR="00437C70" w:rsidRDefault="00437C70" w:rsidP="005966B7">
      <w:pPr>
        <w:pStyle w:val="ConsPlusNormal"/>
        <w:ind w:firstLine="540"/>
        <w:jc w:val="both"/>
      </w:pPr>
      <w:r>
        <w:lastRenderedPageBreak/>
        <w:t xml:space="preserve">- обеспечит проведение капитального ремонта 15 находящихся в неудовлетворительном техническом </w:t>
      </w:r>
      <w:proofErr w:type="gramStart"/>
      <w:r>
        <w:t>состоянии</w:t>
      </w:r>
      <w:proofErr w:type="gramEnd"/>
      <w:r>
        <w:t xml:space="preserve"> объектов, расположенных в муниципальных образованиях Калужской области.</w:t>
      </w:r>
    </w:p>
    <w:p w:rsidR="00437C70" w:rsidRDefault="00437C70" w:rsidP="005966B7">
      <w:pPr>
        <w:pStyle w:val="ConsPlusNormal"/>
        <w:jc w:val="both"/>
      </w:pPr>
      <w:r>
        <w:t xml:space="preserve">(в ред. </w:t>
      </w:r>
      <w:hyperlink r:id="rId44" w:history="1">
        <w:r>
          <w:rPr>
            <w:color w:val="0000FF"/>
          </w:rPr>
          <w:t>Постановления</w:t>
        </w:r>
      </w:hyperlink>
      <w:r>
        <w:t xml:space="preserve"> Правительства Калужской области от 20.03.2017 N 137)</w:t>
      </w:r>
    </w:p>
    <w:p w:rsidR="00437C70" w:rsidRDefault="00437C70" w:rsidP="005966B7">
      <w:pPr>
        <w:pStyle w:val="ConsPlusNormal"/>
        <w:ind w:firstLine="540"/>
        <w:jc w:val="both"/>
      </w:pPr>
      <w:r>
        <w:t>Данные мероприятия реализуются с привлечением средств из федерального бюджета.</w:t>
      </w:r>
    </w:p>
    <w:p w:rsidR="00437C70" w:rsidRDefault="00437C70" w:rsidP="005966B7">
      <w:pPr>
        <w:pStyle w:val="ConsPlusNormal"/>
        <w:jc w:val="both"/>
      </w:pPr>
    </w:p>
    <w:p w:rsidR="00437C70" w:rsidRDefault="00437C70" w:rsidP="005966B7">
      <w:pPr>
        <w:pStyle w:val="ConsPlusNormal"/>
        <w:jc w:val="center"/>
        <w:outlineLvl w:val="3"/>
      </w:pPr>
      <w:r>
        <w:t>5. Экологическая реабилитация водных объектов</w:t>
      </w:r>
    </w:p>
    <w:p w:rsidR="00437C70" w:rsidRDefault="00437C70" w:rsidP="005966B7">
      <w:pPr>
        <w:pStyle w:val="ConsPlusNormal"/>
        <w:jc w:val="center"/>
      </w:pPr>
      <w:r>
        <w:t>(природоохранные мероприятия)</w:t>
      </w:r>
    </w:p>
    <w:p w:rsidR="00437C70" w:rsidRDefault="00437C70" w:rsidP="005966B7">
      <w:pPr>
        <w:pStyle w:val="ConsPlusNormal"/>
        <w:jc w:val="center"/>
      </w:pPr>
      <w:proofErr w:type="gramStart"/>
      <w:r>
        <w:t xml:space="preserve">(в ред. </w:t>
      </w:r>
      <w:hyperlink r:id="rId45"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28.03.2016 N 203)</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влияет на решение задачи улучшения состояния водной экосистемы, в том числе повышения качества воды, и прилегающих территорий;</w:t>
      </w:r>
    </w:p>
    <w:p w:rsidR="00437C70" w:rsidRDefault="00437C70" w:rsidP="005966B7">
      <w:pPr>
        <w:pStyle w:val="ConsPlusNormal"/>
        <w:ind w:firstLine="540"/>
        <w:jc w:val="both"/>
      </w:pPr>
      <w:r>
        <w:t>- обеспечит организацию здорового отдыха населения на берегу водоемов.</w:t>
      </w:r>
    </w:p>
    <w:p w:rsidR="00437C70" w:rsidRDefault="00437C70" w:rsidP="005966B7">
      <w:pPr>
        <w:pStyle w:val="ConsPlusNormal"/>
        <w:ind w:firstLine="540"/>
        <w:jc w:val="both"/>
      </w:pPr>
      <w:r>
        <w:t>Данные мероприятия реализуются с привлечением средств федерального бюджета.</w:t>
      </w:r>
    </w:p>
    <w:p w:rsidR="00437C70" w:rsidRDefault="00437C70" w:rsidP="005966B7">
      <w:pPr>
        <w:pStyle w:val="ConsPlusNormal"/>
        <w:jc w:val="both"/>
      </w:pPr>
    </w:p>
    <w:p w:rsidR="00437C70" w:rsidRDefault="00437C70" w:rsidP="005966B7">
      <w:pPr>
        <w:pStyle w:val="ConsPlusNormal"/>
        <w:jc w:val="center"/>
        <w:outlineLvl w:val="3"/>
      </w:pPr>
      <w:r>
        <w:t>6. Гарантированное обеспечение водными ресурсами</w:t>
      </w:r>
    </w:p>
    <w:p w:rsidR="00437C70" w:rsidRDefault="00437C70" w:rsidP="005966B7">
      <w:pPr>
        <w:pStyle w:val="ConsPlusNormal"/>
        <w:jc w:val="center"/>
      </w:pPr>
      <w:proofErr w:type="gramStart"/>
      <w:r>
        <w:t xml:space="preserve">(в ред. </w:t>
      </w:r>
      <w:hyperlink r:id="rId46" w:history="1">
        <w:r>
          <w:rPr>
            <w:color w:val="0000FF"/>
          </w:rPr>
          <w:t>Постановления</w:t>
        </w:r>
      </w:hyperlink>
      <w:r>
        <w:t xml:space="preserve"> Правительства Калужской области</w:t>
      </w:r>
      <w:proofErr w:type="gramEnd"/>
    </w:p>
    <w:p w:rsidR="00437C70" w:rsidRDefault="00437C70" w:rsidP="005966B7">
      <w:pPr>
        <w:pStyle w:val="ConsPlusNormal"/>
        <w:jc w:val="center"/>
      </w:pPr>
      <w:r>
        <w:t>от 28.03.2016 N 203)</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xml:space="preserve">- влияет на решение задачи ликвидации локального </w:t>
      </w:r>
      <w:proofErr w:type="spellStart"/>
      <w:r>
        <w:t>вододефицита</w:t>
      </w:r>
      <w:proofErr w:type="spellEnd"/>
      <w:r>
        <w:t xml:space="preserve"> для обеспечения нужд питьевого и хозяйственно-бытового водоснабжения и первичных мер пожарной безопасности;</w:t>
      </w:r>
    </w:p>
    <w:p w:rsidR="00437C70" w:rsidRDefault="00437C70" w:rsidP="005966B7">
      <w:pPr>
        <w:pStyle w:val="ConsPlusNormal"/>
        <w:ind w:firstLine="540"/>
        <w:jc w:val="both"/>
      </w:pPr>
      <w:r>
        <w:t>- реализуется с привлечением средств федерального бюджета;</w:t>
      </w:r>
    </w:p>
    <w:p w:rsidR="00437C70" w:rsidRDefault="00437C70" w:rsidP="005966B7">
      <w:pPr>
        <w:pStyle w:val="ConsPlusNormal"/>
        <w:ind w:firstLine="540"/>
        <w:jc w:val="both"/>
      </w:pPr>
      <w:r>
        <w:t xml:space="preserve">- включает проведение работ по гарантированному обеспечению водными ресурсами населения и объектов экономики в </w:t>
      </w:r>
      <w:proofErr w:type="gramStart"/>
      <w:r>
        <w:t>результате</w:t>
      </w:r>
      <w:proofErr w:type="gramEnd"/>
      <w:r>
        <w:t xml:space="preserve"> строительства и реконструкции ГТС.</w:t>
      </w:r>
    </w:p>
    <w:p w:rsidR="00437C70" w:rsidRDefault="00437C70" w:rsidP="005966B7">
      <w:pPr>
        <w:pStyle w:val="ConsPlusNormal"/>
        <w:jc w:val="both"/>
      </w:pPr>
      <w:r>
        <w:t xml:space="preserve">(в ред. </w:t>
      </w:r>
      <w:hyperlink r:id="rId47" w:history="1">
        <w:r>
          <w:rPr>
            <w:color w:val="0000FF"/>
          </w:rPr>
          <w:t>Постановления</w:t>
        </w:r>
      </w:hyperlink>
      <w:r>
        <w:t xml:space="preserve"> Правительства Калужской области от 30.10.2017 N 618)</w:t>
      </w:r>
    </w:p>
    <w:p w:rsidR="00437C70" w:rsidRDefault="00437C70" w:rsidP="005966B7">
      <w:pPr>
        <w:pStyle w:val="ConsPlusNormal"/>
        <w:ind w:firstLine="540"/>
        <w:jc w:val="both"/>
      </w:pPr>
      <w:r>
        <w:t xml:space="preserve">- абзац утратил силу. - </w:t>
      </w:r>
      <w:hyperlink r:id="rId48" w:history="1">
        <w:r>
          <w:rPr>
            <w:color w:val="0000FF"/>
          </w:rPr>
          <w:t>Постановление</w:t>
        </w:r>
      </w:hyperlink>
      <w:r>
        <w:t xml:space="preserve"> Правительства Калужской области от 20.03.2017 N 137.</w:t>
      </w:r>
    </w:p>
    <w:p w:rsidR="00437C70" w:rsidRDefault="00437C70" w:rsidP="005966B7">
      <w:pPr>
        <w:pStyle w:val="ConsPlusNormal"/>
        <w:jc w:val="both"/>
      </w:pPr>
    </w:p>
    <w:p w:rsidR="00437C70" w:rsidRDefault="00437C70" w:rsidP="005966B7">
      <w:pPr>
        <w:pStyle w:val="ConsPlusNormal"/>
        <w:jc w:val="center"/>
        <w:outlineLvl w:val="3"/>
      </w:pPr>
      <w:r>
        <w:t>7. Строительство/реконструкция сооружений инженерной защиты</w:t>
      </w:r>
    </w:p>
    <w:p w:rsidR="00437C70" w:rsidRDefault="00437C70" w:rsidP="005966B7">
      <w:pPr>
        <w:pStyle w:val="ConsPlusNormal"/>
        <w:jc w:val="center"/>
      </w:pPr>
      <w:proofErr w:type="gramStart"/>
      <w:r>
        <w:t xml:space="preserve">(введен </w:t>
      </w:r>
      <w:hyperlink r:id="rId49" w:history="1">
        <w:r>
          <w:rPr>
            <w:color w:val="0000FF"/>
          </w:rPr>
          <w:t>Постановлением</w:t>
        </w:r>
      </w:hyperlink>
      <w:r>
        <w:t xml:space="preserve"> Правительства Калужской области</w:t>
      </w:r>
      <w:proofErr w:type="gramEnd"/>
    </w:p>
    <w:p w:rsidR="00437C70" w:rsidRDefault="00437C70" w:rsidP="005966B7">
      <w:pPr>
        <w:pStyle w:val="ConsPlusNormal"/>
        <w:jc w:val="center"/>
      </w:pPr>
      <w:r>
        <w:t>от 28.03.2016 N 203)</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влияет на решение задачи повышения безопасности ГТС и защиты территорий населенных пунктов от затопления паводковыми водами;</w:t>
      </w:r>
    </w:p>
    <w:p w:rsidR="00437C70" w:rsidRDefault="00437C70" w:rsidP="005966B7">
      <w:pPr>
        <w:pStyle w:val="ConsPlusNormal"/>
        <w:ind w:firstLine="540"/>
        <w:jc w:val="both"/>
      </w:pPr>
      <w:r>
        <w:t>- реализуется с привлечением средств федерального бюджета;</w:t>
      </w:r>
    </w:p>
    <w:p w:rsidR="00437C70" w:rsidRDefault="00437C70" w:rsidP="005966B7">
      <w:pPr>
        <w:pStyle w:val="ConsPlusNormal"/>
        <w:ind w:firstLine="540"/>
        <w:jc w:val="both"/>
      </w:pPr>
      <w:r>
        <w:t xml:space="preserve">- обеспечит реконструкцию ГТС Кировского нижнего водохранилища - 2015 год. Результат: предотвращаемый ущерб - около 400 </w:t>
      </w:r>
      <w:proofErr w:type="gramStart"/>
      <w:r>
        <w:t>млн</w:t>
      </w:r>
      <w:proofErr w:type="gramEnd"/>
      <w:r>
        <w:t xml:space="preserve"> рублей, количество защищаемого населения - 465 человек;</w:t>
      </w:r>
    </w:p>
    <w:p w:rsidR="00437C70" w:rsidRDefault="00437C70" w:rsidP="005966B7">
      <w:pPr>
        <w:pStyle w:val="ConsPlusNormal"/>
        <w:ind w:firstLine="540"/>
        <w:jc w:val="both"/>
      </w:pPr>
      <w:r>
        <w:t xml:space="preserve">- абзац утратил силу. - </w:t>
      </w:r>
      <w:hyperlink r:id="rId50" w:history="1">
        <w:r>
          <w:rPr>
            <w:color w:val="0000FF"/>
          </w:rPr>
          <w:t>Постановление</w:t>
        </w:r>
      </w:hyperlink>
      <w:r>
        <w:t xml:space="preserve"> Правительства Калужской области от 20.03.2017 N 137.</w:t>
      </w:r>
    </w:p>
    <w:p w:rsidR="00437C70" w:rsidRDefault="00437C70" w:rsidP="005966B7">
      <w:pPr>
        <w:pStyle w:val="ConsPlusNormal"/>
        <w:jc w:val="both"/>
      </w:pPr>
    </w:p>
    <w:p w:rsidR="00437C70" w:rsidRDefault="00437C70" w:rsidP="005966B7">
      <w:pPr>
        <w:pStyle w:val="ConsPlusNormal"/>
        <w:jc w:val="center"/>
        <w:outlineLvl w:val="3"/>
      </w:pPr>
      <w:r>
        <w:t>8. Подготовка материалов для определения границ зон</w:t>
      </w:r>
    </w:p>
    <w:p w:rsidR="00437C70" w:rsidRDefault="00437C70" w:rsidP="005966B7">
      <w:pPr>
        <w:pStyle w:val="ConsPlusNormal"/>
        <w:jc w:val="center"/>
      </w:pPr>
      <w:r>
        <w:t>затопления, подтопления с разработкой карт объектов</w:t>
      </w:r>
    </w:p>
    <w:p w:rsidR="00437C70" w:rsidRDefault="00437C70" w:rsidP="005966B7">
      <w:pPr>
        <w:pStyle w:val="ConsPlusNormal"/>
        <w:jc w:val="center"/>
      </w:pPr>
      <w:r>
        <w:t>землеустройства</w:t>
      </w:r>
    </w:p>
    <w:p w:rsidR="00437C70" w:rsidRDefault="00437C70" w:rsidP="005966B7">
      <w:pPr>
        <w:pStyle w:val="ConsPlusNormal"/>
        <w:jc w:val="center"/>
      </w:pPr>
      <w:proofErr w:type="gramStart"/>
      <w:r>
        <w:t xml:space="preserve">(введен </w:t>
      </w:r>
      <w:hyperlink r:id="rId51" w:history="1">
        <w:r>
          <w:rPr>
            <w:color w:val="0000FF"/>
          </w:rPr>
          <w:t>Постановлением</w:t>
        </w:r>
      </w:hyperlink>
      <w:r>
        <w:t xml:space="preserve"> Правительства Калужской области</w:t>
      </w:r>
      <w:proofErr w:type="gramEnd"/>
    </w:p>
    <w:p w:rsidR="00437C70" w:rsidRDefault="00437C70" w:rsidP="005966B7">
      <w:pPr>
        <w:pStyle w:val="ConsPlusNormal"/>
        <w:jc w:val="center"/>
      </w:pPr>
      <w:r>
        <w:t>от 30.10.2017 N 618)</w:t>
      </w:r>
    </w:p>
    <w:p w:rsidR="00437C70" w:rsidRDefault="00437C70" w:rsidP="005966B7">
      <w:pPr>
        <w:pStyle w:val="ConsPlusNormal"/>
        <w:jc w:val="both"/>
      </w:pPr>
    </w:p>
    <w:p w:rsidR="00437C70" w:rsidRDefault="00437C70" w:rsidP="005966B7">
      <w:pPr>
        <w:pStyle w:val="ConsPlusNormal"/>
        <w:ind w:firstLine="540"/>
        <w:jc w:val="both"/>
      </w:pPr>
      <w:r>
        <w:t>Краткая характеристика основного мероприятия:</w:t>
      </w:r>
    </w:p>
    <w:p w:rsidR="00437C70" w:rsidRDefault="00437C70" w:rsidP="005966B7">
      <w:pPr>
        <w:pStyle w:val="ConsPlusNormal"/>
        <w:ind w:firstLine="540"/>
        <w:jc w:val="both"/>
      </w:pPr>
      <w:r>
        <w:t>- влияет на решение задач по обеспечению защищенности объектов экономики от наводнений и другого негативного воздействия вод;</w:t>
      </w:r>
    </w:p>
    <w:p w:rsidR="00437C70" w:rsidRDefault="00437C70" w:rsidP="005966B7">
      <w:pPr>
        <w:pStyle w:val="ConsPlusNormal"/>
        <w:ind w:firstLine="540"/>
        <w:jc w:val="both"/>
      </w:pPr>
      <w:r>
        <w:t>- реализуется с участием средств областного бюджета;</w:t>
      </w:r>
    </w:p>
    <w:p w:rsidR="00437C70" w:rsidRDefault="00437C70" w:rsidP="005966B7">
      <w:pPr>
        <w:pStyle w:val="ConsPlusNormal"/>
        <w:ind w:firstLine="540"/>
        <w:jc w:val="both"/>
      </w:pPr>
      <w:r>
        <w:t>- обеспечит определение зон с особыми условиями использования, подверженных риску возникновения чрезвычайных ситуаций природного и техногенного характера, для установления ограничений по их застройке при разработке генеральных планов и схем территориального планирования.</w:t>
      </w:r>
    </w:p>
    <w:p w:rsidR="00437C70" w:rsidRDefault="00437C70" w:rsidP="005966B7">
      <w:pPr>
        <w:pStyle w:val="ConsPlusNormal"/>
        <w:jc w:val="both"/>
      </w:pPr>
    </w:p>
    <w:p w:rsidR="00437C70" w:rsidRDefault="00437C70" w:rsidP="005966B7">
      <w:pPr>
        <w:pStyle w:val="ConsPlusNormal"/>
        <w:jc w:val="center"/>
        <w:outlineLvl w:val="2"/>
      </w:pPr>
      <w:r>
        <w:t xml:space="preserve">4.3. </w:t>
      </w:r>
      <w:hyperlink w:anchor="P4782" w:history="1">
        <w:r>
          <w:rPr>
            <w:color w:val="0000FF"/>
          </w:rPr>
          <w:t>Подпрограмма</w:t>
        </w:r>
      </w:hyperlink>
      <w:r>
        <w:t xml:space="preserve"> "Использование </w:t>
      </w:r>
      <w:proofErr w:type="gramStart"/>
      <w:r>
        <w:t>водных</w:t>
      </w:r>
      <w:proofErr w:type="gramEnd"/>
      <w:r>
        <w:t xml:space="preserve"> ресурсов Калужской</w:t>
      </w:r>
    </w:p>
    <w:p w:rsidR="00437C70" w:rsidRDefault="00437C70" w:rsidP="005966B7">
      <w:pPr>
        <w:pStyle w:val="ConsPlusNormal"/>
        <w:jc w:val="center"/>
      </w:pPr>
      <w:r>
        <w:t>области"</w:t>
      </w:r>
    </w:p>
    <w:p w:rsidR="00437C70" w:rsidRDefault="00437C70" w:rsidP="005966B7">
      <w:pPr>
        <w:pStyle w:val="ConsPlusNormal"/>
        <w:jc w:val="both"/>
      </w:pPr>
    </w:p>
    <w:p w:rsidR="00437C70" w:rsidRDefault="00437C70" w:rsidP="005966B7">
      <w:pPr>
        <w:pStyle w:val="ConsPlusNormal"/>
        <w:ind w:firstLine="540"/>
        <w:jc w:val="both"/>
      </w:pPr>
      <w:r>
        <w:t xml:space="preserve">В составе </w:t>
      </w:r>
      <w:hyperlink w:anchor="P4782" w:history="1">
        <w:r>
          <w:rPr>
            <w:color w:val="0000FF"/>
          </w:rPr>
          <w:t>подпрограммы</w:t>
        </w:r>
      </w:hyperlink>
      <w:r>
        <w:t xml:space="preserve"> "Использование водных ресурсов Калужской области" будут реализованы мероприятия, направленные на обеспечение эффективного исполнения Калужской областью переданных полномочий в области водных отношений.</w:t>
      </w:r>
    </w:p>
    <w:p w:rsidR="00437C70" w:rsidRDefault="00437C70" w:rsidP="005966B7">
      <w:pPr>
        <w:pStyle w:val="ConsPlusNormal"/>
        <w:ind w:firstLine="540"/>
        <w:jc w:val="both"/>
      </w:pPr>
      <w:r>
        <w:t>1. Осуществление мер по предотвращению негативного воздействия вод и ликвидации его последствий:</w:t>
      </w:r>
    </w:p>
    <w:p w:rsidR="00437C70" w:rsidRDefault="00437C70" w:rsidP="005966B7">
      <w:pPr>
        <w:pStyle w:val="ConsPlusNormal"/>
        <w:ind w:firstLine="540"/>
        <w:jc w:val="both"/>
      </w:pPr>
      <w:r>
        <w:t xml:space="preserve">- решает задачу </w:t>
      </w:r>
      <w:proofErr w:type="gramStart"/>
      <w:r>
        <w:t>обеспечения защищенности объектов экономики</w:t>
      </w:r>
      <w:proofErr w:type="gramEnd"/>
      <w:r>
        <w:t xml:space="preserve"> от наводнений и другого негативного воздействия вод;</w:t>
      </w:r>
    </w:p>
    <w:p w:rsidR="00437C70" w:rsidRDefault="00437C70" w:rsidP="005966B7">
      <w:pPr>
        <w:pStyle w:val="ConsPlusNormal"/>
        <w:ind w:firstLine="540"/>
        <w:jc w:val="both"/>
      </w:pPr>
      <w:r>
        <w:t>- реализуется с привлечением средств федерального бюджета;</w:t>
      </w:r>
    </w:p>
    <w:p w:rsidR="00437C70" w:rsidRDefault="00437C70" w:rsidP="005966B7">
      <w:pPr>
        <w:pStyle w:val="ConsPlusNormal"/>
        <w:ind w:firstLine="540"/>
        <w:jc w:val="both"/>
      </w:pPr>
      <w:r>
        <w:t>- обеспечит проведение расчистки русел рек для восстановления их пропускной способности, сократившейся вследствие зарастания, заиления и засорения, в пределах крупных населенных пунктов.</w:t>
      </w:r>
    </w:p>
    <w:p w:rsidR="00437C70" w:rsidRDefault="00437C70" w:rsidP="005966B7">
      <w:pPr>
        <w:pStyle w:val="ConsPlusNormal"/>
        <w:ind w:firstLine="540"/>
        <w:jc w:val="both"/>
      </w:pPr>
      <w:r>
        <w:t>Данные мероприятия реализуются преимущественно за счет субвенций из федерального бюджета.</w:t>
      </w:r>
    </w:p>
    <w:p w:rsidR="00437C70" w:rsidRDefault="00437C70" w:rsidP="005966B7">
      <w:pPr>
        <w:pStyle w:val="ConsPlusNormal"/>
        <w:ind w:firstLine="540"/>
        <w:jc w:val="both"/>
      </w:pPr>
      <w:r>
        <w:t>2. Осуществление мер по охране водных объектов:</w:t>
      </w:r>
    </w:p>
    <w:p w:rsidR="00437C70" w:rsidRDefault="00437C70" w:rsidP="005966B7">
      <w:pPr>
        <w:pStyle w:val="ConsPlusNormal"/>
        <w:ind w:firstLine="540"/>
        <w:jc w:val="both"/>
      </w:pPr>
      <w:r>
        <w:t>- решает задачу обеспечения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p w:rsidR="00437C70" w:rsidRDefault="00437C70" w:rsidP="005966B7">
      <w:pPr>
        <w:pStyle w:val="ConsPlusNormal"/>
        <w:ind w:firstLine="540"/>
        <w:jc w:val="both"/>
      </w:pPr>
      <w:proofErr w:type="gramStart"/>
      <w:r>
        <w:t>- обеспечит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иной деятельности в границах прибрежных защитных полос.</w:t>
      </w:r>
      <w:proofErr w:type="gramEnd"/>
    </w:p>
    <w:p w:rsidR="00437C70" w:rsidRDefault="00437C70" w:rsidP="005966B7">
      <w:pPr>
        <w:pStyle w:val="ConsPlusNormal"/>
        <w:jc w:val="both"/>
      </w:pPr>
    </w:p>
    <w:p w:rsidR="00437C70" w:rsidRDefault="00437C70" w:rsidP="005966B7">
      <w:pPr>
        <w:pStyle w:val="ConsPlusNormal"/>
        <w:jc w:val="center"/>
        <w:outlineLvl w:val="1"/>
      </w:pPr>
      <w:r>
        <w:t>5. Характеристика мер государственного регулирования</w:t>
      </w:r>
    </w:p>
    <w:p w:rsidR="00437C70" w:rsidRDefault="00437C70" w:rsidP="005966B7">
      <w:pPr>
        <w:pStyle w:val="ConsPlusNormal"/>
        <w:jc w:val="both"/>
      </w:pPr>
    </w:p>
    <w:p w:rsidR="00437C70" w:rsidRDefault="00437C70" w:rsidP="005966B7">
      <w:pPr>
        <w:pStyle w:val="ConsPlusNormal"/>
        <w:ind w:firstLine="540"/>
        <w:jc w:val="both"/>
      </w:pPr>
      <w:proofErr w:type="gramStart"/>
      <w:r>
        <w:t xml:space="preserve">В соответствии с положениями </w:t>
      </w:r>
      <w:hyperlink r:id="rId52" w:history="1">
        <w:r>
          <w:rPr>
            <w:color w:val="0000FF"/>
          </w:rPr>
          <w:t>Стратегии</w:t>
        </w:r>
      </w:hyperlink>
      <w:r>
        <w:t xml:space="preserve"> развития геологической отрасли Российской Федерации до 2030 года, утвержденной распоряжением Правительства Российской Федерации от 21.06.2010 N 1039-р, развитие мер государственного регулирования в сфере геологического изучения недр и воспроизводства минерально-сырьевой базы направлено на:</w:t>
      </w:r>
      <w:proofErr w:type="gramEnd"/>
    </w:p>
    <w:p w:rsidR="00437C70" w:rsidRDefault="00437C70" w:rsidP="005966B7">
      <w:pPr>
        <w:pStyle w:val="ConsPlusNormal"/>
        <w:ind w:firstLine="540"/>
        <w:jc w:val="both"/>
      </w:pPr>
      <w:r>
        <w:t>- повышение инвестиционной привлекательности геологического изучения недр и воспроизводства минерально-сырьевой базы;</w:t>
      </w:r>
    </w:p>
    <w:p w:rsidR="00437C70" w:rsidRDefault="00437C70" w:rsidP="005966B7">
      <w:pPr>
        <w:pStyle w:val="ConsPlusNormal"/>
        <w:ind w:firstLine="540"/>
        <w:jc w:val="both"/>
      </w:pPr>
      <w:r>
        <w:t>- стимулирование инновационной деятельности в сфере геологического изучения недр и воспроизводства минерально-сырьевой базы.</w:t>
      </w:r>
    </w:p>
    <w:p w:rsidR="00437C70" w:rsidRDefault="00437C70" w:rsidP="005966B7">
      <w:pPr>
        <w:pStyle w:val="ConsPlusNormal"/>
        <w:ind w:firstLine="540"/>
        <w:jc w:val="both"/>
      </w:pPr>
      <w:proofErr w:type="gramStart"/>
      <w:r>
        <w:t>Повышение инвестиционной привлекательности геологического изучения недр и воспроизводства минерально-сырьевой базы будет обеспечено за счет снижения административных барьеров при регулировании геологического изучения недр и воспроизводства минерально-сырьевой базы на основе:</w:t>
      </w:r>
      <w:proofErr w:type="gramEnd"/>
    </w:p>
    <w:p w:rsidR="00437C70" w:rsidRDefault="00437C70" w:rsidP="005966B7">
      <w:pPr>
        <w:pStyle w:val="ConsPlusNormal"/>
        <w:ind w:firstLine="540"/>
        <w:jc w:val="both"/>
      </w:pPr>
      <w:r>
        <w:t>- совершенствования порядка предоставления в пользование участков недр;</w:t>
      </w:r>
    </w:p>
    <w:p w:rsidR="00437C70" w:rsidRDefault="00437C70" w:rsidP="005966B7">
      <w:pPr>
        <w:pStyle w:val="ConsPlusNormal"/>
        <w:ind w:firstLine="540"/>
        <w:jc w:val="both"/>
      </w:pPr>
      <w:proofErr w:type="gramStart"/>
      <w:r>
        <w:t xml:space="preserve">- упрощения порядка формирования перечней участков недр, предоставляемых в пользование без конкурса для целей геологического изучения за счет средств </w:t>
      </w:r>
      <w:proofErr w:type="spellStart"/>
      <w:r>
        <w:t>недропользователей</w:t>
      </w:r>
      <w:proofErr w:type="spellEnd"/>
      <w:r>
        <w:t>, а также на условиях конкурса или аукциона для целей геологического изучения, разведки и добычи полезных ископаемых;</w:t>
      </w:r>
      <w:proofErr w:type="gramEnd"/>
    </w:p>
    <w:p w:rsidR="00437C70" w:rsidRDefault="00437C70" w:rsidP="005966B7">
      <w:pPr>
        <w:pStyle w:val="ConsPlusNormal"/>
        <w:ind w:firstLine="540"/>
        <w:jc w:val="both"/>
      </w:pPr>
      <w:proofErr w:type="gramStart"/>
      <w:r>
        <w:t xml:space="preserve">- упрощения порядка предоставления </w:t>
      </w:r>
      <w:proofErr w:type="spellStart"/>
      <w:r>
        <w:t>недропользователю</w:t>
      </w:r>
      <w:proofErr w:type="spellEnd"/>
      <w:r>
        <w:t xml:space="preserve"> права на разведку и разработку нижележащих горизонтов разрабатываемых участков недр и сопредельных участков нераспределенного фонда при выходе месторождения или отдельных его частей за пределы первоначально предоставленной лицензионной площади и последующую разработку открытых месторождений (залежей), а также введение возможности продления сроков действия лицензий с уточнением границ лицензионной площади;</w:t>
      </w:r>
      <w:proofErr w:type="gramEnd"/>
    </w:p>
    <w:p w:rsidR="00437C70" w:rsidRDefault="00437C70" w:rsidP="005966B7">
      <w:pPr>
        <w:pStyle w:val="ConsPlusNormal"/>
        <w:ind w:firstLine="540"/>
        <w:jc w:val="both"/>
      </w:pPr>
      <w:r>
        <w:t>- разработки и утверждения требований к содержанию технических проектов по видам полезных ископаемых;</w:t>
      </w:r>
    </w:p>
    <w:p w:rsidR="00437C70" w:rsidRDefault="00437C70" w:rsidP="005966B7">
      <w:pPr>
        <w:pStyle w:val="ConsPlusNormal"/>
        <w:ind w:firstLine="540"/>
        <w:jc w:val="both"/>
      </w:pPr>
      <w:r>
        <w:t>- введения механизма гарантирования лицу, открывшему месторождение, права на участие в реализации проекта по обустройству и разработке такого месторождения;</w:t>
      </w:r>
    </w:p>
    <w:p w:rsidR="00437C70" w:rsidRDefault="00437C70" w:rsidP="005966B7">
      <w:pPr>
        <w:pStyle w:val="ConsPlusNormal"/>
        <w:ind w:firstLine="540"/>
        <w:jc w:val="both"/>
      </w:pPr>
      <w:proofErr w:type="gramStart"/>
      <w:r>
        <w:t>- установления формализованных оснований для прекращения, приостановления или ограничения права пользования участками недр за нарушение условий пользования недрами.</w:t>
      </w:r>
      <w:proofErr w:type="gramEnd"/>
    </w:p>
    <w:p w:rsidR="00437C70" w:rsidRDefault="00437C70" w:rsidP="005966B7">
      <w:pPr>
        <w:pStyle w:val="ConsPlusNormal"/>
        <w:ind w:firstLine="540"/>
        <w:jc w:val="both"/>
      </w:pPr>
      <w:r>
        <w:t xml:space="preserve">Повышение инвестиционной привлекательности геологического изучения недр и воспроизводства минерально-сырьевой базы потребует принятия мер экономического стимулирования </w:t>
      </w:r>
      <w:proofErr w:type="gramStart"/>
      <w:r>
        <w:t>геолого-разведочных</w:t>
      </w:r>
      <w:proofErr w:type="gramEnd"/>
      <w:r>
        <w:t xml:space="preserve"> </w:t>
      </w:r>
      <w:r>
        <w:lastRenderedPageBreak/>
        <w:t>работ.</w:t>
      </w:r>
    </w:p>
    <w:p w:rsidR="00437C70" w:rsidRDefault="00437C70" w:rsidP="005966B7">
      <w:pPr>
        <w:pStyle w:val="ConsPlusNormal"/>
        <w:ind w:firstLine="540"/>
        <w:jc w:val="both"/>
      </w:pPr>
      <w:r>
        <w:t xml:space="preserve">Кроме того, в </w:t>
      </w:r>
      <w:proofErr w:type="gramStart"/>
      <w:r>
        <w:t>целях</w:t>
      </w:r>
      <w:proofErr w:type="gramEnd"/>
      <w:r>
        <w:t xml:space="preserve"> развития геологоразведочной деятельности и стимулирования рационального недропользования:</w:t>
      </w:r>
    </w:p>
    <w:p w:rsidR="00437C70" w:rsidRDefault="00437C70" w:rsidP="005966B7">
      <w:pPr>
        <w:pStyle w:val="ConsPlusNormal"/>
        <w:ind w:firstLine="540"/>
        <w:jc w:val="both"/>
      </w:pPr>
      <w:r>
        <w:t>- разработка мер, направленных на стимулирование первооткрывателей месторождений полезных ископаемых, и дальнейшее совершенствование института первооткрывательства;</w:t>
      </w:r>
    </w:p>
    <w:p w:rsidR="00437C70" w:rsidRDefault="00437C70" w:rsidP="005966B7">
      <w:pPr>
        <w:pStyle w:val="ConsPlusNormal"/>
        <w:ind w:firstLine="540"/>
        <w:jc w:val="both"/>
      </w:pPr>
      <w:r>
        <w:t>- совершенствование порядка осуществления контрольно-надзорных и разрешительных функций, сокращение избыточного государственного регулирования, направленное на снижение административных барьеров в сфере недропользования.</w:t>
      </w:r>
    </w:p>
    <w:p w:rsidR="00437C70" w:rsidRDefault="00437C70" w:rsidP="005966B7">
      <w:pPr>
        <w:pStyle w:val="ConsPlusNormal"/>
        <w:ind w:firstLine="540"/>
        <w:jc w:val="both"/>
      </w:pPr>
      <w:r>
        <w:t xml:space="preserve">В соответствии с положениями Водной </w:t>
      </w:r>
      <w:hyperlink r:id="rId53" w:history="1">
        <w:r>
          <w:rPr>
            <w:color w:val="0000FF"/>
          </w:rPr>
          <w:t>стратегии</w:t>
        </w:r>
      </w:hyperlink>
      <w:r>
        <w:t xml:space="preserve"> Российской Федерации до 2020 года, утвержденной распоряжением Правительства Российской Федерации от 27.08.2009 N 1235-р (ред. от 17.04.2012), предусматривается совершенствование нормативного правового регулирования в сфере использования и охраны </w:t>
      </w:r>
      <w:proofErr w:type="gramStart"/>
      <w:r>
        <w:t>водных</w:t>
      </w:r>
      <w:proofErr w:type="gramEnd"/>
      <w:r>
        <w:t xml:space="preserve"> ресурсов по следующим направлениям:</w:t>
      </w:r>
    </w:p>
    <w:p w:rsidR="00437C70" w:rsidRDefault="00437C70" w:rsidP="005966B7">
      <w:pPr>
        <w:pStyle w:val="ConsPlusNormal"/>
        <w:ind w:firstLine="540"/>
        <w:jc w:val="both"/>
      </w:pPr>
      <w:proofErr w:type="gramStart"/>
      <w:r>
        <w:t>- создание механизмов экономического стимулирования рационального использования водных ресурсов, в том числе обеспечивающих сокращение сверхнормативного изъятия водных ресурсов из водных объектов, внедрение систем оборотного и повторно-последовательного водоснабжения, внедрение систем приборного учета водных ресурсов, а также расширение перечня видов платного водопользования в целях сокращения непроизводительных потерь воды;</w:t>
      </w:r>
      <w:proofErr w:type="gramEnd"/>
    </w:p>
    <w:p w:rsidR="00437C70" w:rsidRDefault="00437C70" w:rsidP="005966B7">
      <w:pPr>
        <w:pStyle w:val="ConsPlusNormal"/>
        <w:ind w:firstLine="540"/>
        <w:jc w:val="both"/>
      </w:pPr>
      <w:proofErr w:type="gramStart"/>
      <w:r>
        <w:t>- внедрение экономического стимулирования сокращения сброса загрязняющих веществ в составе сточных вод, в том числе путем предоставления возможности зачета (возврата) части платежей за негативное воздействие на водные объекты при осуществлении водопользователем инвестиций в строительство, реконструкцию, техническое перевооружение комплексов очистных сооружений на основе технологий, обеспечивающих нормативную очистку сточных вод;</w:t>
      </w:r>
      <w:proofErr w:type="gramEnd"/>
    </w:p>
    <w:p w:rsidR="00437C70" w:rsidRDefault="00437C70" w:rsidP="005966B7">
      <w:pPr>
        <w:pStyle w:val="ConsPlusNormal"/>
        <w:ind w:firstLine="540"/>
        <w:jc w:val="both"/>
      </w:pPr>
      <w:r>
        <w:t>- совершенствование нормативных правовых актов, устанавливающих нормы водопотребления и водоотведения;</w:t>
      </w:r>
    </w:p>
    <w:p w:rsidR="00437C70" w:rsidRDefault="00437C70" w:rsidP="005966B7">
      <w:pPr>
        <w:pStyle w:val="ConsPlusNormal"/>
        <w:ind w:firstLine="540"/>
        <w:jc w:val="both"/>
      </w:pPr>
      <w:proofErr w:type="gramStart"/>
      <w:r>
        <w:t>- регламентация хозяйственного использования территорий водоохранных зон и прибрежных защитных полос водных объектов, усиление ответственности за нарушение установленных требований в целях предотвращения загрязнения, засорения и истощения водных объектов, сохранения среды обитания водных биологических ресурсов;</w:t>
      </w:r>
      <w:proofErr w:type="gramEnd"/>
    </w:p>
    <w:p w:rsidR="00437C70" w:rsidRDefault="00437C70" w:rsidP="005966B7">
      <w:pPr>
        <w:pStyle w:val="ConsPlusNormal"/>
        <w:ind w:firstLine="540"/>
        <w:jc w:val="both"/>
      </w:pPr>
      <w:r>
        <w:t>- разработка нормативов допустимого воздействия на водные объекты, учитывающих региональные особенности и индивидуальные характеристики водных объектов;</w:t>
      </w:r>
    </w:p>
    <w:p w:rsidR="00437C70" w:rsidRDefault="00437C70" w:rsidP="005966B7">
      <w:pPr>
        <w:pStyle w:val="ConsPlusNormal"/>
        <w:ind w:firstLine="540"/>
        <w:jc w:val="both"/>
      </w:pPr>
      <w:r>
        <w:t>- сокращение избыточного государственного регулирования в сфере водопользования.</w:t>
      </w:r>
    </w:p>
    <w:p w:rsidR="00437C70" w:rsidRDefault="00437C70">
      <w:pPr>
        <w:pStyle w:val="ConsPlusNormal"/>
        <w:jc w:val="both"/>
      </w:pPr>
    </w:p>
    <w:p w:rsidR="00437C70" w:rsidRDefault="00437C70">
      <w:pPr>
        <w:sectPr w:rsidR="00437C70" w:rsidSect="005966B7">
          <w:pgSz w:w="11905" w:h="16838"/>
          <w:pgMar w:top="964" w:right="565" w:bottom="1134" w:left="993" w:header="0" w:footer="0" w:gutter="0"/>
          <w:cols w:space="720"/>
        </w:sectPr>
      </w:pPr>
    </w:p>
    <w:p w:rsidR="00437C70" w:rsidRDefault="00437C70">
      <w:pPr>
        <w:pStyle w:val="ConsPlusNormal"/>
        <w:jc w:val="center"/>
        <w:outlineLvl w:val="2"/>
      </w:pPr>
      <w:r>
        <w:lastRenderedPageBreak/>
        <w:t>СВЕДЕНИЯ</w:t>
      </w:r>
    </w:p>
    <w:p w:rsidR="00437C70" w:rsidRDefault="00437C70">
      <w:pPr>
        <w:pStyle w:val="ConsPlusNormal"/>
        <w:jc w:val="center"/>
      </w:pPr>
      <w:r>
        <w:t>об основных мерах правового регулирования в сфере реализации</w:t>
      </w:r>
    </w:p>
    <w:p w:rsidR="00437C70" w:rsidRDefault="00437C70">
      <w:pPr>
        <w:pStyle w:val="ConsPlusNormal"/>
        <w:jc w:val="center"/>
      </w:pPr>
      <w:r>
        <w:t>государственной программы</w:t>
      </w:r>
    </w:p>
    <w:p w:rsidR="00437C70" w:rsidRDefault="00437C70">
      <w:pPr>
        <w:pStyle w:val="ConsPlusNormal"/>
        <w:jc w:val="center"/>
      </w:pPr>
      <w:proofErr w:type="gramStart"/>
      <w:r>
        <w:t xml:space="preserve">(в ред. </w:t>
      </w:r>
      <w:hyperlink r:id="rId54"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30.10.2017 N 618)</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231"/>
        <w:gridCol w:w="2101"/>
        <w:gridCol w:w="6235"/>
      </w:tblGrid>
      <w:tr w:rsidR="00437C70" w:rsidTr="005966B7">
        <w:tc>
          <w:tcPr>
            <w:tcW w:w="624" w:type="dxa"/>
          </w:tcPr>
          <w:p w:rsidR="00437C70" w:rsidRDefault="00437C70">
            <w:pPr>
              <w:pStyle w:val="ConsPlusNormal"/>
              <w:jc w:val="center"/>
            </w:pPr>
            <w:r>
              <w:t xml:space="preserve">N </w:t>
            </w:r>
            <w:proofErr w:type="gramStart"/>
            <w:r>
              <w:t>п</w:t>
            </w:r>
            <w:proofErr w:type="gramEnd"/>
            <w:r>
              <w:t>/п</w:t>
            </w:r>
          </w:p>
        </w:tc>
        <w:tc>
          <w:tcPr>
            <w:tcW w:w="2551" w:type="dxa"/>
          </w:tcPr>
          <w:p w:rsidR="00437C70" w:rsidRDefault="00437C70">
            <w:pPr>
              <w:pStyle w:val="ConsPlusNormal"/>
              <w:jc w:val="center"/>
            </w:pPr>
            <w:r>
              <w:t>Вид и заголовок нормативного правового акта</w:t>
            </w:r>
          </w:p>
        </w:tc>
        <w:tc>
          <w:tcPr>
            <w:tcW w:w="3231" w:type="dxa"/>
          </w:tcPr>
          <w:p w:rsidR="00437C70" w:rsidRDefault="00437C70">
            <w:pPr>
              <w:pStyle w:val="ConsPlusNormal"/>
              <w:jc w:val="center"/>
            </w:pPr>
            <w:r>
              <w:t>Основные положения нормативного правового акта</w:t>
            </w:r>
          </w:p>
        </w:tc>
        <w:tc>
          <w:tcPr>
            <w:tcW w:w="2101" w:type="dxa"/>
          </w:tcPr>
          <w:p w:rsidR="00437C70" w:rsidRDefault="00437C70">
            <w:pPr>
              <w:pStyle w:val="ConsPlusNormal"/>
              <w:jc w:val="center"/>
            </w:pPr>
            <w:r>
              <w:t>Ответственный исполнитель</w:t>
            </w:r>
          </w:p>
        </w:tc>
        <w:tc>
          <w:tcPr>
            <w:tcW w:w="6235" w:type="dxa"/>
          </w:tcPr>
          <w:p w:rsidR="00437C70" w:rsidRDefault="00437C70">
            <w:pPr>
              <w:pStyle w:val="ConsPlusNormal"/>
              <w:jc w:val="center"/>
            </w:pPr>
            <w:r>
              <w:t>Наименование индикатора государственной программы и (или) показателя подпрограммы, на который влияет правовое регулирование</w:t>
            </w:r>
          </w:p>
        </w:tc>
      </w:tr>
      <w:tr w:rsidR="00437C70" w:rsidTr="005966B7">
        <w:tc>
          <w:tcPr>
            <w:tcW w:w="14742" w:type="dxa"/>
            <w:gridSpan w:val="5"/>
          </w:tcPr>
          <w:p w:rsidR="00437C70" w:rsidRDefault="00C25492">
            <w:pPr>
              <w:pStyle w:val="ConsPlusNormal"/>
              <w:jc w:val="center"/>
              <w:outlineLvl w:val="3"/>
            </w:pPr>
            <w:hyperlink w:anchor="P760" w:history="1">
              <w:r w:rsidR="00437C70">
                <w:rPr>
                  <w:color w:val="0000FF"/>
                </w:rPr>
                <w:t>Подпрограмма</w:t>
              </w:r>
            </w:hyperlink>
            <w:r w:rsidR="00437C70">
              <w:t xml:space="preserve"> "Воспроизводство минерально-сырьевой базы, геологическое изучение недр в Калужской области"</w:t>
            </w:r>
          </w:p>
        </w:tc>
      </w:tr>
      <w:tr w:rsidR="00437C70" w:rsidTr="005966B7">
        <w:tc>
          <w:tcPr>
            <w:tcW w:w="14742" w:type="dxa"/>
            <w:gridSpan w:val="5"/>
          </w:tcPr>
          <w:p w:rsidR="00437C70" w:rsidRDefault="00437C70">
            <w:pPr>
              <w:pStyle w:val="ConsPlusNormal"/>
            </w:pPr>
            <w:r>
              <w:t>Задачи:</w:t>
            </w:r>
          </w:p>
          <w:p w:rsidR="00437C70" w:rsidRDefault="00437C70">
            <w:pPr>
              <w:pStyle w:val="ConsPlusNormal"/>
            </w:pPr>
            <w:r>
              <w:t xml:space="preserve">1. Воспроизводство минерально-сырьевых ресурсов высоколиквидных </w:t>
            </w:r>
            <w:proofErr w:type="gramStart"/>
            <w:r>
              <w:t>общераспространенных полезных</w:t>
            </w:r>
            <w:proofErr w:type="gramEnd"/>
            <w:r>
              <w:t xml:space="preserve"> ископаемых в остронуждающихся и депрессивных районах Калужской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
          <w:p w:rsidR="00437C70" w:rsidRDefault="00437C70">
            <w:pPr>
              <w:pStyle w:val="ConsPlusNormal"/>
            </w:pPr>
            <w:r>
              <w:t xml:space="preserve">2. Создание ресурсного потенциала подземных питьевых вод нормативного качества в сельских населенных </w:t>
            </w:r>
            <w:proofErr w:type="gramStart"/>
            <w:r>
              <w:t>пунктах</w:t>
            </w:r>
            <w:proofErr w:type="gramEnd"/>
            <w:r>
              <w:t xml:space="preserve"> Калужской области с неблагоприятными экологическими условиями водоснабжения.</w:t>
            </w:r>
          </w:p>
          <w:p w:rsidR="00437C70" w:rsidRDefault="00437C70">
            <w:pPr>
              <w:pStyle w:val="ConsPlusNormal"/>
            </w:pPr>
            <w:r>
              <w:t>3. Охрана подземных вод от загрязнения и истощения водоносных горизонтов.</w:t>
            </w:r>
          </w:p>
          <w:p w:rsidR="00437C70" w:rsidRDefault="00437C70">
            <w:pPr>
              <w:pStyle w:val="ConsPlusNormal"/>
            </w:pPr>
            <w:r>
              <w:t>4. Обеспечение органов государственной власти, муниципальных образований и населения Калужской области информацией о состоянии минерально-сырьевой базы, оценка и прогноз состояния подземных вод и экзогенных геологических процессов</w:t>
            </w:r>
          </w:p>
        </w:tc>
      </w:tr>
      <w:tr w:rsidR="00437C70" w:rsidTr="005966B7">
        <w:tc>
          <w:tcPr>
            <w:tcW w:w="624" w:type="dxa"/>
          </w:tcPr>
          <w:p w:rsidR="00437C70" w:rsidRDefault="00437C70">
            <w:pPr>
              <w:pStyle w:val="ConsPlusNormal"/>
              <w:jc w:val="center"/>
            </w:pPr>
            <w:r>
              <w:t>1</w:t>
            </w:r>
          </w:p>
        </w:tc>
        <w:tc>
          <w:tcPr>
            <w:tcW w:w="2551" w:type="dxa"/>
          </w:tcPr>
          <w:p w:rsidR="00437C70" w:rsidRDefault="00C25492">
            <w:pPr>
              <w:pStyle w:val="ConsPlusNormal"/>
            </w:pPr>
            <w:hyperlink r:id="rId55" w:history="1">
              <w:r w:rsidR="00437C70">
                <w:rPr>
                  <w:color w:val="0000FF"/>
                </w:rPr>
                <w:t>Закон</w:t>
              </w:r>
            </w:hyperlink>
            <w:r w:rsidR="00437C70">
              <w:t xml:space="preserve"> Калужской области "О порядке предоставления участков недр и порядке пользования участками недр местного значения на территории Калужской области"</w:t>
            </w:r>
          </w:p>
        </w:tc>
        <w:tc>
          <w:tcPr>
            <w:tcW w:w="3231" w:type="dxa"/>
          </w:tcPr>
          <w:p w:rsidR="00437C70" w:rsidRDefault="00437C70">
            <w:pPr>
              <w:pStyle w:val="ConsPlusNormal"/>
            </w:pPr>
            <w:proofErr w:type="gramStart"/>
            <w:r>
              <w:t xml:space="preserve">Регулирует правоотношения по установлению порядка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w:t>
            </w:r>
            <w:r>
              <w:lastRenderedPageBreak/>
              <w:t>геологического изучения, разведки и добычи общераспространенных полезных ископаемых, порядка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w:t>
            </w:r>
            <w:proofErr w:type="gramEnd"/>
            <w:r>
              <w:t xml:space="preserve"> </w:t>
            </w:r>
            <w:proofErr w:type="gramStart"/>
            <w:r>
              <w:t>целях</w:t>
            </w:r>
            <w:proofErr w:type="gramEnd"/>
            <w:r>
              <w:t>, не связанных с добычей полезных ископаемых</w:t>
            </w:r>
          </w:p>
        </w:tc>
        <w:tc>
          <w:tcPr>
            <w:tcW w:w="2101" w:type="dxa"/>
          </w:tcPr>
          <w:p w:rsidR="00437C70" w:rsidRDefault="00437C70">
            <w:pPr>
              <w:pStyle w:val="ConsPlusNormal"/>
            </w:pPr>
            <w:r>
              <w:lastRenderedPageBreak/>
              <w:t>Министерство природных ресурсов и экологии Калужской области</w:t>
            </w:r>
          </w:p>
        </w:tc>
        <w:tc>
          <w:tcPr>
            <w:tcW w:w="6235" w:type="dxa"/>
            <w:vMerge w:val="restart"/>
          </w:tcPr>
          <w:p w:rsidR="00437C70" w:rsidRDefault="00437C70">
            <w:pPr>
              <w:pStyle w:val="ConsPlusNormal"/>
            </w:pPr>
            <w:r>
              <w:t>- Объем прироста запасов и прогнозных ресурсов строительных песков и песчано-гравийных смесей;</w:t>
            </w:r>
          </w:p>
          <w:p w:rsidR="00437C70" w:rsidRDefault="00437C70">
            <w:pPr>
              <w:pStyle w:val="ConsPlusNormal"/>
            </w:pPr>
            <w:r>
              <w:t>- объем прироста запасов и прогнозных ресурсов строительных известняков;</w:t>
            </w:r>
          </w:p>
          <w:p w:rsidR="00437C70" w:rsidRDefault="00437C70">
            <w:pPr>
              <w:pStyle w:val="ConsPlusNormal"/>
            </w:pPr>
            <w:r>
              <w:t>- объем прироста запасов подземных питьевых вод;</w:t>
            </w:r>
          </w:p>
          <w:p w:rsidR="00437C70" w:rsidRDefault="00437C70">
            <w:pPr>
              <w:pStyle w:val="ConsPlusNormal"/>
            </w:pPr>
            <w:r>
              <w:t>- 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
          <w:p w:rsidR="00437C70" w:rsidRDefault="00437C70">
            <w:pPr>
              <w:pStyle w:val="ConsPlusNormal"/>
            </w:pPr>
            <w:r>
              <w:t xml:space="preserve">- увеличение удельного веса скважин, по которым проведен ликвидационный тампонаж, обеспечивающий недопущение </w:t>
            </w:r>
            <w:r>
              <w:lastRenderedPageBreak/>
              <w:t>истощения и загрязнения водоносных горизонтов, являющихся источниками централизованного водоснабжения на территории Калужской области</w:t>
            </w:r>
          </w:p>
        </w:tc>
      </w:tr>
      <w:tr w:rsidR="00437C70" w:rsidTr="005966B7">
        <w:tc>
          <w:tcPr>
            <w:tcW w:w="624" w:type="dxa"/>
          </w:tcPr>
          <w:p w:rsidR="00437C70" w:rsidRDefault="00437C70">
            <w:pPr>
              <w:pStyle w:val="ConsPlusNormal"/>
              <w:jc w:val="center"/>
            </w:pPr>
            <w:r>
              <w:lastRenderedPageBreak/>
              <w:t>2</w:t>
            </w:r>
          </w:p>
        </w:tc>
        <w:tc>
          <w:tcPr>
            <w:tcW w:w="2551" w:type="dxa"/>
          </w:tcPr>
          <w:p w:rsidR="00437C70" w:rsidRDefault="00C25492">
            <w:pPr>
              <w:pStyle w:val="ConsPlusNormal"/>
            </w:pPr>
            <w:hyperlink r:id="rId56" w:history="1">
              <w:proofErr w:type="gramStart"/>
              <w:r w:rsidR="00437C70">
                <w:rPr>
                  <w:color w:val="0000FF"/>
                </w:rPr>
                <w:t>Постановление</w:t>
              </w:r>
            </w:hyperlink>
            <w:r w:rsidR="00437C70">
              <w:t xml:space="preserve"> Губернатора Калужской области от 11.05.2011 N 146 "О министерстве природных ресурсов и экологии Калужской области" (в ред. постановлений Губернатора Калужской области от 31.08.2012 N 422, от 29.07.2013 N 306, от 19.12.2013 N 497, от 14.07.2015 N 297, от 05.08.2015 N 348, от 16.03.2016 N 107, от 31.05.2016 N 233)</w:t>
            </w:r>
            <w:proofErr w:type="gramEnd"/>
          </w:p>
        </w:tc>
        <w:tc>
          <w:tcPr>
            <w:tcW w:w="3231" w:type="dxa"/>
          </w:tcPr>
          <w:p w:rsidR="00437C70" w:rsidRDefault="00437C70">
            <w:pPr>
              <w:pStyle w:val="ConsPlusNormal"/>
            </w:pPr>
            <w:r>
              <w:t>Определяет исполнительно-распорядительные и контрольные полномочия, отнесенные к ведению министерства природных ресурсов и экологии Калужской области в сфере недропользования</w:t>
            </w:r>
          </w:p>
        </w:tc>
        <w:tc>
          <w:tcPr>
            <w:tcW w:w="2101" w:type="dxa"/>
          </w:tcPr>
          <w:p w:rsidR="00437C70" w:rsidRDefault="00437C70">
            <w:pPr>
              <w:pStyle w:val="ConsPlusNormal"/>
            </w:pPr>
            <w:r>
              <w:t>Министерство природных ресурсов и экологии Калужской области</w:t>
            </w:r>
          </w:p>
        </w:tc>
        <w:tc>
          <w:tcPr>
            <w:tcW w:w="6235" w:type="dxa"/>
            <w:vMerge/>
          </w:tcPr>
          <w:p w:rsidR="00437C70" w:rsidRDefault="00437C70"/>
        </w:tc>
      </w:tr>
      <w:tr w:rsidR="00437C70" w:rsidTr="005966B7">
        <w:tc>
          <w:tcPr>
            <w:tcW w:w="624" w:type="dxa"/>
          </w:tcPr>
          <w:p w:rsidR="00437C70" w:rsidRDefault="00437C70">
            <w:pPr>
              <w:pStyle w:val="ConsPlusNormal"/>
              <w:jc w:val="center"/>
            </w:pPr>
            <w:r>
              <w:t>3</w:t>
            </w:r>
          </w:p>
        </w:tc>
        <w:tc>
          <w:tcPr>
            <w:tcW w:w="2551" w:type="dxa"/>
          </w:tcPr>
          <w:p w:rsidR="00437C70" w:rsidRDefault="00C25492">
            <w:pPr>
              <w:pStyle w:val="ConsPlusNormal"/>
            </w:pPr>
            <w:hyperlink r:id="rId57" w:history="1">
              <w:r w:rsidR="00437C70">
                <w:rPr>
                  <w:color w:val="0000FF"/>
                </w:rPr>
                <w:t>Распоряжение</w:t>
              </w:r>
            </w:hyperlink>
            <w:r w:rsidR="00437C70">
              <w:t xml:space="preserve"> Министерства природных ресурсов </w:t>
            </w:r>
            <w:r w:rsidR="00437C70">
              <w:lastRenderedPageBreak/>
              <w:t>Российской Федерации N 5-р и Правительства Калужской области N 29-р от 09.02.2006 "Об утверждении перечня общераспространенных полезных ископаемых по Калужской области"</w:t>
            </w:r>
          </w:p>
        </w:tc>
        <w:tc>
          <w:tcPr>
            <w:tcW w:w="3231" w:type="dxa"/>
          </w:tcPr>
          <w:p w:rsidR="00437C70" w:rsidRDefault="00437C70">
            <w:pPr>
              <w:pStyle w:val="ConsPlusNormal"/>
            </w:pPr>
            <w:r>
              <w:lastRenderedPageBreak/>
              <w:t xml:space="preserve">Утверждает перечень общераспространенных полезных ископаемых по </w:t>
            </w:r>
            <w:r>
              <w:lastRenderedPageBreak/>
              <w:t>Калужской области</w:t>
            </w:r>
          </w:p>
        </w:tc>
        <w:tc>
          <w:tcPr>
            <w:tcW w:w="2101" w:type="dxa"/>
          </w:tcPr>
          <w:p w:rsidR="00437C70" w:rsidRDefault="00437C70">
            <w:pPr>
              <w:pStyle w:val="ConsPlusNormal"/>
            </w:pPr>
            <w:r>
              <w:lastRenderedPageBreak/>
              <w:t xml:space="preserve">Министерство природных ресурсов и экологии </w:t>
            </w:r>
            <w:r>
              <w:lastRenderedPageBreak/>
              <w:t>Калужской области</w:t>
            </w:r>
          </w:p>
        </w:tc>
        <w:tc>
          <w:tcPr>
            <w:tcW w:w="6235" w:type="dxa"/>
            <w:vMerge/>
          </w:tcPr>
          <w:p w:rsidR="00437C70" w:rsidRDefault="00437C70"/>
        </w:tc>
      </w:tr>
      <w:tr w:rsidR="00437C70" w:rsidTr="005966B7">
        <w:tc>
          <w:tcPr>
            <w:tcW w:w="624" w:type="dxa"/>
          </w:tcPr>
          <w:p w:rsidR="00437C70" w:rsidRDefault="00437C70">
            <w:pPr>
              <w:pStyle w:val="ConsPlusNormal"/>
              <w:jc w:val="center"/>
            </w:pPr>
            <w:r>
              <w:lastRenderedPageBreak/>
              <w:t>4</w:t>
            </w:r>
          </w:p>
        </w:tc>
        <w:tc>
          <w:tcPr>
            <w:tcW w:w="2551" w:type="dxa"/>
          </w:tcPr>
          <w:p w:rsidR="00437C70" w:rsidRDefault="00C25492">
            <w:pPr>
              <w:pStyle w:val="ConsPlusNormal"/>
            </w:pPr>
            <w:hyperlink r:id="rId58" w:history="1">
              <w:proofErr w:type="gramStart"/>
              <w:r w:rsidR="00437C70">
                <w:rPr>
                  <w:color w:val="0000FF"/>
                </w:rPr>
                <w:t>Постановление</w:t>
              </w:r>
            </w:hyperlink>
            <w:r w:rsidR="00437C70">
              <w:t xml:space="preserve"> Правительства Калужской области от 23.06.2005 N 167 "Об органе исполнительной власти Калужской области, уполномоченном в сфере рационального использования и охраны недр, осуществляющем расчет размера вреда, причиненного участкам недр местного значения вследствие нарушения законодательства Российской Федерации о недрах, а также уполномоченном экспертном органе, осуществляющем проведение государственной экспертизы запасов полезных ископаемых, </w:t>
            </w:r>
            <w:r w:rsidR="00437C70">
              <w:lastRenderedPageBreak/>
              <w:t>геологической, экономической и экологической информации о предоставляемых в пользование участках</w:t>
            </w:r>
            <w:proofErr w:type="gramEnd"/>
            <w:r w:rsidR="00437C70">
              <w:t xml:space="preserve"> недр (в части участков недр местного значения)" (в ред. постановлений Правительства Калужской области от 29.10.2013 N 582, от 23.07.2015 N 404, от 23.05.2016 N 299)</w:t>
            </w:r>
          </w:p>
        </w:tc>
        <w:tc>
          <w:tcPr>
            <w:tcW w:w="3231" w:type="dxa"/>
          </w:tcPr>
          <w:p w:rsidR="00437C70" w:rsidRDefault="00437C70">
            <w:pPr>
              <w:pStyle w:val="ConsPlusNormal"/>
            </w:pPr>
            <w:r>
              <w:lastRenderedPageBreak/>
              <w:t>Определяет полномочия министерства природных ресурсов и экологии Калужской области по вопросу первооткрывательства месторождений, а также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2101" w:type="dxa"/>
          </w:tcPr>
          <w:p w:rsidR="00437C70" w:rsidRDefault="00437C70">
            <w:pPr>
              <w:pStyle w:val="ConsPlusNormal"/>
            </w:pPr>
            <w:r>
              <w:t>Министерство природных ресурсов и экологии Калужской области</w:t>
            </w:r>
          </w:p>
        </w:tc>
        <w:tc>
          <w:tcPr>
            <w:tcW w:w="6235" w:type="dxa"/>
            <w:vMerge/>
          </w:tcPr>
          <w:p w:rsidR="00437C70" w:rsidRDefault="00437C70"/>
        </w:tc>
      </w:tr>
      <w:tr w:rsidR="00437C70" w:rsidTr="005966B7">
        <w:tc>
          <w:tcPr>
            <w:tcW w:w="14742" w:type="dxa"/>
            <w:gridSpan w:val="5"/>
          </w:tcPr>
          <w:p w:rsidR="00437C70" w:rsidRDefault="00C25492">
            <w:pPr>
              <w:pStyle w:val="ConsPlusNormal"/>
              <w:jc w:val="center"/>
              <w:outlineLvl w:val="3"/>
            </w:pPr>
            <w:hyperlink w:anchor="P3016" w:history="1">
              <w:r w:rsidR="00437C70">
                <w:rPr>
                  <w:color w:val="0000FF"/>
                </w:rPr>
                <w:t>Подпрограмма</w:t>
              </w:r>
            </w:hyperlink>
            <w:r w:rsidR="00437C70">
              <w:t xml:space="preserve"> "Развитие водохозяйственного комплекса Калужской области"</w:t>
            </w:r>
          </w:p>
        </w:tc>
      </w:tr>
      <w:tr w:rsidR="00437C70" w:rsidTr="005966B7">
        <w:tc>
          <w:tcPr>
            <w:tcW w:w="14742" w:type="dxa"/>
            <w:gridSpan w:val="5"/>
          </w:tcPr>
          <w:p w:rsidR="00437C70" w:rsidRDefault="00437C70">
            <w:pPr>
              <w:pStyle w:val="ConsPlusNormal"/>
            </w:pPr>
            <w:r>
              <w:t>Задачи:</w:t>
            </w:r>
          </w:p>
          <w:p w:rsidR="00437C70" w:rsidRDefault="00437C70">
            <w:pPr>
              <w:pStyle w:val="ConsPlusNormal"/>
            </w:pPr>
            <w:r>
              <w:t xml:space="preserve">1. Ликвидация дефицитов водных ресурсов в вододефицитных </w:t>
            </w:r>
            <w:proofErr w:type="gramStart"/>
            <w:r>
              <w:t>районах</w:t>
            </w:r>
            <w:proofErr w:type="gramEnd"/>
            <w:r>
              <w:t xml:space="preserve"> путем строительства новых водохранилищ, восстановления и реконструкции существующих сооружений.</w:t>
            </w:r>
          </w:p>
          <w:p w:rsidR="00437C70" w:rsidRDefault="00437C70">
            <w:pPr>
              <w:pStyle w:val="ConsPlusNormal"/>
            </w:pPr>
            <w:r>
              <w:t>2. Повышение эксплуатационной надежности гидротехнических сооружений (далее - ГТС) путем их приведения в безопасное техническое состояние.</w:t>
            </w:r>
          </w:p>
          <w:p w:rsidR="00437C70" w:rsidRDefault="00437C70">
            <w:pPr>
              <w:pStyle w:val="ConsPlusNormal"/>
            </w:pPr>
            <w:r>
              <w:t>3. Восстановление и экологическая реабилитация водных объектов.</w:t>
            </w:r>
          </w:p>
          <w:p w:rsidR="00437C70" w:rsidRDefault="00437C70">
            <w:pPr>
              <w:pStyle w:val="ConsPlusNormal"/>
            </w:pPr>
            <w:r>
              <w:t>4. Обеспечение эффективной эксплуатации водохозяйственных систем и ГТС, находящихся в собственности Калужской области и муниципальных образований Калужской области.</w:t>
            </w:r>
          </w:p>
          <w:p w:rsidR="00437C70" w:rsidRDefault="00437C70">
            <w:pPr>
              <w:pStyle w:val="ConsPlusNormal"/>
            </w:pPr>
            <w:r>
              <w:t>5. Обеспечение защищенности объектов экономики от наводнений и другого негативного воздействия вод</w:t>
            </w:r>
          </w:p>
        </w:tc>
      </w:tr>
      <w:tr w:rsidR="00437C70" w:rsidTr="005966B7">
        <w:tc>
          <w:tcPr>
            <w:tcW w:w="624" w:type="dxa"/>
          </w:tcPr>
          <w:p w:rsidR="00437C70" w:rsidRDefault="00437C70">
            <w:pPr>
              <w:pStyle w:val="ConsPlusNormal"/>
              <w:jc w:val="center"/>
            </w:pPr>
            <w:r>
              <w:t>1</w:t>
            </w:r>
          </w:p>
        </w:tc>
        <w:tc>
          <w:tcPr>
            <w:tcW w:w="2551" w:type="dxa"/>
          </w:tcPr>
          <w:p w:rsidR="00437C70" w:rsidRDefault="00C25492">
            <w:pPr>
              <w:pStyle w:val="ConsPlusNormal"/>
            </w:pPr>
            <w:hyperlink r:id="rId59" w:history="1">
              <w:r w:rsidR="00437C70">
                <w:rPr>
                  <w:color w:val="0000FF"/>
                </w:rPr>
                <w:t>Закон</w:t>
              </w:r>
            </w:hyperlink>
            <w:r w:rsidR="00437C70">
              <w:t xml:space="preserve"> Калужской области "О разграничении полномочий органов государственной власти Калужской области в сфере водных отношений на </w:t>
            </w:r>
            <w:r w:rsidR="00437C70">
              <w:lastRenderedPageBreak/>
              <w:t>территории Калужской области"</w:t>
            </w:r>
          </w:p>
        </w:tc>
        <w:tc>
          <w:tcPr>
            <w:tcW w:w="3231" w:type="dxa"/>
          </w:tcPr>
          <w:p w:rsidR="00437C70" w:rsidRDefault="00437C70">
            <w:pPr>
              <w:pStyle w:val="ConsPlusNormal"/>
            </w:pPr>
            <w:r>
              <w:lastRenderedPageBreak/>
              <w:t xml:space="preserve">Регулирует правоотношения по разграничению полномочий в сфере водных отношений на территории Калужской области между Законодательным Собранием Калужской области и органами исполнительной </w:t>
            </w:r>
            <w:r>
              <w:lastRenderedPageBreak/>
              <w:t>власти Калужской области</w:t>
            </w:r>
          </w:p>
        </w:tc>
        <w:tc>
          <w:tcPr>
            <w:tcW w:w="2101" w:type="dxa"/>
          </w:tcPr>
          <w:p w:rsidR="00437C70" w:rsidRDefault="00437C70">
            <w:pPr>
              <w:pStyle w:val="ConsPlusNormal"/>
            </w:pPr>
            <w:r>
              <w:lastRenderedPageBreak/>
              <w:t>Министерство природных ресурсов и экологии Калужской области</w:t>
            </w:r>
          </w:p>
        </w:tc>
        <w:tc>
          <w:tcPr>
            <w:tcW w:w="6235" w:type="dxa"/>
            <w:vMerge w:val="restart"/>
          </w:tcPr>
          <w:p w:rsidR="00437C70" w:rsidRDefault="00437C70">
            <w:pPr>
              <w:pStyle w:val="ConsPlusNormal"/>
            </w:pPr>
            <w:r>
              <w:t>- Протяженность новых и реконструированных сооружений инженерной защиты;</w:t>
            </w:r>
          </w:p>
          <w:p w:rsidR="00437C70" w:rsidRDefault="00437C70">
            <w:pPr>
              <w:pStyle w:val="ConsPlusNormal"/>
            </w:pPr>
            <w:r>
              <w:t xml:space="preserve">- количество ГТС с неудовлетворительным и опасным уровнем безопасности, </w:t>
            </w:r>
            <w:proofErr w:type="gramStart"/>
            <w:r>
              <w:t>приведенных</w:t>
            </w:r>
            <w:proofErr w:type="gramEnd"/>
            <w:r>
              <w:t xml:space="preserve"> в безопасное техническое состояние;</w:t>
            </w:r>
          </w:p>
          <w:p w:rsidR="00437C70" w:rsidRDefault="00437C70">
            <w:pPr>
              <w:pStyle w:val="ConsPlusNormal"/>
            </w:pPr>
            <w:r>
              <w:t>- уровень аварийности ГТС (отношение количества аварий к количеству ГТС)</w:t>
            </w:r>
          </w:p>
        </w:tc>
      </w:tr>
      <w:tr w:rsidR="00437C70" w:rsidTr="005966B7">
        <w:tc>
          <w:tcPr>
            <w:tcW w:w="624" w:type="dxa"/>
          </w:tcPr>
          <w:p w:rsidR="00437C70" w:rsidRDefault="00437C70">
            <w:pPr>
              <w:pStyle w:val="ConsPlusNormal"/>
              <w:jc w:val="center"/>
            </w:pPr>
            <w:r>
              <w:lastRenderedPageBreak/>
              <w:t>2</w:t>
            </w:r>
          </w:p>
        </w:tc>
        <w:tc>
          <w:tcPr>
            <w:tcW w:w="2551" w:type="dxa"/>
          </w:tcPr>
          <w:p w:rsidR="00437C70" w:rsidRDefault="00C25492">
            <w:pPr>
              <w:pStyle w:val="ConsPlusNormal"/>
            </w:pPr>
            <w:hyperlink r:id="rId60" w:history="1">
              <w:proofErr w:type="gramStart"/>
              <w:r w:rsidR="00437C70">
                <w:rPr>
                  <w:color w:val="0000FF"/>
                </w:rPr>
                <w:t>Постановление</w:t>
              </w:r>
            </w:hyperlink>
            <w:r w:rsidR="00437C70">
              <w:t xml:space="preserve"> Губернатора Калужской области от 11.05.2011 N 146 "О министерстве природных ресурсов и экологии Калужской области" (в ред. постановлений Губернатора Калужской области от 31.08.2012 N 422, от 29.07.2013 N 306, от 19.12.2013 N 497, от 14.07.2015 N 297, от 05.08.2015 N 348, от 16.03.2016 N 107, от 31.05.2016 N 233)</w:t>
            </w:r>
            <w:proofErr w:type="gramEnd"/>
          </w:p>
        </w:tc>
        <w:tc>
          <w:tcPr>
            <w:tcW w:w="3231" w:type="dxa"/>
          </w:tcPr>
          <w:p w:rsidR="00437C70" w:rsidRDefault="00437C70">
            <w:pPr>
              <w:pStyle w:val="ConsPlusNormal"/>
            </w:pPr>
            <w:r>
              <w:t>Определяет исполнительно-распорядительные и контрольные полномочия, отнесенные к ведению министерства природных ресурсов и экологии Калужской области в водохозяйственной сфере</w:t>
            </w:r>
          </w:p>
        </w:tc>
        <w:tc>
          <w:tcPr>
            <w:tcW w:w="2101" w:type="dxa"/>
          </w:tcPr>
          <w:p w:rsidR="00437C70" w:rsidRDefault="00437C70">
            <w:pPr>
              <w:pStyle w:val="ConsPlusNormal"/>
            </w:pPr>
            <w:r>
              <w:t>Министерство природных ресурсов и экологии Калужской области</w:t>
            </w:r>
          </w:p>
        </w:tc>
        <w:tc>
          <w:tcPr>
            <w:tcW w:w="6235" w:type="dxa"/>
            <w:vMerge/>
          </w:tcPr>
          <w:p w:rsidR="00437C70" w:rsidRDefault="00437C70"/>
        </w:tc>
      </w:tr>
      <w:tr w:rsidR="00437C70" w:rsidTr="005966B7">
        <w:tc>
          <w:tcPr>
            <w:tcW w:w="14742" w:type="dxa"/>
            <w:gridSpan w:val="5"/>
          </w:tcPr>
          <w:p w:rsidR="00437C70" w:rsidRDefault="00C25492">
            <w:pPr>
              <w:pStyle w:val="ConsPlusNormal"/>
              <w:jc w:val="center"/>
              <w:outlineLvl w:val="3"/>
            </w:pPr>
            <w:hyperlink w:anchor="P4782" w:history="1">
              <w:r w:rsidR="00437C70">
                <w:rPr>
                  <w:color w:val="0000FF"/>
                </w:rPr>
                <w:t>Подпрограмма</w:t>
              </w:r>
            </w:hyperlink>
            <w:r w:rsidR="00437C70">
              <w:t xml:space="preserve"> "Использование </w:t>
            </w:r>
            <w:proofErr w:type="gramStart"/>
            <w:r w:rsidR="00437C70">
              <w:t>водных</w:t>
            </w:r>
            <w:proofErr w:type="gramEnd"/>
            <w:r w:rsidR="00437C70">
              <w:t xml:space="preserve"> ресурсов Калужской области"</w:t>
            </w:r>
          </w:p>
        </w:tc>
      </w:tr>
      <w:tr w:rsidR="00437C70" w:rsidTr="005966B7">
        <w:tc>
          <w:tcPr>
            <w:tcW w:w="14742" w:type="dxa"/>
            <w:gridSpan w:val="5"/>
          </w:tcPr>
          <w:p w:rsidR="00437C70" w:rsidRDefault="00437C70">
            <w:pPr>
              <w:pStyle w:val="ConsPlusNormal"/>
            </w:pPr>
            <w:r>
              <w:t>Задачи:</w:t>
            </w:r>
          </w:p>
          <w:p w:rsidR="00437C70" w:rsidRDefault="00437C70">
            <w:pPr>
              <w:pStyle w:val="ConsPlusNormal"/>
            </w:pPr>
            <w:r>
              <w:t>1. Обеспечение защищенности объектов экономики от наводнений и другого негативного воздействия вод.</w:t>
            </w:r>
          </w:p>
          <w:p w:rsidR="00437C70" w:rsidRDefault="00437C70">
            <w:pPr>
              <w:pStyle w:val="ConsPlusNormal"/>
            </w:pPr>
            <w:r>
              <w:t>2. Обеспечение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tc>
      </w:tr>
      <w:tr w:rsidR="00437C70" w:rsidTr="005966B7">
        <w:tc>
          <w:tcPr>
            <w:tcW w:w="624" w:type="dxa"/>
          </w:tcPr>
          <w:p w:rsidR="00437C70" w:rsidRDefault="00437C70">
            <w:pPr>
              <w:pStyle w:val="ConsPlusNormal"/>
              <w:jc w:val="center"/>
            </w:pPr>
            <w:r>
              <w:t>1</w:t>
            </w:r>
          </w:p>
        </w:tc>
        <w:tc>
          <w:tcPr>
            <w:tcW w:w="2551" w:type="dxa"/>
          </w:tcPr>
          <w:p w:rsidR="00437C70" w:rsidRDefault="00C25492">
            <w:pPr>
              <w:pStyle w:val="ConsPlusNormal"/>
            </w:pPr>
            <w:hyperlink r:id="rId61" w:history="1">
              <w:r w:rsidR="00437C70">
                <w:rPr>
                  <w:color w:val="0000FF"/>
                </w:rPr>
                <w:t>Закон</w:t>
              </w:r>
            </w:hyperlink>
            <w:r w:rsidR="00437C70">
              <w:t xml:space="preserve"> Калужской области "О разграничении полномочий органов государственной власти Калужской области в сфере водных отношений на </w:t>
            </w:r>
            <w:r w:rsidR="00437C70">
              <w:lastRenderedPageBreak/>
              <w:t>территории Калужской области"</w:t>
            </w:r>
          </w:p>
        </w:tc>
        <w:tc>
          <w:tcPr>
            <w:tcW w:w="3231" w:type="dxa"/>
          </w:tcPr>
          <w:p w:rsidR="00437C70" w:rsidRDefault="00437C70">
            <w:pPr>
              <w:pStyle w:val="ConsPlusNormal"/>
            </w:pPr>
            <w:r>
              <w:lastRenderedPageBreak/>
              <w:t xml:space="preserve">Регулирует правоотношения по разграничению полномочий в сфере водных отношений на территории Калужской области между Законодательным Собранием Калужской области и органами исполнительной </w:t>
            </w:r>
            <w:r>
              <w:lastRenderedPageBreak/>
              <w:t>власти Калужской области</w:t>
            </w:r>
          </w:p>
        </w:tc>
        <w:tc>
          <w:tcPr>
            <w:tcW w:w="2101" w:type="dxa"/>
          </w:tcPr>
          <w:p w:rsidR="00437C70" w:rsidRDefault="00437C70">
            <w:pPr>
              <w:pStyle w:val="ConsPlusNormal"/>
            </w:pPr>
            <w:r>
              <w:lastRenderedPageBreak/>
              <w:t>Министерство природных ресурсов и экологии Калужской области</w:t>
            </w:r>
          </w:p>
        </w:tc>
        <w:tc>
          <w:tcPr>
            <w:tcW w:w="6235" w:type="dxa"/>
            <w:vMerge w:val="restart"/>
          </w:tcPr>
          <w:p w:rsidR="00437C70" w:rsidRDefault="00437C70">
            <w:pPr>
              <w:pStyle w:val="ConsPlusNormal"/>
            </w:pPr>
            <w:proofErr w:type="gramStart"/>
            <w:r>
              <w:t>- Доля установленных (нанесенных на землеустроительные карты) водоохранных зон водных объектов в протяженности береговой линии, требующей восстановления водоохранных зон (участков водных объектов, испытывающих антропогенное воздействие);</w:t>
            </w:r>
            <w:proofErr w:type="gramEnd"/>
          </w:p>
          <w:p w:rsidR="00437C70" w:rsidRDefault="00437C70">
            <w:pPr>
              <w:pStyle w:val="ConsPlusNormal"/>
            </w:pPr>
            <w:r>
              <w:t xml:space="preserve">- доля протяженности участков русел рек, на которых осуществлены работы по оптимизации их пропускной </w:t>
            </w:r>
            <w:r>
              <w:lastRenderedPageBreak/>
              <w:t>способности, к общей протяженности участков русел рек, нуждающихся в увеличении пропускной способности;</w:t>
            </w:r>
          </w:p>
          <w:p w:rsidR="00437C70" w:rsidRDefault="00437C70">
            <w:pPr>
              <w:pStyle w:val="ConsPlusNormal"/>
            </w:pPr>
            <w:r>
              <w:t>- протяженность работ по предотвращению истощения, восстановлению, ликвидации загрязнения и засорения водных объектов</w:t>
            </w:r>
          </w:p>
        </w:tc>
      </w:tr>
      <w:tr w:rsidR="00437C70" w:rsidTr="005966B7">
        <w:tc>
          <w:tcPr>
            <w:tcW w:w="624" w:type="dxa"/>
          </w:tcPr>
          <w:p w:rsidR="00437C70" w:rsidRDefault="00437C70">
            <w:pPr>
              <w:pStyle w:val="ConsPlusNormal"/>
              <w:jc w:val="center"/>
            </w:pPr>
            <w:r>
              <w:lastRenderedPageBreak/>
              <w:t>2</w:t>
            </w:r>
          </w:p>
        </w:tc>
        <w:tc>
          <w:tcPr>
            <w:tcW w:w="2551" w:type="dxa"/>
          </w:tcPr>
          <w:p w:rsidR="00437C70" w:rsidRDefault="00C25492">
            <w:pPr>
              <w:pStyle w:val="ConsPlusNormal"/>
            </w:pPr>
            <w:hyperlink r:id="rId62" w:history="1">
              <w:proofErr w:type="gramStart"/>
              <w:r w:rsidR="00437C70">
                <w:rPr>
                  <w:color w:val="0000FF"/>
                </w:rPr>
                <w:t>Постановление</w:t>
              </w:r>
            </w:hyperlink>
            <w:r w:rsidR="00437C70">
              <w:t xml:space="preserve"> Губернатора Калужской области от 11.05.2011 N 146 "О министерстве природных ресурсов и экологии Калужской области" (в ред. постановлений Губернатора Калужской области от 31.08.2012 N 422, от 29.07.2013 N 306, от 19.12.2013 N 497, от 14.07.2015 N 297, от 05.08.2015 N 348, от 16.03.2016 N 107, от 31.05.2016 N 233)</w:t>
            </w:r>
            <w:proofErr w:type="gramEnd"/>
          </w:p>
        </w:tc>
        <w:tc>
          <w:tcPr>
            <w:tcW w:w="3231" w:type="dxa"/>
          </w:tcPr>
          <w:p w:rsidR="00437C70" w:rsidRDefault="00437C70">
            <w:pPr>
              <w:pStyle w:val="ConsPlusNormal"/>
            </w:pPr>
            <w:r>
              <w:t>Определяет исполнительно-распорядительные и контрольные полномочия, отнесенные к ведению министерства природных ресурсов и экологии Калужской области в водохозяйственной сфере</w:t>
            </w:r>
          </w:p>
        </w:tc>
        <w:tc>
          <w:tcPr>
            <w:tcW w:w="2101" w:type="dxa"/>
          </w:tcPr>
          <w:p w:rsidR="00437C70" w:rsidRDefault="00437C70">
            <w:pPr>
              <w:pStyle w:val="ConsPlusNormal"/>
            </w:pPr>
            <w:r>
              <w:t>Министерство природных ресурсов и экологии Калужской области</w:t>
            </w:r>
          </w:p>
        </w:tc>
        <w:tc>
          <w:tcPr>
            <w:tcW w:w="6235" w:type="dxa"/>
            <w:vMerge/>
          </w:tcPr>
          <w:p w:rsidR="00437C70" w:rsidRDefault="00437C70"/>
        </w:tc>
      </w:tr>
    </w:tbl>
    <w:p w:rsidR="00437C70" w:rsidRDefault="00437C70">
      <w:pPr>
        <w:pStyle w:val="ConsPlusNormal"/>
        <w:jc w:val="both"/>
      </w:pPr>
    </w:p>
    <w:p w:rsidR="00437C70" w:rsidRDefault="00437C70">
      <w:pPr>
        <w:pStyle w:val="ConsPlusNormal"/>
        <w:jc w:val="center"/>
        <w:outlineLvl w:val="1"/>
      </w:pPr>
      <w:r>
        <w:t xml:space="preserve">6. Объем </w:t>
      </w:r>
      <w:proofErr w:type="gramStart"/>
      <w:r>
        <w:t>финансовых</w:t>
      </w:r>
      <w:proofErr w:type="gramEnd"/>
      <w:r>
        <w:t xml:space="preserve"> ресурсов, необходимых для реализации</w:t>
      </w:r>
    </w:p>
    <w:p w:rsidR="00437C70" w:rsidRDefault="00437C70">
      <w:pPr>
        <w:pStyle w:val="ConsPlusNormal"/>
        <w:jc w:val="center"/>
      </w:pPr>
      <w:r>
        <w:t>государственной программы</w:t>
      </w:r>
    </w:p>
    <w:p w:rsidR="00437C70" w:rsidRDefault="00437C70">
      <w:pPr>
        <w:pStyle w:val="ConsPlusNormal"/>
        <w:jc w:val="center"/>
      </w:pPr>
      <w:proofErr w:type="gramStart"/>
      <w:r>
        <w:t xml:space="preserve">(в ред. </w:t>
      </w:r>
      <w:hyperlink r:id="rId63"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19.03.2018 N 163)</w:t>
      </w:r>
    </w:p>
    <w:p w:rsidR="00437C70" w:rsidRDefault="00437C70">
      <w:pPr>
        <w:pStyle w:val="ConsPlusNormal"/>
        <w:jc w:val="both"/>
      </w:pPr>
    </w:p>
    <w:p w:rsidR="00437C70" w:rsidRDefault="00437C70">
      <w:pPr>
        <w:pStyle w:val="ConsPlusNormal"/>
        <w:jc w:val="right"/>
      </w:pPr>
      <w:r>
        <w:t xml:space="preserve">(тыс. рублей в </w:t>
      </w:r>
      <w:proofErr w:type="gramStart"/>
      <w:r>
        <w:t>ценах</w:t>
      </w:r>
      <w:proofErr w:type="gramEnd"/>
      <w:r>
        <w:t xml:space="preserve">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1957"/>
        <w:gridCol w:w="1701"/>
        <w:gridCol w:w="1417"/>
        <w:gridCol w:w="1418"/>
        <w:gridCol w:w="1275"/>
        <w:gridCol w:w="1418"/>
        <w:gridCol w:w="1417"/>
      </w:tblGrid>
      <w:tr w:rsidR="00437C70" w:rsidTr="005966B7">
        <w:tc>
          <w:tcPr>
            <w:tcW w:w="2835" w:type="dxa"/>
            <w:vMerge w:val="restart"/>
          </w:tcPr>
          <w:p w:rsidR="00437C70" w:rsidRDefault="00437C70">
            <w:pPr>
              <w:pStyle w:val="ConsPlusNormal"/>
              <w:jc w:val="center"/>
            </w:pPr>
            <w:r>
              <w:t>Наименование показателя</w:t>
            </w:r>
          </w:p>
        </w:tc>
        <w:tc>
          <w:tcPr>
            <w:tcW w:w="1304" w:type="dxa"/>
            <w:vMerge w:val="restart"/>
          </w:tcPr>
          <w:p w:rsidR="00437C70" w:rsidRDefault="00437C70">
            <w:pPr>
              <w:pStyle w:val="ConsPlusNormal"/>
              <w:jc w:val="center"/>
            </w:pPr>
            <w:r>
              <w:t>Всего</w:t>
            </w:r>
          </w:p>
        </w:tc>
        <w:tc>
          <w:tcPr>
            <w:tcW w:w="10603" w:type="dxa"/>
            <w:gridSpan w:val="7"/>
          </w:tcPr>
          <w:p w:rsidR="00437C70" w:rsidRDefault="00437C70">
            <w:pPr>
              <w:pStyle w:val="ConsPlusNormal"/>
              <w:jc w:val="center"/>
            </w:pPr>
            <w:r>
              <w:t>В том числе по годам</w:t>
            </w:r>
          </w:p>
        </w:tc>
      </w:tr>
      <w:tr w:rsidR="00437C70" w:rsidTr="005966B7">
        <w:tc>
          <w:tcPr>
            <w:tcW w:w="2835" w:type="dxa"/>
            <w:vMerge/>
          </w:tcPr>
          <w:p w:rsidR="00437C70" w:rsidRDefault="00437C70"/>
        </w:tc>
        <w:tc>
          <w:tcPr>
            <w:tcW w:w="1304" w:type="dxa"/>
            <w:vMerge/>
          </w:tcPr>
          <w:p w:rsidR="00437C70" w:rsidRDefault="00437C70"/>
        </w:tc>
        <w:tc>
          <w:tcPr>
            <w:tcW w:w="1957" w:type="dxa"/>
          </w:tcPr>
          <w:p w:rsidR="00437C70" w:rsidRDefault="00437C70">
            <w:pPr>
              <w:pStyle w:val="ConsPlusNormal"/>
              <w:jc w:val="center"/>
            </w:pPr>
            <w:r>
              <w:t>2014</w:t>
            </w:r>
          </w:p>
        </w:tc>
        <w:tc>
          <w:tcPr>
            <w:tcW w:w="1701" w:type="dxa"/>
          </w:tcPr>
          <w:p w:rsidR="00437C70" w:rsidRDefault="00437C70">
            <w:pPr>
              <w:pStyle w:val="ConsPlusNormal"/>
              <w:jc w:val="center"/>
            </w:pPr>
            <w:r>
              <w:t>2015</w:t>
            </w:r>
          </w:p>
        </w:tc>
        <w:tc>
          <w:tcPr>
            <w:tcW w:w="1417" w:type="dxa"/>
          </w:tcPr>
          <w:p w:rsidR="00437C70" w:rsidRDefault="00437C70">
            <w:pPr>
              <w:pStyle w:val="ConsPlusNormal"/>
              <w:jc w:val="center"/>
            </w:pPr>
            <w:r>
              <w:t>2016</w:t>
            </w:r>
          </w:p>
        </w:tc>
        <w:tc>
          <w:tcPr>
            <w:tcW w:w="1418" w:type="dxa"/>
          </w:tcPr>
          <w:p w:rsidR="00437C70" w:rsidRDefault="00437C70">
            <w:pPr>
              <w:pStyle w:val="ConsPlusNormal"/>
              <w:jc w:val="center"/>
            </w:pPr>
            <w:r>
              <w:t>2017</w:t>
            </w:r>
          </w:p>
        </w:tc>
        <w:tc>
          <w:tcPr>
            <w:tcW w:w="1275" w:type="dxa"/>
          </w:tcPr>
          <w:p w:rsidR="00437C70" w:rsidRDefault="00437C70">
            <w:pPr>
              <w:pStyle w:val="ConsPlusNormal"/>
              <w:jc w:val="center"/>
            </w:pPr>
            <w:r>
              <w:t>2018</w:t>
            </w:r>
          </w:p>
        </w:tc>
        <w:tc>
          <w:tcPr>
            <w:tcW w:w="1418" w:type="dxa"/>
          </w:tcPr>
          <w:p w:rsidR="00437C70" w:rsidRDefault="00437C70">
            <w:pPr>
              <w:pStyle w:val="ConsPlusNormal"/>
              <w:jc w:val="center"/>
            </w:pPr>
            <w:r>
              <w:t>2019</w:t>
            </w:r>
          </w:p>
        </w:tc>
        <w:tc>
          <w:tcPr>
            <w:tcW w:w="1417" w:type="dxa"/>
          </w:tcPr>
          <w:p w:rsidR="00437C70" w:rsidRDefault="00437C70">
            <w:pPr>
              <w:pStyle w:val="ConsPlusNormal"/>
              <w:jc w:val="center"/>
            </w:pPr>
            <w:r>
              <w:t>2020</w:t>
            </w:r>
          </w:p>
        </w:tc>
      </w:tr>
      <w:tr w:rsidR="00437C70" w:rsidTr="005966B7">
        <w:tc>
          <w:tcPr>
            <w:tcW w:w="2835" w:type="dxa"/>
          </w:tcPr>
          <w:p w:rsidR="00437C70" w:rsidRDefault="00437C70">
            <w:pPr>
              <w:pStyle w:val="ConsPlusNormal"/>
            </w:pPr>
            <w:r>
              <w:t>ВСЕГО</w:t>
            </w:r>
          </w:p>
        </w:tc>
        <w:tc>
          <w:tcPr>
            <w:tcW w:w="1304" w:type="dxa"/>
          </w:tcPr>
          <w:p w:rsidR="00437C70" w:rsidRDefault="00437C70">
            <w:pPr>
              <w:pStyle w:val="ConsPlusNormal"/>
              <w:jc w:val="right"/>
            </w:pPr>
            <w:r>
              <w:t>953724,43</w:t>
            </w:r>
          </w:p>
        </w:tc>
        <w:tc>
          <w:tcPr>
            <w:tcW w:w="1957" w:type="dxa"/>
          </w:tcPr>
          <w:p w:rsidR="00437C70" w:rsidRDefault="00437C70">
            <w:pPr>
              <w:pStyle w:val="ConsPlusNormal"/>
              <w:jc w:val="right"/>
            </w:pPr>
            <w:r>
              <w:t>534300,59</w:t>
            </w:r>
          </w:p>
        </w:tc>
        <w:tc>
          <w:tcPr>
            <w:tcW w:w="1701" w:type="dxa"/>
          </w:tcPr>
          <w:p w:rsidR="00437C70" w:rsidRDefault="00437C70">
            <w:pPr>
              <w:pStyle w:val="ConsPlusNormal"/>
              <w:jc w:val="right"/>
            </w:pPr>
            <w:r>
              <w:t>149115,39</w:t>
            </w:r>
          </w:p>
        </w:tc>
        <w:tc>
          <w:tcPr>
            <w:tcW w:w="1417" w:type="dxa"/>
          </w:tcPr>
          <w:p w:rsidR="00437C70" w:rsidRDefault="00437C70">
            <w:pPr>
              <w:pStyle w:val="ConsPlusNormal"/>
              <w:jc w:val="right"/>
            </w:pPr>
            <w:r>
              <w:t>42719,01</w:t>
            </w:r>
          </w:p>
        </w:tc>
        <w:tc>
          <w:tcPr>
            <w:tcW w:w="1418" w:type="dxa"/>
          </w:tcPr>
          <w:p w:rsidR="00437C70" w:rsidRDefault="00437C70">
            <w:pPr>
              <w:pStyle w:val="ConsPlusNormal"/>
              <w:jc w:val="right"/>
            </w:pPr>
            <w:r>
              <w:t>47273,44</w:t>
            </w:r>
          </w:p>
        </w:tc>
        <w:tc>
          <w:tcPr>
            <w:tcW w:w="1275" w:type="dxa"/>
          </w:tcPr>
          <w:p w:rsidR="00437C70" w:rsidRDefault="00437C70">
            <w:pPr>
              <w:pStyle w:val="ConsPlusNormal"/>
              <w:jc w:val="right"/>
            </w:pPr>
            <w:r>
              <w:t>63041,3</w:t>
            </w:r>
          </w:p>
        </w:tc>
        <w:tc>
          <w:tcPr>
            <w:tcW w:w="1418" w:type="dxa"/>
          </w:tcPr>
          <w:p w:rsidR="00437C70" w:rsidRDefault="00437C70">
            <w:pPr>
              <w:pStyle w:val="ConsPlusNormal"/>
              <w:jc w:val="right"/>
            </w:pPr>
            <w:r>
              <w:t>57895,4</w:t>
            </w:r>
          </w:p>
        </w:tc>
        <w:tc>
          <w:tcPr>
            <w:tcW w:w="1417" w:type="dxa"/>
          </w:tcPr>
          <w:p w:rsidR="00437C70" w:rsidRDefault="00437C70">
            <w:pPr>
              <w:pStyle w:val="ConsPlusNormal"/>
              <w:jc w:val="right"/>
            </w:pPr>
            <w:r>
              <w:t>59379,3</w:t>
            </w:r>
          </w:p>
        </w:tc>
      </w:tr>
      <w:tr w:rsidR="00437C70" w:rsidTr="005966B7">
        <w:tc>
          <w:tcPr>
            <w:tcW w:w="2835" w:type="dxa"/>
          </w:tcPr>
          <w:p w:rsidR="00437C70" w:rsidRDefault="00437C70">
            <w:pPr>
              <w:pStyle w:val="ConsPlusNormal"/>
            </w:pPr>
            <w:r>
              <w:t>В том числе:</w:t>
            </w:r>
          </w:p>
        </w:tc>
        <w:tc>
          <w:tcPr>
            <w:tcW w:w="1304" w:type="dxa"/>
          </w:tcPr>
          <w:p w:rsidR="00437C70" w:rsidRDefault="00437C70">
            <w:pPr>
              <w:pStyle w:val="ConsPlusNormal"/>
            </w:pPr>
          </w:p>
        </w:tc>
        <w:tc>
          <w:tcPr>
            <w:tcW w:w="1957" w:type="dxa"/>
          </w:tcPr>
          <w:p w:rsidR="00437C70" w:rsidRDefault="00437C70">
            <w:pPr>
              <w:pStyle w:val="ConsPlusNormal"/>
            </w:pPr>
          </w:p>
        </w:tc>
        <w:tc>
          <w:tcPr>
            <w:tcW w:w="1701" w:type="dxa"/>
          </w:tcPr>
          <w:p w:rsidR="00437C70" w:rsidRDefault="00437C70">
            <w:pPr>
              <w:pStyle w:val="ConsPlusNormal"/>
            </w:pPr>
          </w:p>
        </w:tc>
        <w:tc>
          <w:tcPr>
            <w:tcW w:w="1417" w:type="dxa"/>
          </w:tcPr>
          <w:p w:rsidR="00437C70" w:rsidRDefault="00437C70">
            <w:pPr>
              <w:pStyle w:val="ConsPlusNormal"/>
            </w:pPr>
          </w:p>
        </w:tc>
        <w:tc>
          <w:tcPr>
            <w:tcW w:w="1418" w:type="dxa"/>
          </w:tcPr>
          <w:p w:rsidR="00437C70" w:rsidRDefault="00437C70">
            <w:pPr>
              <w:pStyle w:val="ConsPlusNormal"/>
            </w:pPr>
          </w:p>
        </w:tc>
        <w:tc>
          <w:tcPr>
            <w:tcW w:w="1275" w:type="dxa"/>
          </w:tcPr>
          <w:p w:rsidR="00437C70" w:rsidRDefault="00437C70">
            <w:pPr>
              <w:pStyle w:val="ConsPlusNormal"/>
            </w:pPr>
          </w:p>
        </w:tc>
        <w:tc>
          <w:tcPr>
            <w:tcW w:w="1418" w:type="dxa"/>
          </w:tcPr>
          <w:p w:rsidR="00437C70" w:rsidRDefault="00437C70">
            <w:pPr>
              <w:pStyle w:val="ConsPlusNormal"/>
            </w:pPr>
          </w:p>
        </w:tc>
        <w:tc>
          <w:tcPr>
            <w:tcW w:w="1417" w:type="dxa"/>
          </w:tcPr>
          <w:p w:rsidR="00437C70" w:rsidRDefault="00437C70">
            <w:pPr>
              <w:pStyle w:val="ConsPlusNormal"/>
            </w:pPr>
          </w:p>
        </w:tc>
      </w:tr>
      <w:tr w:rsidR="00437C70" w:rsidTr="005966B7">
        <w:tc>
          <w:tcPr>
            <w:tcW w:w="2835" w:type="dxa"/>
          </w:tcPr>
          <w:p w:rsidR="00437C70" w:rsidRDefault="00437C70">
            <w:pPr>
              <w:pStyle w:val="ConsPlusNormal"/>
            </w:pPr>
            <w:r>
              <w:lastRenderedPageBreak/>
              <w:t>по подпрограммам:</w:t>
            </w:r>
          </w:p>
        </w:tc>
        <w:tc>
          <w:tcPr>
            <w:tcW w:w="1304" w:type="dxa"/>
          </w:tcPr>
          <w:p w:rsidR="00437C70" w:rsidRDefault="00437C70">
            <w:pPr>
              <w:pStyle w:val="ConsPlusNormal"/>
            </w:pPr>
          </w:p>
        </w:tc>
        <w:tc>
          <w:tcPr>
            <w:tcW w:w="1957" w:type="dxa"/>
          </w:tcPr>
          <w:p w:rsidR="00437C70" w:rsidRDefault="00437C70">
            <w:pPr>
              <w:pStyle w:val="ConsPlusNormal"/>
            </w:pPr>
          </w:p>
        </w:tc>
        <w:tc>
          <w:tcPr>
            <w:tcW w:w="1701" w:type="dxa"/>
          </w:tcPr>
          <w:p w:rsidR="00437C70" w:rsidRDefault="00437C70">
            <w:pPr>
              <w:pStyle w:val="ConsPlusNormal"/>
            </w:pPr>
          </w:p>
        </w:tc>
        <w:tc>
          <w:tcPr>
            <w:tcW w:w="1417" w:type="dxa"/>
          </w:tcPr>
          <w:p w:rsidR="00437C70" w:rsidRDefault="00437C70">
            <w:pPr>
              <w:pStyle w:val="ConsPlusNormal"/>
            </w:pPr>
          </w:p>
        </w:tc>
        <w:tc>
          <w:tcPr>
            <w:tcW w:w="1418" w:type="dxa"/>
          </w:tcPr>
          <w:p w:rsidR="00437C70" w:rsidRDefault="00437C70">
            <w:pPr>
              <w:pStyle w:val="ConsPlusNormal"/>
            </w:pPr>
          </w:p>
        </w:tc>
        <w:tc>
          <w:tcPr>
            <w:tcW w:w="1275" w:type="dxa"/>
          </w:tcPr>
          <w:p w:rsidR="00437C70" w:rsidRDefault="00437C70">
            <w:pPr>
              <w:pStyle w:val="ConsPlusNormal"/>
            </w:pPr>
          </w:p>
        </w:tc>
        <w:tc>
          <w:tcPr>
            <w:tcW w:w="1418" w:type="dxa"/>
          </w:tcPr>
          <w:p w:rsidR="00437C70" w:rsidRDefault="00437C70">
            <w:pPr>
              <w:pStyle w:val="ConsPlusNormal"/>
            </w:pPr>
          </w:p>
        </w:tc>
        <w:tc>
          <w:tcPr>
            <w:tcW w:w="1417" w:type="dxa"/>
          </w:tcPr>
          <w:p w:rsidR="00437C70" w:rsidRDefault="00437C70">
            <w:pPr>
              <w:pStyle w:val="ConsPlusNormal"/>
            </w:pPr>
          </w:p>
        </w:tc>
      </w:tr>
      <w:tr w:rsidR="00437C70" w:rsidTr="005966B7">
        <w:tc>
          <w:tcPr>
            <w:tcW w:w="2835" w:type="dxa"/>
          </w:tcPr>
          <w:p w:rsidR="00437C70" w:rsidRDefault="00437C70">
            <w:pPr>
              <w:pStyle w:val="ConsPlusNormal"/>
            </w:pPr>
            <w:r>
              <w:t>1. "</w:t>
            </w:r>
            <w:hyperlink w:anchor="P760" w:history="1">
              <w:r>
                <w:rPr>
                  <w:color w:val="0000FF"/>
                </w:rPr>
                <w:t>Воспроизводство</w:t>
              </w:r>
            </w:hyperlink>
            <w:r>
              <w:t xml:space="preserve"> минерально-сырьевой базы, геологическое изучение недр в Калужской области"</w:t>
            </w:r>
          </w:p>
        </w:tc>
        <w:tc>
          <w:tcPr>
            <w:tcW w:w="1304" w:type="dxa"/>
          </w:tcPr>
          <w:p w:rsidR="00437C70" w:rsidRDefault="00437C70">
            <w:pPr>
              <w:pStyle w:val="ConsPlusNormal"/>
              <w:jc w:val="right"/>
            </w:pPr>
            <w:r>
              <w:t>162652,31</w:t>
            </w:r>
          </w:p>
        </w:tc>
        <w:tc>
          <w:tcPr>
            <w:tcW w:w="1957" w:type="dxa"/>
          </w:tcPr>
          <w:p w:rsidR="00437C70" w:rsidRDefault="00437C70">
            <w:pPr>
              <w:pStyle w:val="ConsPlusNormal"/>
              <w:jc w:val="right"/>
            </w:pPr>
            <w:r>
              <w:t>26300,0</w:t>
            </w:r>
          </w:p>
        </w:tc>
        <w:tc>
          <w:tcPr>
            <w:tcW w:w="1701" w:type="dxa"/>
          </w:tcPr>
          <w:p w:rsidR="00437C70" w:rsidRDefault="00437C70">
            <w:pPr>
              <w:pStyle w:val="ConsPlusNormal"/>
              <w:jc w:val="right"/>
            </w:pPr>
            <w:r>
              <w:t>20542,08</w:t>
            </w:r>
          </w:p>
        </w:tc>
        <w:tc>
          <w:tcPr>
            <w:tcW w:w="1417" w:type="dxa"/>
          </w:tcPr>
          <w:p w:rsidR="00437C70" w:rsidRDefault="00437C70">
            <w:pPr>
              <w:pStyle w:val="ConsPlusNormal"/>
              <w:jc w:val="right"/>
            </w:pPr>
            <w:r>
              <w:t>22058,18</w:t>
            </w:r>
          </w:p>
        </w:tc>
        <w:tc>
          <w:tcPr>
            <w:tcW w:w="1418" w:type="dxa"/>
          </w:tcPr>
          <w:p w:rsidR="00437C70" w:rsidRDefault="00437C70">
            <w:pPr>
              <w:pStyle w:val="ConsPlusNormal"/>
              <w:jc w:val="right"/>
            </w:pPr>
            <w:r>
              <w:t>14877,95</w:t>
            </w:r>
          </w:p>
        </w:tc>
        <w:tc>
          <w:tcPr>
            <w:tcW w:w="1275" w:type="dxa"/>
          </w:tcPr>
          <w:p w:rsidR="00437C70" w:rsidRDefault="00437C70">
            <w:pPr>
              <w:pStyle w:val="ConsPlusNormal"/>
              <w:jc w:val="right"/>
            </w:pPr>
            <w:r>
              <w:t>25924,7</w:t>
            </w:r>
          </w:p>
        </w:tc>
        <w:tc>
          <w:tcPr>
            <w:tcW w:w="1418" w:type="dxa"/>
          </w:tcPr>
          <w:p w:rsidR="00437C70" w:rsidRDefault="00437C70">
            <w:pPr>
              <w:pStyle w:val="ConsPlusNormal"/>
              <w:jc w:val="right"/>
            </w:pPr>
            <w:r>
              <w:t>26224,7</w:t>
            </w:r>
          </w:p>
        </w:tc>
        <w:tc>
          <w:tcPr>
            <w:tcW w:w="1417" w:type="dxa"/>
          </w:tcPr>
          <w:p w:rsidR="00437C70" w:rsidRDefault="00437C70">
            <w:pPr>
              <w:pStyle w:val="ConsPlusNormal"/>
              <w:jc w:val="right"/>
            </w:pPr>
            <w:r>
              <w:t>26724,7</w:t>
            </w:r>
          </w:p>
        </w:tc>
      </w:tr>
      <w:tr w:rsidR="00437C70" w:rsidTr="005966B7">
        <w:tc>
          <w:tcPr>
            <w:tcW w:w="2835" w:type="dxa"/>
          </w:tcPr>
          <w:p w:rsidR="00437C70" w:rsidRDefault="00437C70">
            <w:pPr>
              <w:pStyle w:val="ConsPlusNormal"/>
            </w:pPr>
            <w:r>
              <w:t>2. "</w:t>
            </w:r>
            <w:hyperlink w:anchor="P3016" w:history="1">
              <w:r>
                <w:rPr>
                  <w:color w:val="0000FF"/>
                </w:rPr>
                <w:t>Развитие</w:t>
              </w:r>
            </w:hyperlink>
            <w:r>
              <w:t xml:space="preserve"> водохозяйственного комплекса Калужской области"</w:t>
            </w:r>
          </w:p>
        </w:tc>
        <w:tc>
          <w:tcPr>
            <w:tcW w:w="1304" w:type="dxa"/>
          </w:tcPr>
          <w:p w:rsidR="00437C70" w:rsidRDefault="00437C70">
            <w:pPr>
              <w:pStyle w:val="ConsPlusNormal"/>
              <w:jc w:val="right"/>
            </w:pPr>
            <w:r>
              <w:t>746787,62</w:t>
            </w:r>
          </w:p>
        </w:tc>
        <w:tc>
          <w:tcPr>
            <w:tcW w:w="1957" w:type="dxa"/>
          </w:tcPr>
          <w:p w:rsidR="00437C70" w:rsidRDefault="00437C70">
            <w:pPr>
              <w:pStyle w:val="ConsPlusNormal"/>
              <w:jc w:val="right"/>
            </w:pPr>
            <w:r>
              <w:t>501367,99</w:t>
            </w:r>
          </w:p>
        </w:tc>
        <w:tc>
          <w:tcPr>
            <w:tcW w:w="1701" w:type="dxa"/>
          </w:tcPr>
          <w:p w:rsidR="00437C70" w:rsidRDefault="00437C70">
            <w:pPr>
              <w:pStyle w:val="ConsPlusNormal"/>
              <w:jc w:val="right"/>
            </w:pPr>
            <w:r>
              <w:t>122143,71</w:t>
            </w:r>
          </w:p>
        </w:tc>
        <w:tc>
          <w:tcPr>
            <w:tcW w:w="1417" w:type="dxa"/>
          </w:tcPr>
          <w:p w:rsidR="00437C70" w:rsidRDefault="00437C70">
            <w:pPr>
              <w:pStyle w:val="ConsPlusNormal"/>
              <w:jc w:val="right"/>
            </w:pPr>
            <w:r>
              <w:t>14495,13</w:t>
            </w:r>
          </w:p>
        </w:tc>
        <w:tc>
          <w:tcPr>
            <w:tcW w:w="1418" w:type="dxa"/>
          </w:tcPr>
          <w:p w:rsidR="00437C70" w:rsidRDefault="00437C70">
            <w:pPr>
              <w:pStyle w:val="ConsPlusNormal"/>
              <w:jc w:val="right"/>
            </w:pPr>
            <w:r>
              <w:t>25932,29</w:t>
            </w:r>
          </w:p>
        </w:tc>
        <w:tc>
          <w:tcPr>
            <w:tcW w:w="1275" w:type="dxa"/>
          </w:tcPr>
          <w:p w:rsidR="00437C70" w:rsidRDefault="00437C70">
            <w:pPr>
              <w:pStyle w:val="ConsPlusNormal"/>
              <w:jc w:val="right"/>
            </w:pPr>
            <w:r>
              <w:t>30918,8</w:t>
            </w:r>
          </w:p>
        </w:tc>
        <w:tc>
          <w:tcPr>
            <w:tcW w:w="1418" w:type="dxa"/>
          </w:tcPr>
          <w:p w:rsidR="00437C70" w:rsidRDefault="00437C70">
            <w:pPr>
              <w:pStyle w:val="ConsPlusNormal"/>
              <w:jc w:val="right"/>
            </w:pPr>
            <w:r>
              <w:t>25472,9</w:t>
            </w:r>
          </w:p>
        </w:tc>
        <w:tc>
          <w:tcPr>
            <w:tcW w:w="1417" w:type="dxa"/>
          </w:tcPr>
          <w:p w:rsidR="00437C70" w:rsidRDefault="00437C70">
            <w:pPr>
              <w:pStyle w:val="ConsPlusNormal"/>
              <w:jc w:val="right"/>
            </w:pPr>
            <w:r>
              <w:t>26456,8</w:t>
            </w:r>
          </w:p>
        </w:tc>
      </w:tr>
      <w:tr w:rsidR="00437C70" w:rsidTr="005966B7">
        <w:tc>
          <w:tcPr>
            <w:tcW w:w="2835" w:type="dxa"/>
          </w:tcPr>
          <w:p w:rsidR="00437C70" w:rsidRDefault="00437C70">
            <w:pPr>
              <w:pStyle w:val="ConsPlusNormal"/>
            </w:pPr>
            <w:r>
              <w:t>3. "</w:t>
            </w:r>
            <w:hyperlink w:anchor="P4782" w:history="1">
              <w:r>
                <w:rPr>
                  <w:color w:val="0000FF"/>
                </w:rPr>
                <w:t>Использование</w:t>
              </w:r>
            </w:hyperlink>
            <w:r>
              <w:t xml:space="preserve"> </w:t>
            </w:r>
            <w:proofErr w:type="gramStart"/>
            <w:r>
              <w:t>водных</w:t>
            </w:r>
            <w:proofErr w:type="gramEnd"/>
            <w:r>
              <w:t xml:space="preserve"> ресурсов Калужской области"</w:t>
            </w:r>
          </w:p>
        </w:tc>
        <w:tc>
          <w:tcPr>
            <w:tcW w:w="1304" w:type="dxa"/>
          </w:tcPr>
          <w:p w:rsidR="00437C70" w:rsidRDefault="00437C70">
            <w:pPr>
              <w:pStyle w:val="ConsPlusNormal"/>
              <w:jc w:val="right"/>
            </w:pPr>
            <w:r>
              <w:t>44008,7</w:t>
            </w:r>
          </w:p>
        </w:tc>
        <w:tc>
          <w:tcPr>
            <w:tcW w:w="1957" w:type="dxa"/>
          </w:tcPr>
          <w:p w:rsidR="00437C70" w:rsidRDefault="00437C70">
            <w:pPr>
              <w:pStyle w:val="ConsPlusNormal"/>
              <w:jc w:val="right"/>
            </w:pPr>
            <w:r>
              <w:t>6632,6</w:t>
            </w:r>
          </w:p>
        </w:tc>
        <w:tc>
          <w:tcPr>
            <w:tcW w:w="1701" w:type="dxa"/>
          </w:tcPr>
          <w:p w:rsidR="00437C70" w:rsidRDefault="00437C70">
            <w:pPr>
              <w:pStyle w:val="ConsPlusNormal"/>
              <w:jc w:val="right"/>
            </w:pPr>
            <w:r>
              <w:t>6429,6</w:t>
            </w:r>
          </w:p>
        </w:tc>
        <w:tc>
          <w:tcPr>
            <w:tcW w:w="1417" w:type="dxa"/>
          </w:tcPr>
          <w:p w:rsidR="00437C70" w:rsidRDefault="00437C70">
            <w:pPr>
              <w:pStyle w:val="ConsPlusNormal"/>
              <w:jc w:val="right"/>
            </w:pPr>
            <w:r>
              <w:t>6165,7</w:t>
            </w:r>
          </w:p>
        </w:tc>
        <w:tc>
          <w:tcPr>
            <w:tcW w:w="1418" w:type="dxa"/>
          </w:tcPr>
          <w:p w:rsidR="00437C70" w:rsidRDefault="00437C70">
            <w:pPr>
              <w:pStyle w:val="ConsPlusNormal"/>
              <w:jc w:val="right"/>
            </w:pPr>
            <w:r>
              <w:t>6187,4</w:t>
            </w:r>
          </w:p>
        </w:tc>
        <w:tc>
          <w:tcPr>
            <w:tcW w:w="1275" w:type="dxa"/>
          </w:tcPr>
          <w:p w:rsidR="00437C70" w:rsidRDefault="00437C70">
            <w:pPr>
              <w:pStyle w:val="ConsPlusNormal"/>
              <w:jc w:val="right"/>
            </w:pPr>
            <w:r>
              <w:t>6197,8</w:t>
            </w:r>
          </w:p>
        </w:tc>
        <w:tc>
          <w:tcPr>
            <w:tcW w:w="1418" w:type="dxa"/>
          </w:tcPr>
          <w:p w:rsidR="00437C70" w:rsidRDefault="00437C70">
            <w:pPr>
              <w:pStyle w:val="ConsPlusNormal"/>
              <w:jc w:val="right"/>
            </w:pPr>
            <w:r>
              <w:t>6197,8</w:t>
            </w:r>
          </w:p>
        </w:tc>
        <w:tc>
          <w:tcPr>
            <w:tcW w:w="1417" w:type="dxa"/>
          </w:tcPr>
          <w:p w:rsidR="00437C70" w:rsidRDefault="00437C70">
            <w:pPr>
              <w:pStyle w:val="ConsPlusNormal"/>
              <w:jc w:val="right"/>
            </w:pPr>
            <w:r>
              <w:t>6197,8</w:t>
            </w:r>
          </w:p>
        </w:tc>
      </w:tr>
      <w:tr w:rsidR="00437C70" w:rsidTr="005966B7">
        <w:tc>
          <w:tcPr>
            <w:tcW w:w="2835" w:type="dxa"/>
          </w:tcPr>
          <w:p w:rsidR="00437C70" w:rsidRDefault="00437C70">
            <w:pPr>
              <w:pStyle w:val="ConsPlusNormal"/>
            </w:pPr>
            <w:r>
              <w:t>по источникам финансирования:</w:t>
            </w:r>
          </w:p>
        </w:tc>
        <w:tc>
          <w:tcPr>
            <w:tcW w:w="1304" w:type="dxa"/>
          </w:tcPr>
          <w:p w:rsidR="00437C70" w:rsidRDefault="00437C70">
            <w:pPr>
              <w:pStyle w:val="ConsPlusNormal"/>
            </w:pPr>
          </w:p>
        </w:tc>
        <w:tc>
          <w:tcPr>
            <w:tcW w:w="1957" w:type="dxa"/>
          </w:tcPr>
          <w:p w:rsidR="00437C70" w:rsidRDefault="00437C70">
            <w:pPr>
              <w:pStyle w:val="ConsPlusNormal"/>
            </w:pPr>
          </w:p>
        </w:tc>
        <w:tc>
          <w:tcPr>
            <w:tcW w:w="1701" w:type="dxa"/>
          </w:tcPr>
          <w:p w:rsidR="00437C70" w:rsidRDefault="00437C70">
            <w:pPr>
              <w:pStyle w:val="ConsPlusNormal"/>
            </w:pPr>
          </w:p>
        </w:tc>
        <w:tc>
          <w:tcPr>
            <w:tcW w:w="1417" w:type="dxa"/>
          </w:tcPr>
          <w:p w:rsidR="00437C70" w:rsidRDefault="00437C70">
            <w:pPr>
              <w:pStyle w:val="ConsPlusNormal"/>
            </w:pPr>
          </w:p>
        </w:tc>
        <w:tc>
          <w:tcPr>
            <w:tcW w:w="1418" w:type="dxa"/>
          </w:tcPr>
          <w:p w:rsidR="00437C70" w:rsidRDefault="00437C70">
            <w:pPr>
              <w:pStyle w:val="ConsPlusNormal"/>
            </w:pPr>
          </w:p>
        </w:tc>
        <w:tc>
          <w:tcPr>
            <w:tcW w:w="1275" w:type="dxa"/>
          </w:tcPr>
          <w:p w:rsidR="00437C70" w:rsidRDefault="00437C70">
            <w:pPr>
              <w:pStyle w:val="ConsPlusNormal"/>
            </w:pPr>
          </w:p>
        </w:tc>
        <w:tc>
          <w:tcPr>
            <w:tcW w:w="1418" w:type="dxa"/>
          </w:tcPr>
          <w:p w:rsidR="00437C70" w:rsidRDefault="00437C70">
            <w:pPr>
              <w:pStyle w:val="ConsPlusNormal"/>
            </w:pPr>
          </w:p>
        </w:tc>
        <w:tc>
          <w:tcPr>
            <w:tcW w:w="1417" w:type="dxa"/>
          </w:tcPr>
          <w:p w:rsidR="00437C70" w:rsidRDefault="00437C70">
            <w:pPr>
              <w:pStyle w:val="ConsPlusNormal"/>
            </w:pPr>
          </w:p>
        </w:tc>
      </w:tr>
      <w:tr w:rsidR="00437C70" w:rsidTr="005966B7">
        <w:tc>
          <w:tcPr>
            <w:tcW w:w="2835" w:type="dxa"/>
          </w:tcPr>
          <w:p w:rsidR="00437C70" w:rsidRDefault="00437C70">
            <w:pPr>
              <w:pStyle w:val="ConsPlusNormal"/>
            </w:pPr>
            <w:r>
              <w:t>бюджетные ассигнования - итого</w:t>
            </w:r>
          </w:p>
        </w:tc>
        <w:tc>
          <w:tcPr>
            <w:tcW w:w="1304" w:type="dxa"/>
          </w:tcPr>
          <w:p w:rsidR="00437C70" w:rsidRDefault="00437C70">
            <w:pPr>
              <w:pStyle w:val="ConsPlusNormal"/>
              <w:jc w:val="right"/>
            </w:pPr>
            <w:r>
              <w:t>687681,9</w:t>
            </w:r>
          </w:p>
        </w:tc>
        <w:tc>
          <w:tcPr>
            <w:tcW w:w="1957" w:type="dxa"/>
          </w:tcPr>
          <w:p w:rsidR="00437C70" w:rsidRDefault="00437C70">
            <w:pPr>
              <w:pStyle w:val="ConsPlusNormal"/>
              <w:jc w:val="right"/>
            </w:pPr>
            <w:r>
              <w:t xml:space="preserve">220899,56 </w:t>
            </w:r>
            <w:hyperlink w:anchor="P751" w:history="1">
              <w:r>
                <w:rPr>
                  <w:color w:val="0000FF"/>
                </w:rPr>
                <w:t>&lt;1&gt;</w:t>
              </w:r>
            </w:hyperlink>
          </w:p>
        </w:tc>
        <w:tc>
          <w:tcPr>
            <w:tcW w:w="1701" w:type="dxa"/>
          </w:tcPr>
          <w:p w:rsidR="00437C70" w:rsidRDefault="00437C70">
            <w:pPr>
              <w:pStyle w:val="ConsPlusNormal"/>
              <w:jc w:val="right"/>
            </w:pPr>
            <w:r>
              <w:t>129377,08</w:t>
            </w:r>
          </w:p>
        </w:tc>
        <w:tc>
          <w:tcPr>
            <w:tcW w:w="1417" w:type="dxa"/>
          </w:tcPr>
          <w:p w:rsidR="00437C70" w:rsidRDefault="00437C70">
            <w:pPr>
              <w:pStyle w:val="ConsPlusNormal"/>
              <w:jc w:val="right"/>
            </w:pPr>
            <w:r>
              <w:t>21218,07</w:t>
            </w:r>
          </w:p>
        </w:tc>
        <w:tc>
          <w:tcPr>
            <w:tcW w:w="1418" w:type="dxa"/>
          </w:tcPr>
          <w:p w:rsidR="00437C70" w:rsidRDefault="00437C70">
            <w:pPr>
              <w:pStyle w:val="ConsPlusNormal"/>
              <w:jc w:val="right"/>
            </w:pPr>
            <w:r>
              <w:t>31068,75</w:t>
            </w:r>
          </w:p>
        </w:tc>
        <w:tc>
          <w:tcPr>
            <w:tcW w:w="1275" w:type="dxa"/>
          </w:tcPr>
          <w:p w:rsidR="00437C70" w:rsidRDefault="00437C70">
            <w:pPr>
              <w:pStyle w:val="ConsPlusNormal"/>
              <w:jc w:val="right"/>
            </w:pPr>
            <w:r>
              <w:t>45010,3</w:t>
            </w:r>
          </w:p>
        </w:tc>
        <w:tc>
          <w:tcPr>
            <w:tcW w:w="1418" w:type="dxa"/>
          </w:tcPr>
          <w:p w:rsidR="00437C70" w:rsidRDefault="00437C70">
            <w:pPr>
              <w:pStyle w:val="ConsPlusNormal"/>
              <w:jc w:val="right"/>
            </w:pPr>
            <w:r>
              <w:t>33165,4</w:t>
            </w:r>
          </w:p>
        </w:tc>
        <w:tc>
          <w:tcPr>
            <w:tcW w:w="1417" w:type="dxa"/>
          </w:tcPr>
          <w:p w:rsidR="00437C70" w:rsidRDefault="00437C70">
            <w:pPr>
              <w:pStyle w:val="ConsPlusNormal"/>
              <w:jc w:val="right"/>
            </w:pPr>
            <w:r>
              <w:t>26868,3</w:t>
            </w:r>
          </w:p>
        </w:tc>
      </w:tr>
      <w:tr w:rsidR="00437C70" w:rsidTr="005966B7">
        <w:tc>
          <w:tcPr>
            <w:tcW w:w="2835" w:type="dxa"/>
          </w:tcPr>
          <w:p w:rsidR="00437C70" w:rsidRDefault="00437C70">
            <w:pPr>
              <w:pStyle w:val="ConsPlusNormal"/>
            </w:pPr>
            <w:r>
              <w:t>в том числе:</w:t>
            </w:r>
          </w:p>
        </w:tc>
        <w:tc>
          <w:tcPr>
            <w:tcW w:w="1304" w:type="dxa"/>
          </w:tcPr>
          <w:p w:rsidR="00437C70" w:rsidRDefault="00437C70">
            <w:pPr>
              <w:pStyle w:val="ConsPlusNormal"/>
            </w:pPr>
          </w:p>
        </w:tc>
        <w:tc>
          <w:tcPr>
            <w:tcW w:w="1957" w:type="dxa"/>
          </w:tcPr>
          <w:p w:rsidR="00437C70" w:rsidRDefault="00437C70">
            <w:pPr>
              <w:pStyle w:val="ConsPlusNormal"/>
            </w:pPr>
          </w:p>
        </w:tc>
        <w:tc>
          <w:tcPr>
            <w:tcW w:w="1701" w:type="dxa"/>
          </w:tcPr>
          <w:p w:rsidR="00437C70" w:rsidRDefault="00437C70">
            <w:pPr>
              <w:pStyle w:val="ConsPlusNormal"/>
            </w:pPr>
          </w:p>
        </w:tc>
        <w:tc>
          <w:tcPr>
            <w:tcW w:w="1417" w:type="dxa"/>
          </w:tcPr>
          <w:p w:rsidR="00437C70" w:rsidRDefault="00437C70">
            <w:pPr>
              <w:pStyle w:val="ConsPlusNormal"/>
            </w:pPr>
          </w:p>
        </w:tc>
        <w:tc>
          <w:tcPr>
            <w:tcW w:w="1418" w:type="dxa"/>
          </w:tcPr>
          <w:p w:rsidR="00437C70" w:rsidRDefault="00437C70">
            <w:pPr>
              <w:pStyle w:val="ConsPlusNormal"/>
            </w:pPr>
          </w:p>
        </w:tc>
        <w:tc>
          <w:tcPr>
            <w:tcW w:w="1275" w:type="dxa"/>
          </w:tcPr>
          <w:p w:rsidR="00437C70" w:rsidRDefault="00437C70">
            <w:pPr>
              <w:pStyle w:val="ConsPlusNormal"/>
            </w:pPr>
          </w:p>
        </w:tc>
        <w:tc>
          <w:tcPr>
            <w:tcW w:w="1418" w:type="dxa"/>
          </w:tcPr>
          <w:p w:rsidR="00437C70" w:rsidRDefault="00437C70">
            <w:pPr>
              <w:pStyle w:val="ConsPlusNormal"/>
            </w:pPr>
          </w:p>
        </w:tc>
        <w:tc>
          <w:tcPr>
            <w:tcW w:w="1417" w:type="dxa"/>
          </w:tcPr>
          <w:p w:rsidR="00437C70" w:rsidRDefault="00437C70">
            <w:pPr>
              <w:pStyle w:val="ConsPlusNormal"/>
            </w:pPr>
          </w:p>
        </w:tc>
      </w:tr>
      <w:tr w:rsidR="00437C70" w:rsidTr="005966B7">
        <w:tc>
          <w:tcPr>
            <w:tcW w:w="2835" w:type="dxa"/>
          </w:tcPr>
          <w:p w:rsidR="00437C70" w:rsidRDefault="00437C70">
            <w:pPr>
              <w:pStyle w:val="ConsPlusNormal"/>
            </w:pPr>
            <w:r>
              <w:t xml:space="preserve">средства областного бюджета </w:t>
            </w:r>
            <w:hyperlink w:anchor="P752" w:history="1">
              <w:r>
                <w:rPr>
                  <w:color w:val="0000FF"/>
                </w:rPr>
                <w:t>&lt;2&gt;</w:t>
              </w:r>
            </w:hyperlink>
          </w:p>
        </w:tc>
        <w:tc>
          <w:tcPr>
            <w:tcW w:w="1304" w:type="dxa"/>
          </w:tcPr>
          <w:p w:rsidR="00437C70" w:rsidRDefault="00437C70">
            <w:pPr>
              <w:pStyle w:val="ConsPlusNormal"/>
              <w:jc w:val="right"/>
            </w:pPr>
            <w:r>
              <w:t>435470,86</w:t>
            </w:r>
          </w:p>
        </w:tc>
        <w:tc>
          <w:tcPr>
            <w:tcW w:w="1957" w:type="dxa"/>
          </w:tcPr>
          <w:p w:rsidR="00437C70" w:rsidRDefault="00437C70">
            <w:pPr>
              <w:pStyle w:val="ConsPlusNormal"/>
              <w:jc w:val="right"/>
            </w:pPr>
            <w:r>
              <w:t>220899,56</w:t>
            </w:r>
          </w:p>
        </w:tc>
        <w:tc>
          <w:tcPr>
            <w:tcW w:w="1701" w:type="dxa"/>
          </w:tcPr>
          <w:p w:rsidR="00437C70" w:rsidRDefault="00437C70">
            <w:pPr>
              <w:pStyle w:val="ConsPlusNormal"/>
              <w:jc w:val="right"/>
            </w:pPr>
            <w:r>
              <w:t>105876,08</w:t>
            </w:r>
          </w:p>
        </w:tc>
        <w:tc>
          <w:tcPr>
            <w:tcW w:w="1417" w:type="dxa"/>
          </w:tcPr>
          <w:p w:rsidR="00437C70" w:rsidRDefault="00437C70">
            <w:pPr>
              <w:pStyle w:val="ConsPlusNormal"/>
              <w:jc w:val="right"/>
            </w:pPr>
            <w:r>
              <w:t>10617,47</w:t>
            </w:r>
          </w:p>
        </w:tc>
        <w:tc>
          <w:tcPr>
            <w:tcW w:w="1418" w:type="dxa"/>
          </w:tcPr>
          <w:p w:rsidR="00437C70" w:rsidRDefault="00437C70">
            <w:pPr>
              <w:pStyle w:val="ConsPlusNormal"/>
              <w:jc w:val="right"/>
            </w:pPr>
            <w:r>
              <w:t>20206,25</w:t>
            </w:r>
          </w:p>
        </w:tc>
        <w:tc>
          <w:tcPr>
            <w:tcW w:w="1275" w:type="dxa"/>
          </w:tcPr>
          <w:p w:rsidR="00437C70" w:rsidRDefault="00437C70">
            <w:pPr>
              <w:pStyle w:val="ConsPlusNormal"/>
              <w:jc w:val="right"/>
            </w:pPr>
            <w:r>
              <w:t>34233,4</w:t>
            </w:r>
          </w:p>
        </w:tc>
        <w:tc>
          <w:tcPr>
            <w:tcW w:w="1418" w:type="dxa"/>
          </w:tcPr>
          <w:p w:rsidR="00437C70" w:rsidRDefault="00437C70">
            <w:pPr>
              <w:pStyle w:val="ConsPlusNormal"/>
              <w:jc w:val="right"/>
            </w:pPr>
            <w:r>
              <w:t>22967,6</w:t>
            </w:r>
          </w:p>
        </w:tc>
        <w:tc>
          <w:tcPr>
            <w:tcW w:w="1417" w:type="dxa"/>
          </w:tcPr>
          <w:p w:rsidR="00437C70" w:rsidRDefault="00437C70">
            <w:pPr>
              <w:pStyle w:val="ConsPlusNormal"/>
              <w:jc w:val="right"/>
            </w:pPr>
            <w:r>
              <w:t>20670,5</w:t>
            </w:r>
          </w:p>
        </w:tc>
      </w:tr>
      <w:tr w:rsidR="00437C70" w:rsidTr="005966B7">
        <w:tc>
          <w:tcPr>
            <w:tcW w:w="2835" w:type="dxa"/>
          </w:tcPr>
          <w:p w:rsidR="00437C70" w:rsidRDefault="00437C70">
            <w:pPr>
              <w:pStyle w:val="ConsPlusNormal"/>
            </w:pPr>
            <w:r>
              <w:t xml:space="preserve">средства федерального бюджета </w:t>
            </w:r>
            <w:hyperlink w:anchor="P753" w:history="1">
              <w:r>
                <w:rPr>
                  <w:color w:val="0000FF"/>
                </w:rPr>
                <w:t>&lt;3&gt;</w:t>
              </w:r>
            </w:hyperlink>
          </w:p>
        </w:tc>
        <w:tc>
          <w:tcPr>
            <w:tcW w:w="1304" w:type="dxa"/>
          </w:tcPr>
          <w:p w:rsidR="00437C70" w:rsidRDefault="00437C70">
            <w:pPr>
              <w:pStyle w:val="ConsPlusNormal"/>
              <w:jc w:val="right"/>
            </w:pPr>
            <w:r>
              <w:t>252211,04</w:t>
            </w:r>
          </w:p>
        </w:tc>
        <w:tc>
          <w:tcPr>
            <w:tcW w:w="1957" w:type="dxa"/>
          </w:tcPr>
          <w:p w:rsidR="00437C70" w:rsidRDefault="00437C70">
            <w:pPr>
              <w:pStyle w:val="ConsPlusNormal"/>
              <w:jc w:val="right"/>
            </w:pPr>
            <w:r>
              <w:t>180074,44</w:t>
            </w:r>
          </w:p>
        </w:tc>
        <w:tc>
          <w:tcPr>
            <w:tcW w:w="1701" w:type="dxa"/>
          </w:tcPr>
          <w:p w:rsidR="00437C70" w:rsidRDefault="00437C70">
            <w:pPr>
              <w:pStyle w:val="ConsPlusNormal"/>
              <w:jc w:val="right"/>
            </w:pPr>
            <w:r>
              <w:t>23501</w:t>
            </w:r>
          </w:p>
        </w:tc>
        <w:tc>
          <w:tcPr>
            <w:tcW w:w="1417" w:type="dxa"/>
          </w:tcPr>
          <w:p w:rsidR="00437C70" w:rsidRDefault="00437C70">
            <w:pPr>
              <w:pStyle w:val="ConsPlusNormal"/>
              <w:jc w:val="right"/>
            </w:pPr>
            <w:r>
              <w:t>10600,6</w:t>
            </w:r>
          </w:p>
        </w:tc>
        <w:tc>
          <w:tcPr>
            <w:tcW w:w="1418" w:type="dxa"/>
          </w:tcPr>
          <w:p w:rsidR="00437C70" w:rsidRDefault="00437C70">
            <w:pPr>
              <w:pStyle w:val="ConsPlusNormal"/>
              <w:jc w:val="right"/>
            </w:pPr>
            <w:r>
              <w:t>10862,5</w:t>
            </w:r>
          </w:p>
        </w:tc>
        <w:tc>
          <w:tcPr>
            <w:tcW w:w="1275" w:type="dxa"/>
          </w:tcPr>
          <w:p w:rsidR="00437C70" w:rsidRDefault="00437C70">
            <w:pPr>
              <w:pStyle w:val="ConsPlusNormal"/>
              <w:jc w:val="right"/>
            </w:pPr>
            <w:r>
              <w:t>10776,9</w:t>
            </w:r>
          </w:p>
        </w:tc>
        <w:tc>
          <w:tcPr>
            <w:tcW w:w="1418" w:type="dxa"/>
          </w:tcPr>
          <w:p w:rsidR="00437C70" w:rsidRDefault="00437C70">
            <w:pPr>
              <w:pStyle w:val="ConsPlusNormal"/>
              <w:jc w:val="right"/>
            </w:pPr>
            <w:r>
              <w:t>10197,8</w:t>
            </w:r>
          </w:p>
        </w:tc>
        <w:tc>
          <w:tcPr>
            <w:tcW w:w="1417" w:type="dxa"/>
          </w:tcPr>
          <w:p w:rsidR="00437C70" w:rsidRDefault="00437C70">
            <w:pPr>
              <w:pStyle w:val="ConsPlusNormal"/>
              <w:jc w:val="right"/>
            </w:pPr>
            <w:r>
              <w:t>6197,8</w:t>
            </w:r>
          </w:p>
        </w:tc>
      </w:tr>
      <w:tr w:rsidR="00437C70" w:rsidTr="005966B7">
        <w:tc>
          <w:tcPr>
            <w:tcW w:w="2835" w:type="dxa"/>
          </w:tcPr>
          <w:p w:rsidR="00437C70" w:rsidRDefault="00437C70">
            <w:pPr>
              <w:pStyle w:val="ConsPlusNormal"/>
            </w:pPr>
            <w:r>
              <w:t>иные источники - итого</w:t>
            </w:r>
          </w:p>
        </w:tc>
        <w:tc>
          <w:tcPr>
            <w:tcW w:w="1304" w:type="dxa"/>
          </w:tcPr>
          <w:p w:rsidR="00437C70" w:rsidRDefault="00437C70">
            <w:pPr>
              <w:pStyle w:val="ConsPlusNormal"/>
              <w:jc w:val="right"/>
            </w:pPr>
            <w:r>
              <w:t>266042,53</w:t>
            </w:r>
          </w:p>
        </w:tc>
        <w:tc>
          <w:tcPr>
            <w:tcW w:w="1957" w:type="dxa"/>
          </w:tcPr>
          <w:p w:rsidR="00437C70" w:rsidRDefault="00437C70">
            <w:pPr>
              <w:pStyle w:val="ConsPlusNormal"/>
              <w:jc w:val="right"/>
            </w:pPr>
            <w:r>
              <w:t>133326,59</w:t>
            </w:r>
          </w:p>
        </w:tc>
        <w:tc>
          <w:tcPr>
            <w:tcW w:w="1701" w:type="dxa"/>
          </w:tcPr>
          <w:p w:rsidR="00437C70" w:rsidRDefault="00437C70">
            <w:pPr>
              <w:pStyle w:val="ConsPlusNormal"/>
              <w:jc w:val="right"/>
            </w:pPr>
            <w:r>
              <w:t>19738,31</w:t>
            </w:r>
          </w:p>
        </w:tc>
        <w:tc>
          <w:tcPr>
            <w:tcW w:w="1417" w:type="dxa"/>
          </w:tcPr>
          <w:p w:rsidR="00437C70" w:rsidRDefault="00437C70">
            <w:pPr>
              <w:pStyle w:val="ConsPlusNormal"/>
              <w:jc w:val="right"/>
            </w:pPr>
            <w:r>
              <w:t>21500,94</w:t>
            </w:r>
          </w:p>
        </w:tc>
        <w:tc>
          <w:tcPr>
            <w:tcW w:w="1418" w:type="dxa"/>
          </w:tcPr>
          <w:p w:rsidR="00437C70" w:rsidRDefault="00437C70">
            <w:pPr>
              <w:pStyle w:val="ConsPlusNormal"/>
              <w:jc w:val="right"/>
            </w:pPr>
            <w:r>
              <w:t>16204,69</w:t>
            </w:r>
          </w:p>
        </w:tc>
        <w:tc>
          <w:tcPr>
            <w:tcW w:w="1275" w:type="dxa"/>
          </w:tcPr>
          <w:p w:rsidR="00437C70" w:rsidRDefault="00437C70">
            <w:pPr>
              <w:pStyle w:val="ConsPlusNormal"/>
              <w:jc w:val="right"/>
            </w:pPr>
            <w:r>
              <w:t>18031</w:t>
            </w:r>
          </w:p>
        </w:tc>
        <w:tc>
          <w:tcPr>
            <w:tcW w:w="1418" w:type="dxa"/>
          </w:tcPr>
          <w:p w:rsidR="00437C70" w:rsidRDefault="00437C70">
            <w:pPr>
              <w:pStyle w:val="ConsPlusNormal"/>
              <w:jc w:val="right"/>
            </w:pPr>
            <w:r>
              <w:t>24730</w:t>
            </w:r>
          </w:p>
        </w:tc>
        <w:tc>
          <w:tcPr>
            <w:tcW w:w="1417" w:type="dxa"/>
          </w:tcPr>
          <w:p w:rsidR="00437C70" w:rsidRDefault="00437C70">
            <w:pPr>
              <w:pStyle w:val="ConsPlusNormal"/>
              <w:jc w:val="right"/>
            </w:pPr>
            <w:r>
              <w:t>32511</w:t>
            </w:r>
          </w:p>
        </w:tc>
      </w:tr>
      <w:tr w:rsidR="00437C70" w:rsidTr="005966B7">
        <w:tc>
          <w:tcPr>
            <w:tcW w:w="2835" w:type="dxa"/>
          </w:tcPr>
          <w:p w:rsidR="00437C70" w:rsidRDefault="00437C70">
            <w:pPr>
              <w:pStyle w:val="ConsPlusNormal"/>
            </w:pPr>
            <w:r>
              <w:t>в том числе:</w:t>
            </w:r>
          </w:p>
        </w:tc>
        <w:tc>
          <w:tcPr>
            <w:tcW w:w="1304" w:type="dxa"/>
          </w:tcPr>
          <w:p w:rsidR="00437C70" w:rsidRDefault="00437C70">
            <w:pPr>
              <w:pStyle w:val="ConsPlusNormal"/>
            </w:pPr>
          </w:p>
        </w:tc>
        <w:tc>
          <w:tcPr>
            <w:tcW w:w="1957" w:type="dxa"/>
          </w:tcPr>
          <w:p w:rsidR="00437C70" w:rsidRDefault="00437C70">
            <w:pPr>
              <w:pStyle w:val="ConsPlusNormal"/>
            </w:pPr>
          </w:p>
        </w:tc>
        <w:tc>
          <w:tcPr>
            <w:tcW w:w="1701" w:type="dxa"/>
          </w:tcPr>
          <w:p w:rsidR="00437C70" w:rsidRDefault="00437C70">
            <w:pPr>
              <w:pStyle w:val="ConsPlusNormal"/>
            </w:pPr>
          </w:p>
        </w:tc>
        <w:tc>
          <w:tcPr>
            <w:tcW w:w="1417" w:type="dxa"/>
          </w:tcPr>
          <w:p w:rsidR="00437C70" w:rsidRDefault="00437C70">
            <w:pPr>
              <w:pStyle w:val="ConsPlusNormal"/>
            </w:pPr>
          </w:p>
        </w:tc>
        <w:tc>
          <w:tcPr>
            <w:tcW w:w="1418" w:type="dxa"/>
          </w:tcPr>
          <w:p w:rsidR="00437C70" w:rsidRDefault="00437C70">
            <w:pPr>
              <w:pStyle w:val="ConsPlusNormal"/>
            </w:pPr>
          </w:p>
        </w:tc>
        <w:tc>
          <w:tcPr>
            <w:tcW w:w="1275" w:type="dxa"/>
          </w:tcPr>
          <w:p w:rsidR="00437C70" w:rsidRDefault="00437C70">
            <w:pPr>
              <w:pStyle w:val="ConsPlusNormal"/>
            </w:pPr>
          </w:p>
        </w:tc>
        <w:tc>
          <w:tcPr>
            <w:tcW w:w="1418" w:type="dxa"/>
          </w:tcPr>
          <w:p w:rsidR="00437C70" w:rsidRDefault="00437C70">
            <w:pPr>
              <w:pStyle w:val="ConsPlusNormal"/>
            </w:pPr>
          </w:p>
        </w:tc>
        <w:tc>
          <w:tcPr>
            <w:tcW w:w="1417" w:type="dxa"/>
          </w:tcPr>
          <w:p w:rsidR="00437C70" w:rsidRDefault="00437C70">
            <w:pPr>
              <w:pStyle w:val="ConsPlusNormal"/>
            </w:pPr>
          </w:p>
        </w:tc>
      </w:tr>
      <w:tr w:rsidR="00437C70" w:rsidTr="005966B7">
        <w:tc>
          <w:tcPr>
            <w:tcW w:w="2835" w:type="dxa"/>
          </w:tcPr>
          <w:p w:rsidR="00437C70" w:rsidRDefault="00437C70">
            <w:pPr>
              <w:pStyle w:val="ConsPlusNormal"/>
            </w:pPr>
            <w:r>
              <w:t xml:space="preserve">средства местных бюджетов </w:t>
            </w:r>
            <w:hyperlink w:anchor="P754" w:history="1">
              <w:r>
                <w:rPr>
                  <w:color w:val="0000FF"/>
                </w:rPr>
                <w:t>&lt;4&gt;</w:t>
              </w:r>
            </w:hyperlink>
          </w:p>
        </w:tc>
        <w:tc>
          <w:tcPr>
            <w:tcW w:w="1304" w:type="dxa"/>
          </w:tcPr>
          <w:p w:rsidR="00437C70" w:rsidRDefault="00437C70">
            <w:pPr>
              <w:pStyle w:val="ConsPlusNormal"/>
              <w:jc w:val="right"/>
            </w:pPr>
            <w:r>
              <w:t>162410,57</w:t>
            </w:r>
          </w:p>
        </w:tc>
        <w:tc>
          <w:tcPr>
            <w:tcW w:w="1957" w:type="dxa"/>
          </w:tcPr>
          <w:p w:rsidR="00437C70" w:rsidRDefault="00437C70">
            <w:pPr>
              <w:pStyle w:val="ConsPlusNormal"/>
              <w:jc w:val="right"/>
            </w:pPr>
            <w:r>
              <w:t>118826,59</w:t>
            </w:r>
          </w:p>
        </w:tc>
        <w:tc>
          <w:tcPr>
            <w:tcW w:w="1701" w:type="dxa"/>
          </w:tcPr>
          <w:p w:rsidR="00437C70" w:rsidRDefault="00437C70">
            <w:pPr>
              <w:pStyle w:val="ConsPlusNormal"/>
              <w:jc w:val="right"/>
            </w:pPr>
            <w:r>
              <w:t>8410,58</w:t>
            </w:r>
          </w:p>
        </w:tc>
        <w:tc>
          <w:tcPr>
            <w:tcW w:w="1417" w:type="dxa"/>
          </w:tcPr>
          <w:p w:rsidR="00437C70" w:rsidRDefault="00437C70">
            <w:pPr>
              <w:pStyle w:val="ConsPlusNormal"/>
              <w:jc w:val="right"/>
            </w:pPr>
            <w:r>
              <w:t>4526,81</w:t>
            </w:r>
          </w:p>
        </w:tc>
        <w:tc>
          <w:tcPr>
            <w:tcW w:w="1418" w:type="dxa"/>
          </w:tcPr>
          <w:p w:rsidR="00437C70" w:rsidRDefault="00437C70">
            <w:pPr>
              <w:pStyle w:val="ConsPlusNormal"/>
              <w:jc w:val="right"/>
            </w:pPr>
            <w:r>
              <w:t>5074,59</w:t>
            </w:r>
          </w:p>
        </w:tc>
        <w:tc>
          <w:tcPr>
            <w:tcW w:w="1275" w:type="dxa"/>
          </w:tcPr>
          <w:p w:rsidR="00437C70" w:rsidRDefault="00437C70">
            <w:pPr>
              <w:pStyle w:val="ConsPlusNormal"/>
              <w:jc w:val="right"/>
            </w:pPr>
            <w:r>
              <w:t>1831</w:t>
            </w:r>
          </w:p>
        </w:tc>
        <w:tc>
          <w:tcPr>
            <w:tcW w:w="1418" w:type="dxa"/>
          </w:tcPr>
          <w:p w:rsidR="00437C70" w:rsidRDefault="00437C70">
            <w:pPr>
              <w:pStyle w:val="ConsPlusNormal"/>
              <w:jc w:val="right"/>
            </w:pPr>
            <w:r>
              <w:t>8230</w:t>
            </w:r>
          </w:p>
        </w:tc>
        <w:tc>
          <w:tcPr>
            <w:tcW w:w="1417" w:type="dxa"/>
          </w:tcPr>
          <w:p w:rsidR="00437C70" w:rsidRDefault="00437C70">
            <w:pPr>
              <w:pStyle w:val="ConsPlusNormal"/>
              <w:jc w:val="right"/>
            </w:pPr>
            <w:r>
              <w:t>15511</w:t>
            </w:r>
          </w:p>
        </w:tc>
      </w:tr>
      <w:tr w:rsidR="00437C70" w:rsidTr="005966B7">
        <w:tc>
          <w:tcPr>
            <w:tcW w:w="2835" w:type="dxa"/>
          </w:tcPr>
          <w:p w:rsidR="00437C70" w:rsidRDefault="00437C70">
            <w:pPr>
              <w:pStyle w:val="ConsPlusNormal"/>
            </w:pPr>
            <w:r>
              <w:lastRenderedPageBreak/>
              <w:t>собственные средства организаций</w:t>
            </w:r>
          </w:p>
        </w:tc>
        <w:tc>
          <w:tcPr>
            <w:tcW w:w="1304" w:type="dxa"/>
          </w:tcPr>
          <w:p w:rsidR="00437C70" w:rsidRDefault="00437C70">
            <w:pPr>
              <w:pStyle w:val="ConsPlusNormal"/>
              <w:jc w:val="right"/>
            </w:pPr>
            <w:r>
              <w:t>103631,96</w:t>
            </w:r>
          </w:p>
        </w:tc>
        <w:tc>
          <w:tcPr>
            <w:tcW w:w="1957" w:type="dxa"/>
          </w:tcPr>
          <w:p w:rsidR="00437C70" w:rsidRDefault="00437C70">
            <w:pPr>
              <w:pStyle w:val="ConsPlusNormal"/>
              <w:jc w:val="right"/>
            </w:pPr>
            <w:r>
              <w:t>14500,0</w:t>
            </w:r>
          </w:p>
        </w:tc>
        <w:tc>
          <w:tcPr>
            <w:tcW w:w="1701" w:type="dxa"/>
          </w:tcPr>
          <w:p w:rsidR="00437C70" w:rsidRDefault="00437C70">
            <w:pPr>
              <w:pStyle w:val="ConsPlusNormal"/>
              <w:jc w:val="right"/>
            </w:pPr>
            <w:r>
              <w:t>11327,73</w:t>
            </w:r>
          </w:p>
        </w:tc>
        <w:tc>
          <w:tcPr>
            <w:tcW w:w="1417" w:type="dxa"/>
          </w:tcPr>
          <w:p w:rsidR="00437C70" w:rsidRDefault="00437C70">
            <w:pPr>
              <w:pStyle w:val="ConsPlusNormal"/>
              <w:jc w:val="right"/>
            </w:pPr>
            <w:r>
              <w:t>16974,13</w:t>
            </w:r>
          </w:p>
        </w:tc>
        <w:tc>
          <w:tcPr>
            <w:tcW w:w="1418" w:type="dxa"/>
          </w:tcPr>
          <w:p w:rsidR="00437C70" w:rsidRDefault="00437C70">
            <w:pPr>
              <w:pStyle w:val="ConsPlusNormal"/>
              <w:jc w:val="right"/>
            </w:pPr>
            <w:r>
              <w:t>11130,1</w:t>
            </w:r>
          </w:p>
        </w:tc>
        <w:tc>
          <w:tcPr>
            <w:tcW w:w="1275" w:type="dxa"/>
          </w:tcPr>
          <w:p w:rsidR="00437C70" w:rsidRDefault="00437C70">
            <w:pPr>
              <w:pStyle w:val="ConsPlusNormal"/>
              <w:jc w:val="right"/>
            </w:pPr>
            <w:r>
              <w:t>16200</w:t>
            </w:r>
          </w:p>
        </w:tc>
        <w:tc>
          <w:tcPr>
            <w:tcW w:w="1418" w:type="dxa"/>
          </w:tcPr>
          <w:p w:rsidR="00437C70" w:rsidRDefault="00437C70">
            <w:pPr>
              <w:pStyle w:val="ConsPlusNormal"/>
              <w:jc w:val="right"/>
            </w:pPr>
            <w:r>
              <w:t>16500</w:t>
            </w:r>
          </w:p>
        </w:tc>
        <w:tc>
          <w:tcPr>
            <w:tcW w:w="1417" w:type="dxa"/>
          </w:tcPr>
          <w:p w:rsidR="00437C70" w:rsidRDefault="00437C70">
            <w:pPr>
              <w:pStyle w:val="ConsPlusNormal"/>
              <w:jc w:val="right"/>
            </w:pPr>
            <w:r>
              <w:t>17000</w:t>
            </w:r>
          </w:p>
        </w:tc>
      </w:tr>
    </w:tbl>
    <w:p w:rsidR="00437C70" w:rsidRDefault="00437C70">
      <w:pPr>
        <w:pStyle w:val="ConsPlusNormal"/>
        <w:jc w:val="both"/>
      </w:pPr>
    </w:p>
    <w:p w:rsidR="00437C70" w:rsidRDefault="00437C70">
      <w:pPr>
        <w:pStyle w:val="ConsPlusNormal"/>
        <w:ind w:firstLine="540"/>
        <w:jc w:val="both"/>
      </w:pPr>
      <w:r>
        <w:t>--------------------------------</w:t>
      </w:r>
    </w:p>
    <w:p w:rsidR="00437C70" w:rsidRDefault="00437C70">
      <w:pPr>
        <w:pStyle w:val="ConsPlusNormal"/>
        <w:spacing w:before="220"/>
        <w:ind w:firstLine="540"/>
        <w:jc w:val="both"/>
      </w:pPr>
      <w:bookmarkStart w:id="2" w:name="P751"/>
      <w:bookmarkEnd w:id="2"/>
      <w:r>
        <w:t>&lt;1&gt; - не отражены средства федерального бюджета, учитываемые в 2014 году справочно, но включены в общий объем финансирования;</w:t>
      </w:r>
    </w:p>
    <w:p w:rsidR="00437C70" w:rsidRDefault="00437C70">
      <w:pPr>
        <w:pStyle w:val="ConsPlusNormal"/>
        <w:spacing w:before="220"/>
        <w:ind w:firstLine="540"/>
        <w:jc w:val="both"/>
      </w:pPr>
      <w:bookmarkStart w:id="3" w:name="P752"/>
      <w:bookmarkEnd w:id="3"/>
      <w:r>
        <w:t xml:space="preserve">&lt;2&gt; - объемы средств, предусмотренных в областном </w:t>
      </w:r>
      <w:proofErr w:type="gramStart"/>
      <w:r>
        <w:t>бюджете</w:t>
      </w:r>
      <w:proofErr w:type="gramEnd"/>
      <w:r>
        <w:t>, ежегодно уточняются после принятия и (или) внесения изменений в закон Калужской области об областном бюджете на очередной финансовый год и плановый период;</w:t>
      </w:r>
    </w:p>
    <w:p w:rsidR="00437C70" w:rsidRDefault="00437C70">
      <w:pPr>
        <w:pStyle w:val="ConsPlusNormal"/>
        <w:spacing w:before="220"/>
        <w:ind w:firstLine="540"/>
        <w:jc w:val="both"/>
      </w:pPr>
      <w:bookmarkStart w:id="4" w:name="P753"/>
      <w:bookmarkEnd w:id="4"/>
      <w:r>
        <w:t>&lt;3&gt; - объемы средств, направляемых на реализацию государственной программы из федерального бюджета, уточняются после принятия федерального закона о федеральном бюджете;</w:t>
      </w:r>
    </w:p>
    <w:p w:rsidR="00437C70" w:rsidRDefault="00437C70">
      <w:pPr>
        <w:pStyle w:val="ConsPlusNormal"/>
        <w:spacing w:before="220"/>
        <w:ind w:firstLine="540"/>
        <w:jc w:val="both"/>
      </w:pPr>
      <w:bookmarkStart w:id="5" w:name="P754"/>
      <w:bookmarkEnd w:id="5"/>
      <w:r>
        <w:t>&lt;4&gt; - средства местных бюджетов предусматриваются в бюджетах муниципальных образований.</w:t>
      </w:r>
    </w:p>
    <w:p w:rsidR="00437C70" w:rsidRDefault="00437C70">
      <w:pPr>
        <w:pStyle w:val="ConsPlusNormal"/>
        <w:jc w:val="both"/>
      </w:pPr>
    </w:p>
    <w:p w:rsidR="00437C70" w:rsidRDefault="00437C70">
      <w:pPr>
        <w:pStyle w:val="ConsPlusNormal"/>
        <w:ind w:firstLine="540"/>
        <w:jc w:val="both"/>
        <w:outlineLvl w:val="2"/>
      </w:pPr>
      <w:r>
        <w:t xml:space="preserve">6.1 - 6.2. Утратили силу. - </w:t>
      </w:r>
      <w:hyperlink r:id="rId64" w:history="1">
        <w:r>
          <w:rPr>
            <w:color w:val="0000FF"/>
          </w:rPr>
          <w:t>Постановление</w:t>
        </w:r>
      </w:hyperlink>
      <w:r>
        <w:t xml:space="preserve"> Правительства Калужской области от 28.03.2016 N 203.</w:t>
      </w:r>
    </w:p>
    <w:p w:rsidR="00437C70" w:rsidRDefault="00437C70">
      <w:pPr>
        <w:pStyle w:val="ConsPlusNormal"/>
        <w:jc w:val="both"/>
      </w:pPr>
    </w:p>
    <w:p w:rsidR="00437C70" w:rsidRDefault="00437C70">
      <w:pPr>
        <w:pStyle w:val="ConsPlusNormal"/>
        <w:jc w:val="center"/>
        <w:outlineLvl w:val="1"/>
      </w:pPr>
      <w:bookmarkStart w:id="6" w:name="P758"/>
      <w:bookmarkEnd w:id="6"/>
      <w:r>
        <w:t>7. Подпрограммы государственной программы</w:t>
      </w:r>
    </w:p>
    <w:p w:rsidR="00437C70" w:rsidRDefault="00437C70">
      <w:pPr>
        <w:pStyle w:val="ConsPlusNormal"/>
        <w:jc w:val="both"/>
      </w:pPr>
    </w:p>
    <w:p w:rsidR="00437C70" w:rsidRDefault="00437C70">
      <w:pPr>
        <w:pStyle w:val="ConsPlusNormal"/>
        <w:jc w:val="center"/>
        <w:outlineLvl w:val="2"/>
      </w:pPr>
      <w:bookmarkStart w:id="7" w:name="P760"/>
      <w:bookmarkEnd w:id="7"/>
      <w:r>
        <w:t>7.1. Подпрограмма</w:t>
      </w:r>
    </w:p>
    <w:p w:rsidR="00437C70" w:rsidRDefault="00437C70">
      <w:pPr>
        <w:pStyle w:val="ConsPlusNormal"/>
        <w:jc w:val="center"/>
      </w:pPr>
      <w:r>
        <w:t>"Воспроизводство минерально-сырьевой базы, геологическое</w:t>
      </w:r>
    </w:p>
    <w:p w:rsidR="00437C70" w:rsidRDefault="00437C70">
      <w:pPr>
        <w:pStyle w:val="ConsPlusNormal"/>
        <w:jc w:val="center"/>
      </w:pPr>
      <w:r>
        <w:t>изучение недр в Калужской области"</w:t>
      </w:r>
    </w:p>
    <w:p w:rsidR="00437C70" w:rsidRDefault="00437C70">
      <w:pPr>
        <w:pStyle w:val="ConsPlusNormal"/>
        <w:jc w:val="both"/>
      </w:pPr>
    </w:p>
    <w:p w:rsidR="00437C70" w:rsidRDefault="00437C70">
      <w:pPr>
        <w:pStyle w:val="ConsPlusNormal"/>
        <w:jc w:val="center"/>
        <w:outlineLvl w:val="3"/>
      </w:pPr>
      <w:r>
        <w:t>ПАСПОРТ</w:t>
      </w:r>
    </w:p>
    <w:p w:rsidR="00437C70" w:rsidRDefault="00437C70">
      <w:pPr>
        <w:pStyle w:val="ConsPlusNormal"/>
        <w:jc w:val="center"/>
      </w:pPr>
      <w:r>
        <w:t>подпрограммы "Воспроизводство минерально-сырьевой базы,</w:t>
      </w:r>
    </w:p>
    <w:p w:rsidR="00437C70" w:rsidRDefault="00437C70">
      <w:pPr>
        <w:pStyle w:val="ConsPlusNormal"/>
        <w:jc w:val="center"/>
      </w:pPr>
      <w:r>
        <w:t>геологическое изучение недр в Калужской области"</w:t>
      </w:r>
    </w:p>
    <w:p w:rsidR="00437C70" w:rsidRDefault="00437C70">
      <w:pPr>
        <w:pStyle w:val="ConsPlusNormal"/>
        <w:jc w:val="center"/>
      </w:pPr>
      <w:proofErr w:type="gramStart"/>
      <w:r>
        <w:t xml:space="preserve">(в ред. </w:t>
      </w:r>
      <w:hyperlink r:id="rId65"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28.03.2016 N 203)</w:t>
      </w:r>
    </w:p>
    <w:p w:rsidR="00437C70" w:rsidRDefault="00437C70">
      <w:pPr>
        <w:pStyle w:val="ConsPlusNormal"/>
        <w:jc w:val="both"/>
      </w:pPr>
    </w:p>
    <w:tbl>
      <w:tblPr>
        <w:tblW w:w="14884"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531"/>
        <w:gridCol w:w="1191"/>
        <w:gridCol w:w="1786"/>
        <w:gridCol w:w="1559"/>
        <w:gridCol w:w="1418"/>
        <w:gridCol w:w="1417"/>
        <w:gridCol w:w="1276"/>
        <w:gridCol w:w="1276"/>
        <w:gridCol w:w="1559"/>
      </w:tblGrid>
      <w:tr w:rsidR="00437C70" w:rsidTr="005966B7">
        <w:tc>
          <w:tcPr>
            <w:tcW w:w="1871" w:type="dxa"/>
            <w:tcBorders>
              <w:bottom w:val="nil"/>
            </w:tcBorders>
          </w:tcPr>
          <w:p w:rsidR="00437C70" w:rsidRDefault="00437C70">
            <w:pPr>
              <w:pStyle w:val="ConsPlusNormal"/>
            </w:pPr>
            <w:r>
              <w:t>1. Соисполнитель государственной программы</w:t>
            </w:r>
          </w:p>
        </w:tc>
        <w:tc>
          <w:tcPr>
            <w:tcW w:w="13013"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rsidTr="005966B7">
        <w:tc>
          <w:tcPr>
            <w:tcW w:w="14884" w:type="dxa"/>
            <w:gridSpan w:val="10"/>
            <w:tcBorders>
              <w:top w:val="nil"/>
            </w:tcBorders>
          </w:tcPr>
          <w:p w:rsidR="00437C70" w:rsidRDefault="00437C70">
            <w:pPr>
              <w:pStyle w:val="ConsPlusNormal"/>
              <w:jc w:val="both"/>
            </w:pPr>
            <w:r>
              <w:t xml:space="preserve">(строка 1 в ред. </w:t>
            </w:r>
            <w:hyperlink r:id="rId66" w:history="1">
              <w:r>
                <w:rPr>
                  <w:color w:val="0000FF"/>
                </w:rPr>
                <w:t>Постановления</w:t>
              </w:r>
            </w:hyperlink>
            <w:r>
              <w:t xml:space="preserve"> Правительства Калужской области от 20.03.2017 N 137)</w:t>
            </w:r>
          </w:p>
        </w:tc>
      </w:tr>
      <w:tr w:rsidR="00437C70" w:rsidTr="005966B7">
        <w:tc>
          <w:tcPr>
            <w:tcW w:w="1871" w:type="dxa"/>
            <w:tcBorders>
              <w:bottom w:val="nil"/>
            </w:tcBorders>
          </w:tcPr>
          <w:p w:rsidR="00437C70" w:rsidRDefault="00437C70">
            <w:pPr>
              <w:pStyle w:val="ConsPlusNormal"/>
            </w:pPr>
            <w:r>
              <w:lastRenderedPageBreak/>
              <w:t>2. Участники подпрограммы</w:t>
            </w:r>
          </w:p>
        </w:tc>
        <w:tc>
          <w:tcPr>
            <w:tcW w:w="13013" w:type="dxa"/>
            <w:gridSpan w:val="9"/>
            <w:tcBorders>
              <w:bottom w:val="nil"/>
            </w:tcBorders>
          </w:tcPr>
          <w:p w:rsidR="00437C70" w:rsidRDefault="00437C70">
            <w:pPr>
              <w:pStyle w:val="ConsPlusNormal"/>
            </w:pPr>
            <w:r>
              <w:t>Министерство природных ресурсов и экологии Калужской области.</w:t>
            </w:r>
          </w:p>
          <w:p w:rsidR="00437C70" w:rsidRDefault="00437C70">
            <w:pPr>
              <w:pStyle w:val="ConsPlusNormal"/>
            </w:pPr>
            <w:r>
              <w:t>Недропользователи (по согласованию)</w:t>
            </w:r>
          </w:p>
        </w:tc>
      </w:tr>
      <w:tr w:rsidR="00437C70" w:rsidTr="005966B7">
        <w:tc>
          <w:tcPr>
            <w:tcW w:w="14884" w:type="dxa"/>
            <w:gridSpan w:val="10"/>
            <w:tcBorders>
              <w:top w:val="nil"/>
            </w:tcBorders>
          </w:tcPr>
          <w:p w:rsidR="00437C70" w:rsidRDefault="00437C70">
            <w:pPr>
              <w:pStyle w:val="ConsPlusNormal"/>
              <w:jc w:val="both"/>
            </w:pPr>
            <w:r>
              <w:t xml:space="preserve">(строка 2 в ред. </w:t>
            </w:r>
            <w:hyperlink r:id="rId67" w:history="1">
              <w:r>
                <w:rPr>
                  <w:color w:val="0000FF"/>
                </w:rPr>
                <w:t>Постановления</w:t>
              </w:r>
            </w:hyperlink>
            <w:r>
              <w:t xml:space="preserve"> Правительства Калужской области от 20.03.2017 N 137)</w:t>
            </w:r>
          </w:p>
        </w:tc>
      </w:tr>
      <w:tr w:rsidR="00437C70" w:rsidTr="005966B7">
        <w:tblPrEx>
          <w:tblBorders>
            <w:insideH w:val="single" w:sz="4" w:space="0" w:color="auto"/>
          </w:tblBorders>
        </w:tblPrEx>
        <w:tc>
          <w:tcPr>
            <w:tcW w:w="1871" w:type="dxa"/>
          </w:tcPr>
          <w:p w:rsidR="00437C70" w:rsidRDefault="00437C70">
            <w:pPr>
              <w:pStyle w:val="ConsPlusNormal"/>
            </w:pPr>
            <w:r>
              <w:t>3. Цель подпрограммы</w:t>
            </w:r>
          </w:p>
        </w:tc>
        <w:tc>
          <w:tcPr>
            <w:tcW w:w="13013" w:type="dxa"/>
            <w:gridSpan w:val="9"/>
          </w:tcPr>
          <w:p w:rsidR="00437C70" w:rsidRDefault="00437C70">
            <w:pPr>
              <w:pStyle w:val="ConsPlusNormal"/>
            </w:pPr>
            <w:r>
              <w:t>Обеспечение экономики Калужской области запасами и прогнозными ресурсами общераспространенных полезных ископаемых, запасами подземных питьевых вод нормативного качества и геологической информацией о недрах</w:t>
            </w:r>
          </w:p>
        </w:tc>
      </w:tr>
      <w:tr w:rsidR="00437C70" w:rsidTr="005966B7">
        <w:tblPrEx>
          <w:tblBorders>
            <w:insideH w:val="single" w:sz="4" w:space="0" w:color="auto"/>
          </w:tblBorders>
        </w:tblPrEx>
        <w:tc>
          <w:tcPr>
            <w:tcW w:w="1871" w:type="dxa"/>
          </w:tcPr>
          <w:p w:rsidR="00437C70" w:rsidRDefault="00437C70">
            <w:pPr>
              <w:pStyle w:val="ConsPlusNormal"/>
            </w:pPr>
            <w:r>
              <w:t>4. Задачи подпрограммы</w:t>
            </w:r>
          </w:p>
        </w:tc>
        <w:tc>
          <w:tcPr>
            <w:tcW w:w="13013" w:type="dxa"/>
            <w:gridSpan w:val="9"/>
          </w:tcPr>
          <w:p w:rsidR="00437C70" w:rsidRDefault="00437C70">
            <w:pPr>
              <w:pStyle w:val="ConsPlusNormal"/>
            </w:pPr>
            <w:proofErr w:type="gramStart"/>
            <w:r>
              <w:t>- Воспроизводство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 в остронуждающихся и депрессивных районах Калужской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roofErr w:type="gramEnd"/>
          </w:p>
          <w:p w:rsidR="00437C70" w:rsidRDefault="00437C70">
            <w:pPr>
              <w:pStyle w:val="ConsPlusNormal"/>
            </w:pPr>
            <w:r>
              <w:t xml:space="preserve">- создание ресурсного потенциала подземных питьевых вод нормативного качества в сельских населенных </w:t>
            </w:r>
            <w:proofErr w:type="gramStart"/>
            <w:r>
              <w:t>пунктах</w:t>
            </w:r>
            <w:proofErr w:type="gramEnd"/>
            <w:r>
              <w:t xml:space="preserve"> Калужской области с неблагоприятными экологическими условиями водоснабжения;</w:t>
            </w:r>
          </w:p>
          <w:p w:rsidR="00437C70" w:rsidRDefault="00437C70">
            <w:pPr>
              <w:pStyle w:val="ConsPlusNormal"/>
            </w:pPr>
            <w:r>
              <w:t>- охрана подземных вод от загрязнения и истощения водоносных горизонтов;</w:t>
            </w:r>
          </w:p>
          <w:p w:rsidR="00437C70" w:rsidRDefault="00437C70">
            <w:pPr>
              <w:pStyle w:val="ConsPlusNormal"/>
            </w:pPr>
            <w:r>
              <w:t>- обеспечение органов государственной власти, муниципальных образований и населения Калужской области информацией о состоянии минерально-сырьевой базы, оценка и прогноз состояния подземных вод и экзогенных геологических процессов</w:t>
            </w:r>
          </w:p>
        </w:tc>
      </w:tr>
      <w:tr w:rsidR="00437C70" w:rsidTr="005966B7">
        <w:tc>
          <w:tcPr>
            <w:tcW w:w="1871" w:type="dxa"/>
            <w:tcBorders>
              <w:bottom w:val="nil"/>
            </w:tcBorders>
          </w:tcPr>
          <w:p w:rsidR="00437C70" w:rsidRDefault="00437C70">
            <w:pPr>
              <w:pStyle w:val="ConsPlusNormal"/>
            </w:pPr>
            <w:r>
              <w:t>5. Перечень основных мероприятий подпрограммы</w:t>
            </w:r>
          </w:p>
        </w:tc>
        <w:tc>
          <w:tcPr>
            <w:tcW w:w="13013" w:type="dxa"/>
            <w:gridSpan w:val="9"/>
            <w:tcBorders>
              <w:bottom w:val="nil"/>
            </w:tcBorders>
          </w:tcPr>
          <w:p w:rsidR="00437C70" w:rsidRDefault="00437C70">
            <w:pPr>
              <w:pStyle w:val="ConsPlusNormal"/>
            </w:pPr>
            <w:r>
              <w:t>- Воспроизводство минерально-сырьевой базы (неметаллы, подземные воды);</w:t>
            </w:r>
          </w:p>
          <w:p w:rsidR="00437C70" w:rsidRDefault="00437C70">
            <w:pPr>
              <w:pStyle w:val="ConsPlusNormal"/>
            </w:pPr>
            <w:r>
              <w:t>- мониторинг геологической среды;</w:t>
            </w:r>
          </w:p>
          <w:p w:rsidR="00437C70" w:rsidRDefault="00437C70">
            <w:pPr>
              <w:pStyle w:val="ConsPlusNormal"/>
            </w:pPr>
            <w:r>
              <w:t>- охрана подземных вод от загрязнения и истощения;</w:t>
            </w:r>
          </w:p>
          <w:p w:rsidR="00437C70" w:rsidRDefault="00437C70">
            <w:pPr>
              <w:pStyle w:val="ConsPlusNormal"/>
            </w:pPr>
            <w:r>
              <w:t>- государственное геологическое информационное обеспечение</w:t>
            </w:r>
          </w:p>
        </w:tc>
      </w:tr>
      <w:tr w:rsidR="00437C70" w:rsidTr="005966B7">
        <w:tc>
          <w:tcPr>
            <w:tcW w:w="14884" w:type="dxa"/>
            <w:gridSpan w:val="10"/>
            <w:tcBorders>
              <w:top w:val="nil"/>
            </w:tcBorders>
          </w:tcPr>
          <w:p w:rsidR="00437C70" w:rsidRDefault="00437C70">
            <w:pPr>
              <w:pStyle w:val="ConsPlusNormal"/>
              <w:jc w:val="both"/>
            </w:pPr>
            <w:r>
              <w:t xml:space="preserve">(строка 5 в ред. </w:t>
            </w:r>
            <w:hyperlink r:id="rId68" w:history="1">
              <w:r>
                <w:rPr>
                  <w:color w:val="0000FF"/>
                </w:rPr>
                <w:t>Постановления</w:t>
              </w:r>
            </w:hyperlink>
            <w:r>
              <w:t xml:space="preserve"> Правительства Калужской области от 19.03.2018 N 163)</w:t>
            </w:r>
          </w:p>
        </w:tc>
      </w:tr>
      <w:tr w:rsidR="00437C70" w:rsidTr="005966B7">
        <w:tc>
          <w:tcPr>
            <w:tcW w:w="1871" w:type="dxa"/>
            <w:tcBorders>
              <w:bottom w:val="nil"/>
            </w:tcBorders>
          </w:tcPr>
          <w:p w:rsidR="00437C70" w:rsidRDefault="00437C70">
            <w:pPr>
              <w:pStyle w:val="ConsPlusNormal"/>
            </w:pPr>
            <w:r>
              <w:t>6. Показатели подпрограммы</w:t>
            </w:r>
          </w:p>
        </w:tc>
        <w:tc>
          <w:tcPr>
            <w:tcW w:w="13013" w:type="dxa"/>
            <w:gridSpan w:val="9"/>
            <w:tcBorders>
              <w:bottom w:val="nil"/>
            </w:tcBorders>
          </w:tcPr>
          <w:p w:rsidR="00437C70" w:rsidRDefault="00437C70">
            <w:pPr>
              <w:pStyle w:val="ConsPlusNormal"/>
            </w:pPr>
            <w:r>
              <w:t xml:space="preserve">- Объем прироста запасов и прогнозных ресурсов строительных песков и песчано-гравийной смеси, </w:t>
            </w:r>
            <w:proofErr w:type="gramStart"/>
            <w:r>
              <w:t>млн</w:t>
            </w:r>
            <w:proofErr w:type="gramEnd"/>
            <w:r>
              <w:t xml:space="preserve"> куб. м;</w:t>
            </w:r>
          </w:p>
          <w:p w:rsidR="00437C70" w:rsidRDefault="00437C70">
            <w:pPr>
              <w:pStyle w:val="ConsPlusNormal"/>
            </w:pPr>
            <w:r>
              <w:t xml:space="preserve">- объем прироста запасов и прогнозных ресурсов строительных известняков, </w:t>
            </w:r>
            <w:proofErr w:type="gramStart"/>
            <w:r>
              <w:t>млн</w:t>
            </w:r>
            <w:proofErr w:type="gramEnd"/>
            <w:r>
              <w:t xml:space="preserve"> куб. м;</w:t>
            </w:r>
          </w:p>
          <w:p w:rsidR="00437C70" w:rsidRDefault="00437C70">
            <w:pPr>
              <w:pStyle w:val="ConsPlusNormal"/>
            </w:pPr>
            <w:r>
              <w:t>- объем прироста запасов подземных питьевых вод, тыс. куб. м/</w:t>
            </w:r>
            <w:proofErr w:type="spellStart"/>
            <w:r>
              <w:t>сут</w:t>
            </w:r>
            <w:proofErr w:type="spellEnd"/>
            <w:r>
              <w:t>.;</w:t>
            </w:r>
          </w:p>
          <w:p w:rsidR="00437C70" w:rsidRDefault="00437C70">
            <w:pPr>
              <w:pStyle w:val="ConsPlusNormal"/>
            </w:pPr>
            <w:r>
              <w:t>- 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roofErr w:type="gramStart"/>
            <w:r>
              <w:t>, %;</w:t>
            </w:r>
            <w:proofErr w:type="gramEnd"/>
          </w:p>
          <w:p w:rsidR="00437C70" w:rsidRDefault="00437C70">
            <w:pPr>
              <w:pStyle w:val="ConsPlusNormal"/>
            </w:pPr>
            <w:r>
              <w:t>- увеличение удельного веса скважин, по которым проведен ликвидационный тампонаж, обеспечивающий недопущение истощения и загрязнения водоносных горизонтов, являющихся источниками централизованного водоснабжения на территории Калужской области, %</w:t>
            </w:r>
          </w:p>
        </w:tc>
      </w:tr>
      <w:tr w:rsidR="00437C70" w:rsidTr="005966B7">
        <w:tc>
          <w:tcPr>
            <w:tcW w:w="14884" w:type="dxa"/>
            <w:gridSpan w:val="10"/>
            <w:tcBorders>
              <w:top w:val="nil"/>
            </w:tcBorders>
          </w:tcPr>
          <w:p w:rsidR="00437C70" w:rsidRDefault="00437C70">
            <w:pPr>
              <w:pStyle w:val="ConsPlusNormal"/>
              <w:jc w:val="both"/>
            </w:pPr>
            <w:r>
              <w:lastRenderedPageBreak/>
              <w:t xml:space="preserve">(строка 6 в ред. </w:t>
            </w:r>
            <w:hyperlink r:id="rId69" w:history="1">
              <w:r>
                <w:rPr>
                  <w:color w:val="0000FF"/>
                </w:rPr>
                <w:t>Постановления</w:t>
              </w:r>
            </w:hyperlink>
            <w:r>
              <w:t xml:space="preserve"> Правительства Калужской области от 30.10.2017 N 618)</w:t>
            </w:r>
          </w:p>
        </w:tc>
      </w:tr>
      <w:tr w:rsidR="00437C70" w:rsidTr="005966B7">
        <w:tblPrEx>
          <w:tblBorders>
            <w:insideH w:val="single" w:sz="4" w:space="0" w:color="auto"/>
          </w:tblBorders>
        </w:tblPrEx>
        <w:tc>
          <w:tcPr>
            <w:tcW w:w="1871" w:type="dxa"/>
          </w:tcPr>
          <w:p w:rsidR="00437C70" w:rsidRDefault="00437C70">
            <w:pPr>
              <w:pStyle w:val="ConsPlusNormal"/>
            </w:pPr>
            <w:r>
              <w:t>7. Сроки и этапы реализации подпрограммы</w:t>
            </w:r>
          </w:p>
        </w:tc>
        <w:tc>
          <w:tcPr>
            <w:tcW w:w="13013" w:type="dxa"/>
            <w:gridSpan w:val="9"/>
          </w:tcPr>
          <w:p w:rsidR="00437C70" w:rsidRDefault="00437C70">
            <w:pPr>
              <w:pStyle w:val="ConsPlusNormal"/>
            </w:pPr>
            <w:r>
              <w:t>2014 - 2020 годы, в один этап</w:t>
            </w:r>
          </w:p>
        </w:tc>
      </w:tr>
      <w:tr w:rsidR="00437C70" w:rsidTr="005966B7">
        <w:tblPrEx>
          <w:tblBorders>
            <w:insideH w:val="single" w:sz="4" w:space="0" w:color="auto"/>
          </w:tblBorders>
        </w:tblPrEx>
        <w:tc>
          <w:tcPr>
            <w:tcW w:w="1871" w:type="dxa"/>
            <w:vMerge w:val="restart"/>
            <w:tcBorders>
              <w:bottom w:val="nil"/>
            </w:tcBorders>
          </w:tcPr>
          <w:p w:rsidR="00437C70" w:rsidRDefault="00437C70">
            <w:pPr>
              <w:pStyle w:val="ConsPlusNormal"/>
            </w:pPr>
            <w:r>
              <w:t>8. Объемы финансирования подпрограммы за счет бюджетных ассигнований</w:t>
            </w:r>
          </w:p>
        </w:tc>
        <w:tc>
          <w:tcPr>
            <w:tcW w:w="1531" w:type="dxa"/>
            <w:vMerge w:val="restart"/>
          </w:tcPr>
          <w:p w:rsidR="00437C70" w:rsidRDefault="00437C70">
            <w:pPr>
              <w:pStyle w:val="ConsPlusNormal"/>
              <w:jc w:val="center"/>
            </w:pPr>
            <w:r>
              <w:t>Наименование показателя</w:t>
            </w:r>
          </w:p>
        </w:tc>
        <w:tc>
          <w:tcPr>
            <w:tcW w:w="1191" w:type="dxa"/>
            <w:vMerge w:val="restart"/>
          </w:tcPr>
          <w:p w:rsidR="00437C70" w:rsidRDefault="00437C70">
            <w:pPr>
              <w:pStyle w:val="ConsPlusNormal"/>
              <w:jc w:val="center"/>
            </w:pPr>
            <w:r>
              <w:t>Всего (тыс. руб.)</w:t>
            </w:r>
          </w:p>
        </w:tc>
        <w:tc>
          <w:tcPr>
            <w:tcW w:w="10291" w:type="dxa"/>
            <w:gridSpan w:val="7"/>
          </w:tcPr>
          <w:p w:rsidR="00437C70" w:rsidRDefault="00437C70">
            <w:pPr>
              <w:pStyle w:val="ConsPlusNormal"/>
              <w:jc w:val="center"/>
            </w:pPr>
            <w:r>
              <w:t>В том числе по годам</w:t>
            </w:r>
          </w:p>
        </w:tc>
      </w:tr>
      <w:tr w:rsidR="00437C70" w:rsidTr="00BC4FAC">
        <w:tblPrEx>
          <w:tblBorders>
            <w:insideH w:val="single" w:sz="4" w:space="0" w:color="auto"/>
          </w:tblBorders>
        </w:tblPrEx>
        <w:tc>
          <w:tcPr>
            <w:tcW w:w="1871" w:type="dxa"/>
            <w:vMerge/>
            <w:tcBorders>
              <w:bottom w:val="nil"/>
            </w:tcBorders>
          </w:tcPr>
          <w:p w:rsidR="00437C70" w:rsidRDefault="00437C70"/>
        </w:tc>
        <w:tc>
          <w:tcPr>
            <w:tcW w:w="1531" w:type="dxa"/>
            <w:vMerge/>
          </w:tcPr>
          <w:p w:rsidR="00437C70" w:rsidRDefault="00437C70"/>
        </w:tc>
        <w:tc>
          <w:tcPr>
            <w:tcW w:w="1191" w:type="dxa"/>
            <w:vMerge/>
          </w:tcPr>
          <w:p w:rsidR="00437C70" w:rsidRDefault="00437C70"/>
        </w:tc>
        <w:tc>
          <w:tcPr>
            <w:tcW w:w="1786" w:type="dxa"/>
          </w:tcPr>
          <w:p w:rsidR="00437C70" w:rsidRDefault="00437C70">
            <w:pPr>
              <w:pStyle w:val="ConsPlusNormal"/>
              <w:jc w:val="center"/>
            </w:pPr>
            <w:r>
              <w:t>2014</w:t>
            </w:r>
          </w:p>
        </w:tc>
        <w:tc>
          <w:tcPr>
            <w:tcW w:w="1559" w:type="dxa"/>
          </w:tcPr>
          <w:p w:rsidR="00437C70" w:rsidRDefault="00437C70">
            <w:pPr>
              <w:pStyle w:val="ConsPlusNormal"/>
              <w:jc w:val="center"/>
            </w:pPr>
            <w:r>
              <w:t>2015</w:t>
            </w:r>
          </w:p>
        </w:tc>
        <w:tc>
          <w:tcPr>
            <w:tcW w:w="1418" w:type="dxa"/>
          </w:tcPr>
          <w:p w:rsidR="00437C70" w:rsidRDefault="00437C70">
            <w:pPr>
              <w:pStyle w:val="ConsPlusNormal"/>
              <w:jc w:val="center"/>
            </w:pPr>
            <w:r>
              <w:t>2016</w:t>
            </w:r>
          </w:p>
        </w:tc>
        <w:tc>
          <w:tcPr>
            <w:tcW w:w="1417" w:type="dxa"/>
          </w:tcPr>
          <w:p w:rsidR="00437C70" w:rsidRDefault="00437C70">
            <w:pPr>
              <w:pStyle w:val="ConsPlusNormal"/>
              <w:jc w:val="center"/>
            </w:pPr>
            <w:r>
              <w:t>2017</w:t>
            </w:r>
          </w:p>
        </w:tc>
        <w:tc>
          <w:tcPr>
            <w:tcW w:w="1276" w:type="dxa"/>
          </w:tcPr>
          <w:p w:rsidR="00437C70" w:rsidRDefault="00437C70">
            <w:pPr>
              <w:pStyle w:val="ConsPlusNormal"/>
              <w:jc w:val="center"/>
            </w:pPr>
            <w:r>
              <w:t>2018</w:t>
            </w:r>
          </w:p>
        </w:tc>
        <w:tc>
          <w:tcPr>
            <w:tcW w:w="1276" w:type="dxa"/>
          </w:tcPr>
          <w:p w:rsidR="00437C70" w:rsidRDefault="00437C70">
            <w:pPr>
              <w:pStyle w:val="ConsPlusNormal"/>
              <w:jc w:val="center"/>
            </w:pPr>
            <w:r>
              <w:t>2019</w:t>
            </w:r>
          </w:p>
        </w:tc>
        <w:tc>
          <w:tcPr>
            <w:tcW w:w="1559" w:type="dxa"/>
          </w:tcPr>
          <w:p w:rsidR="00437C70" w:rsidRDefault="00437C70">
            <w:pPr>
              <w:pStyle w:val="ConsPlusNormal"/>
              <w:jc w:val="center"/>
            </w:pPr>
            <w:r>
              <w:t>2020</w:t>
            </w:r>
          </w:p>
        </w:tc>
      </w:tr>
      <w:tr w:rsidR="00437C70" w:rsidTr="00BC4FAC">
        <w:tblPrEx>
          <w:tblBorders>
            <w:insideH w:val="single" w:sz="4" w:space="0" w:color="auto"/>
          </w:tblBorders>
        </w:tblPrEx>
        <w:tc>
          <w:tcPr>
            <w:tcW w:w="1871" w:type="dxa"/>
            <w:vMerge/>
            <w:tcBorders>
              <w:bottom w:val="nil"/>
            </w:tcBorders>
          </w:tcPr>
          <w:p w:rsidR="00437C70" w:rsidRDefault="00437C70"/>
        </w:tc>
        <w:tc>
          <w:tcPr>
            <w:tcW w:w="1531" w:type="dxa"/>
          </w:tcPr>
          <w:p w:rsidR="00437C70" w:rsidRDefault="00437C70">
            <w:pPr>
              <w:pStyle w:val="ConsPlusNormal"/>
            </w:pPr>
            <w:r>
              <w:t>Всего</w:t>
            </w:r>
          </w:p>
        </w:tc>
        <w:tc>
          <w:tcPr>
            <w:tcW w:w="1191" w:type="dxa"/>
          </w:tcPr>
          <w:p w:rsidR="00437C70" w:rsidRDefault="00437C70" w:rsidP="00BC4FAC">
            <w:pPr>
              <w:pStyle w:val="ConsPlusNormal"/>
              <w:jc w:val="center"/>
            </w:pPr>
            <w:r>
              <w:t>59296,15</w:t>
            </w:r>
          </w:p>
        </w:tc>
        <w:tc>
          <w:tcPr>
            <w:tcW w:w="1786" w:type="dxa"/>
          </w:tcPr>
          <w:p w:rsidR="00437C70" w:rsidRDefault="00437C70" w:rsidP="00BC4FAC">
            <w:pPr>
              <w:pStyle w:val="ConsPlusNormal"/>
              <w:jc w:val="center"/>
            </w:pPr>
            <w:r>
              <w:t>11800,0</w:t>
            </w:r>
          </w:p>
        </w:tc>
        <w:tc>
          <w:tcPr>
            <w:tcW w:w="1559" w:type="dxa"/>
          </w:tcPr>
          <w:p w:rsidR="00437C70" w:rsidRDefault="00437C70" w:rsidP="00BC4FAC">
            <w:pPr>
              <w:pStyle w:val="ConsPlusNormal"/>
              <w:jc w:val="center"/>
            </w:pPr>
            <w:r>
              <w:t>9214,35</w:t>
            </w:r>
          </w:p>
        </w:tc>
        <w:tc>
          <w:tcPr>
            <w:tcW w:w="1418" w:type="dxa"/>
          </w:tcPr>
          <w:p w:rsidR="00437C70" w:rsidRDefault="00437C70" w:rsidP="00BC4FAC">
            <w:pPr>
              <w:pStyle w:val="ConsPlusNormal"/>
              <w:jc w:val="center"/>
            </w:pPr>
            <w:r>
              <w:t>5084,05</w:t>
            </w:r>
          </w:p>
        </w:tc>
        <w:tc>
          <w:tcPr>
            <w:tcW w:w="1417" w:type="dxa"/>
          </w:tcPr>
          <w:p w:rsidR="00437C70" w:rsidRDefault="00437C70" w:rsidP="00BC4FAC">
            <w:pPr>
              <w:pStyle w:val="ConsPlusNormal"/>
              <w:jc w:val="center"/>
            </w:pPr>
            <w:r>
              <w:t>4023,65</w:t>
            </w:r>
          </w:p>
        </w:tc>
        <w:tc>
          <w:tcPr>
            <w:tcW w:w="1276" w:type="dxa"/>
          </w:tcPr>
          <w:p w:rsidR="00437C70" w:rsidRDefault="00437C70" w:rsidP="00BC4FAC">
            <w:pPr>
              <w:pStyle w:val="ConsPlusNormal"/>
              <w:jc w:val="center"/>
            </w:pPr>
            <w:r>
              <w:t>9724,7</w:t>
            </w:r>
          </w:p>
        </w:tc>
        <w:tc>
          <w:tcPr>
            <w:tcW w:w="1276" w:type="dxa"/>
          </w:tcPr>
          <w:p w:rsidR="00437C70" w:rsidRDefault="00437C70" w:rsidP="00BC4FAC">
            <w:pPr>
              <w:pStyle w:val="ConsPlusNormal"/>
              <w:jc w:val="center"/>
            </w:pPr>
            <w:r>
              <w:t>9724,7</w:t>
            </w:r>
          </w:p>
        </w:tc>
        <w:tc>
          <w:tcPr>
            <w:tcW w:w="1559" w:type="dxa"/>
          </w:tcPr>
          <w:p w:rsidR="00437C70" w:rsidRDefault="00437C70" w:rsidP="00BC4FAC">
            <w:pPr>
              <w:pStyle w:val="ConsPlusNormal"/>
              <w:jc w:val="center"/>
            </w:pPr>
            <w:r>
              <w:t>9724,7</w:t>
            </w:r>
          </w:p>
        </w:tc>
      </w:tr>
      <w:tr w:rsidR="00437C70" w:rsidTr="00BC4FAC">
        <w:tc>
          <w:tcPr>
            <w:tcW w:w="1871" w:type="dxa"/>
            <w:vMerge/>
            <w:tcBorders>
              <w:bottom w:val="nil"/>
            </w:tcBorders>
          </w:tcPr>
          <w:p w:rsidR="00437C70" w:rsidRDefault="00437C70"/>
        </w:tc>
        <w:tc>
          <w:tcPr>
            <w:tcW w:w="1531" w:type="dxa"/>
            <w:tcBorders>
              <w:bottom w:val="nil"/>
            </w:tcBorders>
          </w:tcPr>
          <w:p w:rsidR="00437C70" w:rsidRDefault="00437C70">
            <w:pPr>
              <w:pStyle w:val="ConsPlusNormal"/>
            </w:pPr>
            <w:r>
              <w:t>В том числе:</w:t>
            </w:r>
          </w:p>
        </w:tc>
        <w:tc>
          <w:tcPr>
            <w:tcW w:w="1191" w:type="dxa"/>
            <w:tcBorders>
              <w:bottom w:val="nil"/>
            </w:tcBorders>
          </w:tcPr>
          <w:p w:rsidR="00437C70" w:rsidRDefault="00437C70" w:rsidP="00BC4FAC">
            <w:pPr>
              <w:pStyle w:val="ConsPlusNormal"/>
              <w:jc w:val="center"/>
            </w:pPr>
          </w:p>
        </w:tc>
        <w:tc>
          <w:tcPr>
            <w:tcW w:w="1786" w:type="dxa"/>
            <w:tcBorders>
              <w:bottom w:val="nil"/>
            </w:tcBorders>
          </w:tcPr>
          <w:p w:rsidR="00437C70" w:rsidRDefault="00437C70" w:rsidP="00BC4FAC">
            <w:pPr>
              <w:pStyle w:val="ConsPlusNormal"/>
              <w:jc w:val="center"/>
            </w:pPr>
          </w:p>
        </w:tc>
        <w:tc>
          <w:tcPr>
            <w:tcW w:w="1559" w:type="dxa"/>
            <w:tcBorders>
              <w:bottom w:val="nil"/>
            </w:tcBorders>
          </w:tcPr>
          <w:p w:rsidR="00437C70" w:rsidRDefault="00437C70" w:rsidP="00BC4FAC">
            <w:pPr>
              <w:pStyle w:val="ConsPlusNormal"/>
              <w:jc w:val="center"/>
            </w:pPr>
          </w:p>
        </w:tc>
        <w:tc>
          <w:tcPr>
            <w:tcW w:w="1418" w:type="dxa"/>
            <w:tcBorders>
              <w:bottom w:val="nil"/>
            </w:tcBorders>
          </w:tcPr>
          <w:p w:rsidR="00437C70" w:rsidRDefault="00437C70" w:rsidP="00BC4FAC">
            <w:pPr>
              <w:pStyle w:val="ConsPlusNormal"/>
              <w:jc w:val="center"/>
            </w:pPr>
          </w:p>
        </w:tc>
        <w:tc>
          <w:tcPr>
            <w:tcW w:w="1417" w:type="dxa"/>
            <w:tcBorders>
              <w:bottom w:val="nil"/>
            </w:tcBorders>
          </w:tcPr>
          <w:p w:rsidR="00437C70" w:rsidRDefault="00437C70" w:rsidP="00BC4FAC">
            <w:pPr>
              <w:pStyle w:val="ConsPlusNormal"/>
              <w:jc w:val="center"/>
            </w:pPr>
          </w:p>
        </w:tc>
        <w:tc>
          <w:tcPr>
            <w:tcW w:w="1276" w:type="dxa"/>
            <w:tcBorders>
              <w:bottom w:val="nil"/>
            </w:tcBorders>
          </w:tcPr>
          <w:p w:rsidR="00437C70" w:rsidRDefault="00437C70" w:rsidP="00BC4FAC">
            <w:pPr>
              <w:pStyle w:val="ConsPlusNormal"/>
              <w:jc w:val="center"/>
            </w:pPr>
          </w:p>
        </w:tc>
        <w:tc>
          <w:tcPr>
            <w:tcW w:w="1276" w:type="dxa"/>
            <w:tcBorders>
              <w:bottom w:val="nil"/>
            </w:tcBorders>
          </w:tcPr>
          <w:p w:rsidR="00437C70" w:rsidRDefault="00437C70" w:rsidP="00BC4FAC">
            <w:pPr>
              <w:pStyle w:val="ConsPlusNormal"/>
              <w:jc w:val="center"/>
            </w:pPr>
          </w:p>
        </w:tc>
        <w:tc>
          <w:tcPr>
            <w:tcW w:w="1559" w:type="dxa"/>
            <w:tcBorders>
              <w:bottom w:val="nil"/>
            </w:tcBorders>
          </w:tcPr>
          <w:p w:rsidR="00437C70" w:rsidRDefault="00437C70" w:rsidP="00BC4FAC">
            <w:pPr>
              <w:pStyle w:val="ConsPlusNormal"/>
              <w:jc w:val="center"/>
            </w:pPr>
          </w:p>
        </w:tc>
      </w:tr>
      <w:tr w:rsidR="00437C70" w:rsidTr="00BC4FAC">
        <w:tc>
          <w:tcPr>
            <w:tcW w:w="1871" w:type="dxa"/>
            <w:vMerge/>
            <w:tcBorders>
              <w:bottom w:val="nil"/>
            </w:tcBorders>
          </w:tcPr>
          <w:p w:rsidR="00437C70" w:rsidRDefault="00437C70"/>
        </w:tc>
        <w:tc>
          <w:tcPr>
            <w:tcW w:w="1531" w:type="dxa"/>
            <w:tcBorders>
              <w:top w:val="nil"/>
              <w:bottom w:val="nil"/>
            </w:tcBorders>
          </w:tcPr>
          <w:p w:rsidR="00437C70" w:rsidRDefault="00437C70">
            <w:pPr>
              <w:pStyle w:val="ConsPlusNormal"/>
            </w:pPr>
            <w:r>
              <w:t>за счет средств областного бюджета</w:t>
            </w:r>
          </w:p>
        </w:tc>
        <w:tc>
          <w:tcPr>
            <w:tcW w:w="1191" w:type="dxa"/>
            <w:tcBorders>
              <w:top w:val="nil"/>
              <w:bottom w:val="nil"/>
            </w:tcBorders>
          </w:tcPr>
          <w:p w:rsidR="00437C70" w:rsidRDefault="00437C70" w:rsidP="00BC4FAC">
            <w:pPr>
              <w:pStyle w:val="ConsPlusNormal"/>
              <w:jc w:val="center"/>
            </w:pPr>
            <w:r>
              <w:t>59296,15</w:t>
            </w:r>
          </w:p>
        </w:tc>
        <w:tc>
          <w:tcPr>
            <w:tcW w:w="1786" w:type="dxa"/>
            <w:tcBorders>
              <w:top w:val="nil"/>
              <w:bottom w:val="nil"/>
            </w:tcBorders>
          </w:tcPr>
          <w:p w:rsidR="00437C70" w:rsidRDefault="00437C70" w:rsidP="00BC4FAC">
            <w:pPr>
              <w:pStyle w:val="ConsPlusNormal"/>
              <w:jc w:val="center"/>
            </w:pPr>
            <w:r>
              <w:t>11800,0</w:t>
            </w:r>
          </w:p>
        </w:tc>
        <w:tc>
          <w:tcPr>
            <w:tcW w:w="1559" w:type="dxa"/>
            <w:tcBorders>
              <w:top w:val="nil"/>
              <w:bottom w:val="nil"/>
            </w:tcBorders>
          </w:tcPr>
          <w:p w:rsidR="00437C70" w:rsidRDefault="00437C70" w:rsidP="00BC4FAC">
            <w:pPr>
              <w:pStyle w:val="ConsPlusNormal"/>
              <w:jc w:val="center"/>
            </w:pPr>
            <w:r>
              <w:t>9214,35</w:t>
            </w:r>
          </w:p>
        </w:tc>
        <w:tc>
          <w:tcPr>
            <w:tcW w:w="1418" w:type="dxa"/>
            <w:tcBorders>
              <w:top w:val="nil"/>
              <w:bottom w:val="nil"/>
            </w:tcBorders>
          </w:tcPr>
          <w:p w:rsidR="00437C70" w:rsidRDefault="00437C70" w:rsidP="00BC4FAC">
            <w:pPr>
              <w:pStyle w:val="ConsPlusNormal"/>
              <w:jc w:val="center"/>
            </w:pPr>
            <w:r>
              <w:t>5084,05</w:t>
            </w:r>
          </w:p>
        </w:tc>
        <w:tc>
          <w:tcPr>
            <w:tcW w:w="1417" w:type="dxa"/>
            <w:tcBorders>
              <w:top w:val="nil"/>
              <w:bottom w:val="nil"/>
            </w:tcBorders>
          </w:tcPr>
          <w:p w:rsidR="00437C70" w:rsidRDefault="00437C70" w:rsidP="00BC4FAC">
            <w:pPr>
              <w:pStyle w:val="ConsPlusNormal"/>
              <w:jc w:val="center"/>
            </w:pPr>
            <w:r>
              <w:t>4023,65</w:t>
            </w:r>
          </w:p>
        </w:tc>
        <w:tc>
          <w:tcPr>
            <w:tcW w:w="1276" w:type="dxa"/>
            <w:tcBorders>
              <w:top w:val="nil"/>
              <w:bottom w:val="nil"/>
            </w:tcBorders>
          </w:tcPr>
          <w:p w:rsidR="00437C70" w:rsidRDefault="00437C70" w:rsidP="00BC4FAC">
            <w:pPr>
              <w:pStyle w:val="ConsPlusNormal"/>
              <w:jc w:val="center"/>
            </w:pPr>
            <w:r>
              <w:t>9724,7</w:t>
            </w:r>
          </w:p>
        </w:tc>
        <w:tc>
          <w:tcPr>
            <w:tcW w:w="1276" w:type="dxa"/>
            <w:tcBorders>
              <w:top w:val="nil"/>
              <w:bottom w:val="nil"/>
            </w:tcBorders>
          </w:tcPr>
          <w:p w:rsidR="00437C70" w:rsidRDefault="00437C70" w:rsidP="00BC4FAC">
            <w:pPr>
              <w:pStyle w:val="ConsPlusNormal"/>
              <w:jc w:val="center"/>
            </w:pPr>
            <w:r>
              <w:t>9724,7</w:t>
            </w:r>
          </w:p>
        </w:tc>
        <w:tc>
          <w:tcPr>
            <w:tcW w:w="1559" w:type="dxa"/>
            <w:tcBorders>
              <w:top w:val="nil"/>
              <w:bottom w:val="nil"/>
            </w:tcBorders>
          </w:tcPr>
          <w:p w:rsidR="00437C70" w:rsidRDefault="00437C70" w:rsidP="00BC4FAC">
            <w:pPr>
              <w:pStyle w:val="ConsPlusNormal"/>
              <w:jc w:val="center"/>
            </w:pPr>
            <w:r>
              <w:t>9724,7</w:t>
            </w:r>
          </w:p>
        </w:tc>
      </w:tr>
      <w:tr w:rsidR="00437C70" w:rsidTr="005966B7">
        <w:tc>
          <w:tcPr>
            <w:tcW w:w="14884" w:type="dxa"/>
            <w:gridSpan w:val="10"/>
            <w:tcBorders>
              <w:top w:val="nil"/>
            </w:tcBorders>
          </w:tcPr>
          <w:p w:rsidR="00437C70" w:rsidRDefault="00437C70">
            <w:pPr>
              <w:pStyle w:val="ConsPlusNormal"/>
              <w:jc w:val="both"/>
            </w:pPr>
            <w:r>
              <w:t xml:space="preserve">(строка 8 в ред. </w:t>
            </w:r>
            <w:hyperlink r:id="rId70" w:history="1">
              <w:r>
                <w:rPr>
                  <w:color w:val="0000FF"/>
                </w:rPr>
                <w:t>Постановления</w:t>
              </w:r>
            </w:hyperlink>
            <w:r>
              <w:t xml:space="preserve"> Правительства Калужской области от 19.03.2018 N 163)</w:t>
            </w:r>
          </w:p>
        </w:tc>
      </w:tr>
      <w:tr w:rsidR="00437C70" w:rsidTr="005966B7">
        <w:tc>
          <w:tcPr>
            <w:tcW w:w="1871" w:type="dxa"/>
            <w:tcBorders>
              <w:bottom w:val="nil"/>
            </w:tcBorders>
          </w:tcPr>
          <w:p w:rsidR="00437C70" w:rsidRDefault="00437C70">
            <w:pPr>
              <w:pStyle w:val="ConsPlusNormal"/>
            </w:pPr>
            <w:r>
              <w:t>9. Ожидаемые результаты реализации подпрограммы</w:t>
            </w:r>
          </w:p>
        </w:tc>
        <w:tc>
          <w:tcPr>
            <w:tcW w:w="13013" w:type="dxa"/>
            <w:gridSpan w:val="9"/>
            <w:tcBorders>
              <w:bottom w:val="nil"/>
            </w:tcBorders>
          </w:tcPr>
          <w:p w:rsidR="00437C70" w:rsidRDefault="00437C70">
            <w:pPr>
              <w:pStyle w:val="ConsPlusNormal"/>
            </w:pPr>
            <w:r>
              <w:t>В количественном выражении:</w:t>
            </w:r>
          </w:p>
          <w:p w:rsidR="00437C70" w:rsidRDefault="00437C70">
            <w:pPr>
              <w:pStyle w:val="ConsPlusNormal"/>
            </w:pPr>
            <w:r>
              <w:t xml:space="preserve">- выявление привлекательных для промышленного освоения месторождений и перспективных участков строительных песков, песчано-гравийных смесей и строительных известняков с предварительно оцененными запасами по категории C2 и локализованными прогнозными ресурсами по категории P1 в объеме не менее 363,2 </w:t>
            </w:r>
            <w:proofErr w:type="gramStart"/>
            <w:r>
              <w:t>млн</w:t>
            </w:r>
            <w:proofErr w:type="gramEnd"/>
            <w:r>
              <w:t xml:space="preserve"> куб. м, в том числе:</w:t>
            </w:r>
          </w:p>
          <w:p w:rsidR="00437C70" w:rsidRDefault="00437C70">
            <w:pPr>
              <w:pStyle w:val="ConsPlusNormal"/>
            </w:pPr>
            <w:r>
              <w:t xml:space="preserve">- строительных песков и песчано-гравийных смесей в объеме не менее 78,5 </w:t>
            </w:r>
            <w:proofErr w:type="gramStart"/>
            <w:r>
              <w:t>млн</w:t>
            </w:r>
            <w:proofErr w:type="gramEnd"/>
            <w:r>
              <w:t xml:space="preserve"> куб. м в </w:t>
            </w:r>
            <w:proofErr w:type="spellStart"/>
            <w:r>
              <w:t>Перемышльском</w:t>
            </w:r>
            <w:proofErr w:type="spellEnd"/>
            <w:r>
              <w:t xml:space="preserve">, </w:t>
            </w:r>
            <w:proofErr w:type="spellStart"/>
            <w:r>
              <w:t>Ферзиковском</w:t>
            </w:r>
            <w:proofErr w:type="spellEnd"/>
            <w:r>
              <w:t>, Юхновском, Кировском и Ульяновском районах Калужской области;</w:t>
            </w:r>
          </w:p>
          <w:p w:rsidR="00437C70" w:rsidRDefault="00437C70">
            <w:pPr>
              <w:pStyle w:val="ConsPlusNormal"/>
            </w:pPr>
            <w:r>
              <w:t xml:space="preserve">- строительных известняков в объеме не менее 284,7 </w:t>
            </w:r>
            <w:proofErr w:type="gramStart"/>
            <w:r>
              <w:t>млн</w:t>
            </w:r>
            <w:proofErr w:type="gramEnd"/>
            <w:r>
              <w:t xml:space="preserve"> куб. м в Кировском и Ульяновском районах Калужской области;</w:t>
            </w:r>
          </w:p>
          <w:p w:rsidR="00437C70" w:rsidRDefault="00437C70">
            <w:pPr>
              <w:pStyle w:val="ConsPlusNormal"/>
            </w:pPr>
            <w:proofErr w:type="gramStart"/>
            <w:r>
              <w:t>- выявление месторождений (участков) пресных подземных вод с приростом запасов по категории C1 в количестве 4,5 тыс. куб. м/</w:t>
            </w:r>
            <w:proofErr w:type="spellStart"/>
            <w:r>
              <w:t>сут</w:t>
            </w:r>
            <w:proofErr w:type="spellEnd"/>
            <w: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t>Мещовского</w:t>
            </w:r>
            <w:proofErr w:type="spellEnd"/>
            <w:r>
              <w:t xml:space="preserve">, Жиздринского, </w:t>
            </w:r>
            <w:proofErr w:type="spellStart"/>
            <w:r>
              <w:t>Ферзиковского</w:t>
            </w:r>
            <w:proofErr w:type="spellEnd"/>
            <w:r>
              <w:t>, Спас-</w:t>
            </w:r>
            <w:proofErr w:type="spellStart"/>
            <w:r>
              <w:t>Деменского</w:t>
            </w:r>
            <w:proofErr w:type="spellEnd"/>
            <w:r>
              <w:t xml:space="preserve">, </w:t>
            </w:r>
            <w:proofErr w:type="spellStart"/>
            <w:r>
              <w:t>Износковского</w:t>
            </w:r>
            <w:proofErr w:type="spellEnd"/>
            <w:r>
              <w:t xml:space="preserve"> и Куйбышевского районов Калужской области;</w:t>
            </w:r>
            <w:proofErr w:type="gramEnd"/>
          </w:p>
          <w:p w:rsidR="00437C70" w:rsidRDefault="00437C70">
            <w:pPr>
              <w:pStyle w:val="ConsPlusNormal"/>
            </w:pPr>
            <w:r>
              <w:t>- обеспечение во всех районах Калужской области ликвидации 300 бесхозяйных гидрогеологических скважин, негативно влияющих на водоносные горизонты, выявленных и рекомендованных к ликвидации на первом этапе работ, в том числе 62 предусмотренных к ликвидации настоящей подпрограммой;</w:t>
            </w:r>
          </w:p>
          <w:p w:rsidR="00437C70" w:rsidRDefault="00437C70">
            <w:pPr>
              <w:pStyle w:val="ConsPlusNormal"/>
            </w:pPr>
            <w:r>
              <w:lastRenderedPageBreak/>
              <w:t xml:space="preserve">- разведка и переоценка промышленных запасов общераспространенных полезных ископаемых по категории C1 в объеме не менее 150,0 </w:t>
            </w:r>
            <w:proofErr w:type="gramStart"/>
            <w:r>
              <w:t>млн</w:t>
            </w:r>
            <w:proofErr w:type="gramEnd"/>
            <w:r>
              <w:t xml:space="preserve"> куб. м;</w:t>
            </w:r>
          </w:p>
          <w:p w:rsidR="00437C70" w:rsidRDefault="00437C70">
            <w:pPr>
              <w:pStyle w:val="ConsPlusNormal"/>
            </w:pPr>
            <w:r>
              <w:t xml:space="preserve">- выявление и оценка эксплуатационных запасов подземных вод по новым разведанным месторождениям в </w:t>
            </w:r>
            <w:proofErr w:type="gramStart"/>
            <w:r>
              <w:t>количестве</w:t>
            </w:r>
            <w:proofErr w:type="gramEnd"/>
            <w:r>
              <w:t xml:space="preserve"> 8,0 тыс. куб. м/</w:t>
            </w:r>
            <w:proofErr w:type="spellStart"/>
            <w:r>
              <w:t>сут</w:t>
            </w:r>
            <w:proofErr w:type="spellEnd"/>
            <w:r>
              <w:t>.</w:t>
            </w:r>
          </w:p>
          <w:p w:rsidR="00437C70" w:rsidRDefault="00437C70">
            <w:pPr>
              <w:pStyle w:val="ConsPlusNormal"/>
            </w:pPr>
            <w:r>
              <w:t>В качественном выражении:</w:t>
            </w:r>
          </w:p>
          <w:p w:rsidR="00437C70" w:rsidRDefault="00437C70">
            <w:pPr>
              <w:pStyle w:val="ConsPlusNormal"/>
            </w:pPr>
            <w: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437C70" w:rsidRDefault="00437C70">
            <w:pPr>
              <w:pStyle w:val="ConsPlusNormal"/>
            </w:pPr>
            <w:r>
              <w:t>- обеспечение ведения государственного мониторинга геологической среды на территории Калужской области;</w:t>
            </w:r>
          </w:p>
          <w:p w:rsidR="00437C70" w:rsidRDefault="00437C70">
            <w:pPr>
              <w:pStyle w:val="ConsPlusNormal"/>
            </w:pPr>
            <w:r>
              <w:t>- обеспечение геологической информацией о недрах различных потребителей с использованием современных технологий доступа</w:t>
            </w:r>
          </w:p>
        </w:tc>
      </w:tr>
      <w:tr w:rsidR="00437C70" w:rsidTr="005966B7">
        <w:tc>
          <w:tcPr>
            <w:tcW w:w="14884" w:type="dxa"/>
            <w:gridSpan w:val="10"/>
            <w:tcBorders>
              <w:top w:val="nil"/>
            </w:tcBorders>
          </w:tcPr>
          <w:p w:rsidR="00437C70" w:rsidRDefault="00437C70">
            <w:pPr>
              <w:pStyle w:val="ConsPlusNormal"/>
              <w:jc w:val="both"/>
            </w:pPr>
            <w:r>
              <w:lastRenderedPageBreak/>
              <w:t xml:space="preserve">(строка 9 в ред. </w:t>
            </w:r>
            <w:hyperlink r:id="rId71" w:history="1">
              <w:r>
                <w:rPr>
                  <w:color w:val="0000FF"/>
                </w:rPr>
                <w:t>Постановления</w:t>
              </w:r>
            </w:hyperlink>
            <w:r>
              <w:t xml:space="preserve"> Правительства Калужской области от 19.03.2018 N 163)</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center"/>
        <w:outlineLvl w:val="3"/>
      </w:pPr>
      <w:r>
        <w:lastRenderedPageBreak/>
        <w:t>7.1.1. Характеристика сферы реализации подпрограммы</w:t>
      </w:r>
    </w:p>
    <w:p w:rsidR="00437C70" w:rsidRDefault="00437C70">
      <w:pPr>
        <w:pStyle w:val="ConsPlusNormal"/>
        <w:jc w:val="both"/>
      </w:pPr>
    </w:p>
    <w:p w:rsidR="00437C70" w:rsidRDefault="00437C70">
      <w:pPr>
        <w:pStyle w:val="ConsPlusNormal"/>
        <w:jc w:val="center"/>
        <w:outlineLvl w:val="4"/>
      </w:pPr>
      <w:r>
        <w:t>Вводная часть</w:t>
      </w:r>
    </w:p>
    <w:p w:rsidR="00437C70" w:rsidRDefault="00437C70">
      <w:pPr>
        <w:pStyle w:val="ConsPlusNormal"/>
        <w:jc w:val="both"/>
      </w:pPr>
    </w:p>
    <w:p w:rsidR="00437C70" w:rsidRDefault="00437C70">
      <w:pPr>
        <w:pStyle w:val="ConsPlusNormal"/>
        <w:ind w:firstLine="540"/>
        <w:jc w:val="both"/>
      </w:pPr>
      <w:r>
        <w:t xml:space="preserve">По направлениям использования минерально-сырьевая база области подразделяется на топливно-энергетические ресурсы, строительные материалы, горнотехническое и агрохимическое сырье, хозяйственно-питьевые и лечебные подземные воды </w:t>
      </w:r>
      <w:hyperlink w:anchor="P1622" w:history="1">
        <w:r>
          <w:rPr>
            <w:color w:val="0000FF"/>
          </w:rPr>
          <w:t>(приложение N 1)</w:t>
        </w:r>
      </w:hyperlink>
      <w:r>
        <w:t>.</w:t>
      </w:r>
    </w:p>
    <w:p w:rsidR="00437C70" w:rsidRDefault="00437C70">
      <w:pPr>
        <w:pStyle w:val="ConsPlusNormal"/>
        <w:spacing w:before="220"/>
        <w:ind w:firstLine="540"/>
        <w:jc w:val="both"/>
      </w:pPr>
      <w:r>
        <w:t xml:space="preserve">Порайонное состояние разведанных и находящихся в распределенном </w:t>
      </w:r>
      <w:proofErr w:type="gramStart"/>
      <w:r>
        <w:t>фонде</w:t>
      </w:r>
      <w:proofErr w:type="gramEnd"/>
      <w:r>
        <w:t xml:space="preserve"> месторождений полезных ископаемых, а также участков недр, перспективных для лицензирования, приведено в </w:t>
      </w:r>
      <w:hyperlink w:anchor="P1827" w:history="1">
        <w:r>
          <w:rPr>
            <w:color w:val="0000FF"/>
          </w:rPr>
          <w:t>приложениях N 2</w:t>
        </w:r>
      </w:hyperlink>
      <w:r>
        <w:t xml:space="preserve"> - </w:t>
      </w:r>
      <w:hyperlink w:anchor="P2274" w:history="1">
        <w:r>
          <w:rPr>
            <w:color w:val="0000FF"/>
          </w:rPr>
          <w:t>5</w:t>
        </w:r>
      </w:hyperlink>
      <w:r>
        <w:t>.</w:t>
      </w:r>
    </w:p>
    <w:p w:rsidR="00437C70" w:rsidRDefault="00437C70">
      <w:pPr>
        <w:pStyle w:val="ConsPlusNormal"/>
        <w:spacing w:before="220"/>
        <w:ind w:firstLine="540"/>
        <w:jc w:val="both"/>
      </w:pPr>
      <w:r>
        <w:t xml:space="preserve">Анализ реального состояния и использования минерально-сырьевой базы строительных материалов свидетельствует о том, что разведанные месторождения и сосредоточенные в них запасы в пространственном отношении на территории области распределены весьма неравномерно. </w:t>
      </w:r>
      <w:proofErr w:type="gramStart"/>
      <w:r>
        <w:t>Так, в связи с незначительными разведанными запасами или полным их отсутствием дефицит в строительных песках и песчано-гравийной смеси испытывают Бабынинский, Барятинский, Жиздринский, Мещовский, Мосальский, Людиновский, Перемышльский, Сухиничский, Ульяновский, Ферзиковский, Юхновский районы, а в строительных известняках - Барятинский, Боровский, Жиздринский, Износковский, Куйбышевский, Малоярославецкий, Медынский, Мосальский, Спас-Деменский, Хвастовичский, Юхновский и Кировский районы.</w:t>
      </w:r>
      <w:proofErr w:type="gramEnd"/>
    </w:p>
    <w:p w:rsidR="00437C70" w:rsidRDefault="00437C70">
      <w:pPr>
        <w:pStyle w:val="ConsPlusNormal"/>
        <w:spacing w:before="220"/>
        <w:ind w:firstLine="540"/>
        <w:jc w:val="both"/>
      </w:pPr>
      <w:r>
        <w:t xml:space="preserve">Кроме того, угроза стабильности минерально-сырьевого обеспечения определена близостью сроков исчерпания рентабельных эксплуатируемых запасов месторождений, на базе которых уже создана добычная инфраструктура. Уровень угроз может быть снижен при освоении рентабельных, но неэксплуатируемых запасов путем вовлечения в эксплуатацию наиболее ликвидной части нераспределенного фонда месторождений. </w:t>
      </w:r>
      <w:proofErr w:type="gramStart"/>
      <w:r>
        <w:t xml:space="preserve">Однако фонд таких резервных месторождений, с реальными и рентабельными для отработки запасами (более 2,5 млн. м), весьма ограничен и представлен 24 месторождениями, в том числе 8 месторождениями строительных песков, расположенными в 4 районах, 3 месторождениями песчано-гравийной смеси - в 3 районах, 13 месторождениями строительных известняков - в 7 районах </w:t>
      </w:r>
      <w:hyperlink w:anchor="P2274" w:history="1">
        <w:r>
          <w:rPr>
            <w:color w:val="0000FF"/>
          </w:rPr>
          <w:t>(приложение N 5)</w:t>
        </w:r>
      </w:hyperlink>
      <w:r>
        <w:t>.</w:t>
      </w:r>
      <w:proofErr w:type="gramEnd"/>
    </w:p>
    <w:p w:rsidR="00437C70" w:rsidRDefault="00437C70">
      <w:pPr>
        <w:pStyle w:val="ConsPlusNormal"/>
        <w:spacing w:before="220"/>
        <w:ind w:firstLine="540"/>
        <w:jc w:val="both"/>
      </w:pPr>
      <w:r>
        <w:t>Состояние резервных месторождений строительных материалов свидетельствует о том, что их количество и объем сосредоточенных в них запасов недостаточны для перспективного развития строительной индустрии и агропромышленного комплекса. При устойчивых объемах добычи минерального сырья (в среднем по месторождению - 300 - 500 тыс. м в год) наиболее привлекательные из них будут полностью освоены в ближайшие 5 - 7 лет. Их отсутствие негативно скажется на развитии этих отраслей, что отрицательно повлияет на динамику социально-экономического роста области в целом.</w:t>
      </w:r>
    </w:p>
    <w:p w:rsidR="00437C70" w:rsidRDefault="00437C70">
      <w:pPr>
        <w:pStyle w:val="ConsPlusNormal"/>
        <w:spacing w:before="220"/>
        <w:ind w:firstLine="540"/>
        <w:jc w:val="both"/>
      </w:pPr>
      <w:proofErr w:type="gramStart"/>
      <w:r>
        <w:t>Во избежание развития подобного сценария и недопущения деградации минерально-сырьевой базы, особенно в части строительных материалов, занимающих важное место в экономике области, государственная политика в сфере минерально-сырьевого комплекса должна быть ориентирована на равномерное пространственное расположение разведанных запасов и локализованных прогнозных ресурсов, на прирост запасов полезных ископаемых по отношению к их добыче, на формирование фонда резервных месторождений (фонд минерально-сырьевых ресурсов для будущих</w:t>
      </w:r>
      <w:proofErr w:type="gramEnd"/>
      <w:r>
        <w:t xml:space="preserve"> поколений).</w:t>
      </w:r>
    </w:p>
    <w:p w:rsidR="00437C70" w:rsidRDefault="00437C70">
      <w:pPr>
        <w:pStyle w:val="ConsPlusNormal"/>
        <w:spacing w:before="220"/>
        <w:ind w:firstLine="540"/>
        <w:jc w:val="both"/>
      </w:pPr>
      <w:r>
        <w:t xml:space="preserve">Таким образом, проблемы воспроизводства минерально-сырьевой базы общераспространенных полезных ископаемых на территории Калужской области связаны исключительно с неравномерным распределением их запасов и прогнозных ресурсов, малыми объемами части, числящейся на государственном балансе, а также удаленностью разведанных месторождений от потребителей. Этим определяется необходимость поиска и оценки новых месторождений в </w:t>
      </w:r>
      <w:proofErr w:type="gramStart"/>
      <w:r>
        <w:t>районах</w:t>
      </w:r>
      <w:proofErr w:type="gramEnd"/>
      <w:r>
        <w:t>, где осуществляется или прогнозируется интенсивное развитие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и железнодорожного транспорта.</w:t>
      </w:r>
    </w:p>
    <w:p w:rsidR="00437C70" w:rsidRDefault="00437C70">
      <w:pPr>
        <w:pStyle w:val="ConsPlusNormal"/>
        <w:spacing w:before="220"/>
        <w:ind w:firstLine="540"/>
        <w:jc w:val="both"/>
      </w:pPr>
      <w:r>
        <w:lastRenderedPageBreak/>
        <w:t xml:space="preserve">В </w:t>
      </w:r>
      <w:hyperlink r:id="rId72"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одним из приоритетов социальной и экономической политики является повышение обеспеченности населения качественной питьевой водой.</w:t>
      </w:r>
    </w:p>
    <w:p w:rsidR="00437C70" w:rsidRDefault="00437C70">
      <w:pPr>
        <w:pStyle w:val="ConsPlusNormal"/>
        <w:spacing w:before="220"/>
        <w:ind w:firstLine="540"/>
        <w:jc w:val="both"/>
      </w:pPr>
      <w:r>
        <w:t>От потребления населением качественной питьевой воды во многом зависит здоровье и продолжительность жизни населения.</w:t>
      </w:r>
    </w:p>
    <w:p w:rsidR="00437C70" w:rsidRDefault="00437C70">
      <w:pPr>
        <w:pStyle w:val="ConsPlusNormal"/>
        <w:spacing w:before="220"/>
        <w:ind w:firstLine="540"/>
        <w:jc w:val="both"/>
      </w:pPr>
      <w:r>
        <w:t>В настоящее время проблема обеспечения населения качественной питьевой водой рассматривается как одна из главных составляющих, влияющих на безопасность страны. Существующий дефицит пресной воды питьевого качества позволяет считать ее важнейшим природным ресурсом. По прогнозам, к 2025 году недостаток качественной питьевой воды будет настолько велик, что именно вода, обладающая высокой степенью ликвидности, а не нефть станет основным ресурсом государства.</w:t>
      </w:r>
    </w:p>
    <w:p w:rsidR="00437C70" w:rsidRDefault="00437C70">
      <w:pPr>
        <w:pStyle w:val="ConsPlusNormal"/>
        <w:spacing w:before="220"/>
        <w:ind w:firstLine="540"/>
        <w:jc w:val="both"/>
      </w:pPr>
      <w:r>
        <w:t>Ресурсный потенциал пресных подземных вод области оценивается в 4491,6 тыс. куб. м/</w:t>
      </w:r>
      <w:proofErr w:type="spellStart"/>
      <w:r>
        <w:t>сут</w:t>
      </w:r>
      <w:proofErr w:type="spellEnd"/>
      <w:r>
        <w:t>., что соответствует 4,38 куб. м/</w:t>
      </w:r>
      <w:proofErr w:type="spellStart"/>
      <w:r>
        <w:t>сут</w:t>
      </w:r>
      <w:proofErr w:type="spellEnd"/>
      <w:r>
        <w:t>. на одного человека. Потребность в воде питьевого качества на ближайшую перспективу составляет 425,9 тыс. куб. м/</w:t>
      </w:r>
      <w:proofErr w:type="spellStart"/>
      <w:r>
        <w:t>сут</w:t>
      </w:r>
      <w:proofErr w:type="spellEnd"/>
      <w:r>
        <w:t>., в том числе для городского населения - 335,7 тыс. куб. м/</w:t>
      </w:r>
      <w:proofErr w:type="spellStart"/>
      <w:r>
        <w:t>сут</w:t>
      </w:r>
      <w:proofErr w:type="spellEnd"/>
      <w:r>
        <w:t>., сельского населения - 90,2 тыс. куб. м/</w:t>
      </w:r>
      <w:proofErr w:type="spellStart"/>
      <w:r>
        <w:t>сут</w:t>
      </w:r>
      <w:proofErr w:type="spellEnd"/>
      <w:r>
        <w:t xml:space="preserve">., то есть прогнозные ресурсы подземных </w:t>
      </w:r>
      <w:proofErr w:type="gramStart"/>
      <w:r>
        <w:t>вод</w:t>
      </w:r>
      <w:proofErr w:type="gramEnd"/>
      <w:r>
        <w:t xml:space="preserve"> значительно превышают потребности области.</w:t>
      </w:r>
    </w:p>
    <w:p w:rsidR="00437C70" w:rsidRDefault="00437C70">
      <w:pPr>
        <w:pStyle w:val="ConsPlusNormal"/>
        <w:spacing w:before="220"/>
        <w:ind w:firstLine="540"/>
        <w:jc w:val="both"/>
      </w:pPr>
      <w:r>
        <w:t>Эксплуатационные запасы пресных подземных вод, предназначенные для хозяйственного и питьевого водоснабжения населения и обеспечения водой объектов промышленности, сельского хозяйства и социальной сферы, сосредоточены на 172 разведанных месторождениях, из которых 117 находятся в распределенном фонде недр. Общее количество разведанных эксплуатационных запасов пресных вод для хозяйственно-питьевого и производственно-технического водоснабжения составляет 982,52 тыс. куб. м/</w:t>
      </w:r>
      <w:proofErr w:type="spellStart"/>
      <w:r>
        <w:t>сут</w:t>
      </w:r>
      <w:proofErr w:type="spellEnd"/>
      <w:r>
        <w:t xml:space="preserve">. при общем </w:t>
      </w:r>
      <w:proofErr w:type="spellStart"/>
      <w:r>
        <w:t>водоотборе</w:t>
      </w:r>
      <w:proofErr w:type="spellEnd"/>
      <w:r>
        <w:t>, включающем неутвержденные запасы, 66,673 тыс. куб. м/</w:t>
      </w:r>
      <w:proofErr w:type="spellStart"/>
      <w:r>
        <w:t>сут</w:t>
      </w:r>
      <w:proofErr w:type="spellEnd"/>
      <w:r>
        <w:t>.</w:t>
      </w:r>
    </w:p>
    <w:p w:rsidR="00437C70" w:rsidRDefault="00437C70">
      <w:pPr>
        <w:pStyle w:val="ConsPlusNormal"/>
        <w:spacing w:before="220"/>
        <w:ind w:firstLine="540"/>
        <w:jc w:val="both"/>
      </w:pPr>
      <w:r>
        <w:t xml:space="preserve">Вместе с тем распределение эксплуатационных запасов подземных вод как по водоносным горизонтам, так и по территории области крайне неравномерное. </w:t>
      </w:r>
      <w:proofErr w:type="gramStart"/>
      <w:r>
        <w:t xml:space="preserve">Наиболее обеспечены запасами подземных вод северная (г. Балабаново, г. Боровск, г. Обнинск, г. Малоярославец, пос. Детчино), северо-восточная (г. </w:t>
      </w:r>
      <w:proofErr w:type="spellStart"/>
      <w:r>
        <w:t>Кременки</w:t>
      </w:r>
      <w:proofErr w:type="spellEnd"/>
      <w:r>
        <w:t xml:space="preserve">, г. Таруса) и центральная (г. Калуга, пос. </w:t>
      </w:r>
      <w:proofErr w:type="spellStart"/>
      <w:r>
        <w:t>Воротынск</w:t>
      </w:r>
      <w:proofErr w:type="spellEnd"/>
      <w:r>
        <w:t>) части области, наименее - южная.</w:t>
      </w:r>
      <w:proofErr w:type="gramEnd"/>
    </w:p>
    <w:p w:rsidR="00437C70" w:rsidRDefault="00437C70">
      <w:pPr>
        <w:pStyle w:val="ConsPlusNormal"/>
        <w:spacing w:before="220"/>
        <w:ind w:firstLine="540"/>
        <w:jc w:val="both"/>
      </w:pPr>
      <w:proofErr w:type="gramStart"/>
      <w:r>
        <w:t>Большая часть добываемых подземных вод (60%) используется для хозяйственно-питьевого водоснабжения (из них лишь 6% для сельского населения), 16% - для производственно-технического водоснабжения, 2% - для нужд сельского хозяйства, 2% - для прочих нужд; 11% передаются в Московскую и Тульскую области.</w:t>
      </w:r>
      <w:proofErr w:type="gramEnd"/>
    </w:p>
    <w:p w:rsidR="00437C70" w:rsidRDefault="00437C70">
      <w:pPr>
        <w:pStyle w:val="ConsPlusNormal"/>
        <w:spacing w:before="220"/>
        <w:ind w:firstLine="540"/>
        <w:jc w:val="both"/>
      </w:pPr>
      <w:r>
        <w:t xml:space="preserve">Несмотря на значительное количество разведанных и учтенных в государственном </w:t>
      </w:r>
      <w:proofErr w:type="gramStart"/>
      <w:r>
        <w:t>балансе</w:t>
      </w:r>
      <w:proofErr w:type="gramEnd"/>
      <w:r>
        <w:t xml:space="preserve"> месторождений подземных вод, актуальной проблемой остается обеспечение населения питьевой водой нормативного качества. Режимы эксплуатации пресных подземных вод для хозяйственного водоснабжения в большинстве районов вышли из-под контроля, а разведанным запасам на урбанизированных территориях угрожает техногенное загрязнение в связи с незащищенностью гидрогеологических скважин.</w:t>
      </w:r>
    </w:p>
    <w:p w:rsidR="00437C70" w:rsidRDefault="00437C70">
      <w:pPr>
        <w:pStyle w:val="ConsPlusNormal"/>
        <w:spacing w:before="220"/>
        <w:ind w:firstLine="540"/>
        <w:jc w:val="both"/>
      </w:pPr>
      <w:r>
        <w:t>Усиливают проблему обеспечения населения качественной питьевой водой природные факторы. Калужская область входит в провинцию железосодержащих подземных вод с концентрацией общего железа до 10 мг/л (в большинстве случаев - 1 - 3 мг/л) при предельно допустимой концентрации (ПДК) 0,3 мг/л.</w:t>
      </w:r>
    </w:p>
    <w:p w:rsidR="00437C70" w:rsidRDefault="00437C70">
      <w:pPr>
        <w:pStyle w:val="ConsPlusNormal"/>
        <w:spacing w:before="220"/>
        <w:ind w:firstLine="540"/>
        <w:jc w:val="both"/>
      </w:pPr>
      <w:r>
        <w:t>Сопутствующий железу марганец содержится в воде основных эксплуатируемых водоносных горизонтов до 1,8 мг/л (в среднем - 0,2 - 0,4 мг/л) при предельно допустимой концентрации (ПДК) 0,1 мг/л.</w:t>
      </w:r>
    </w:p>
    <w:p w:rsidR="00437C70" w:rsidRDefault="00437C70">
      <w:pPr>
        <w:pStyle w:val="ConsPlusNormal"/>
        <w:spacing w:before="220"/>
        <w:ind w:firstLine="540"/>
        <w:jc w:val="both"/>
      </w:pPr>
      <w:proofErr w:type="gramStart"/>
      <w:r>
        <w:t xml:space="preserve">При предельно допустимой концентрации (ПДК) до 7 мг/л повышенное содержание природного </w:t>
      </w:r>
      <w:r>
        <w:lastRenderedPageBreak/>
        <w:t xml:space="preserve">стронция отмечается в </w:t>
      </w:r>
      <w:proofErr w:type="spellStart"/>
      <w:r>
        <w:t>Хвастовичском</w:t>
      </w:r>
      <w:proofErr w:type="spellEnd"/>
      <w:r>
        <w:t xml:space="preserve">, Ульяновском, Жиздринском и </w:t>
      </w:r>
      <w:proofErr w:type="spellStart"/>
      <w:r>
        <w:t>Думиничском</w:t>
      </w:r>
      <w:proofErr w:type="spellEnd"/>
      <w:r>
        <w:t xml:space="preserve"> районах, где оно составляет 10 - 25 мг/л, в Кировском районе (</w:t>
      </w:r>
      <w:proofErr w:type="spellStart"/>
      <w:r>
        <w:t>Шайковка</w:t>
      </w:r>
      <w:proofErr w:type="spellEnd"/>
      <w:r>
        <w:t xml:space="preserve">) максимальное - 52 мг/л, в Козельском - 15 - 25 мг/л, в Боровском (г. </w:t>
      </w:r>
      <w:proofErr w:type="spellStart"/>
      <w:r>
        <w:t>Ермолино</w:t>
      </w:r>
      <w:proofErr w:type="spellEnd"/>
      <w:r>
        <w:t xml:space="preserve">, дер. </w:t>
      </w:r>
      <w:proofErr w:type="spellStart"/>
      <w:r>
        <w:t>Вашутино</w:t>
      </w:r>
      <w:proofErr w:type="spellEnd"/>
      <w:r>
        <w:t xml:space="preserve">), Жуковском (пос. Тарутино, г. </w:t>
      </w:r>
      <w:proofErr w:type="spellStart"/>
      <w:r>
        <w:t>Белоусово</w:t>
      </w:r>
      <w:proofErr w:type="spellEnd"/>
      <w:r>
        <w:t>) и г. Обнинске - до 42 мг/л.</w:t>
      </w:r>
      <w:proofErr w:type="gramEnd"/>
    </w:p>
    <w:p w:rsidR="00437C70" w:rsidRDefault="00437C70">
      <w:pPr>
        <w:pStyle w:val="ConsPlusNormal"/>
        <w:spacing w:before="220"/>
        <w:ind w:firstLine="540"/>
        <w:jc w:val="both"/>
      </w:pPr>
      <w:r>
        <w:t>По данным Федеральной службы по надзору в сфере защиты прав потребителей и благополучия человека (</w:t>
      </w:r>
      <w:proofErr w:type="spellStart"/>
      <w:r>
        <w:t>Роспотребнадзора</w:t>
      </w:r>
      <w:proofErr w:type="spellEnd"/>
      <w:r>
        <w:t>) за 2012 год, в Калужской области в 2012 году 79,4% населения обеспечивается доброкачественной и условно доброкачественной питьевой водой, из них городские жители - 89,3%, сельские - 52,3%.</w:t>
      </w:r>
    </w:p>
    <w:p w:rsidR="00437C70" w:rsidRDefault="00437C70">
      <w:pPr>
        <w:pStyle w:val="ConsPlusNormal"/>
        <w:spacing w:before="220"/>
        <w:ind w:firstLine="540"/>
        <w:jc w:val="both"/>
      </w:pPr>
      <w:proofErr w:type="gramStart"/>
      <w:r>
        <w:t>Недоброкачественной питьевой водой обеспечивается 116,9 тыс. человек, что составляет 13,0%, из них 65,6 тыс. человек - городское население и 51,4 тыс. человек - сельское; при централизованном водоснабжении 114,7 тыс. человек, из них городское - 65,6 тыс. человек и сельское - 49,2 тыс. человек.</w:t>
      </w:r>
      <w:proofErr w:type="gramEnd"/>
    </w:p>
    <w:p w:rsidR="00437C70" w:rsidRDefault="00437C70">
      <w:pPr>
        <w:pStyle w:val="ConsPlusNormal"/>
        <w:spacing w:before="220"/>
        <w:ind w:firstLine="540"/>
        <w:jc w:val="both"/>
      </w:pPr>
      <w:r>
        <w:t>Всего централизованным водоснабжением обеспечиваются 767 населенных пунктов Калужской области, из них 30 городских поселений.</w:t>
      </w:r>
    </w:p>
    <w:p w:rsidR="00437C70" w:rsidRDefault="00437C70">
      <w:pPr>
        <w:pStyle w:val="ConsPlusNormal"/>
        <w:spacing w:before="220"/>
        <w:ind w:firstLine="540"/>
        <w:jc w:val="both"/>
      </w:pPr>
      <w:proofErr w:type="gramStart"/>
      <w:r>
        <w:t xml:space="preserve">Современный </w:t>
      </w:r>
      <w:proofErr w:type="spellStart"/>
      <w:r>
        <w:t>водоотбор</w:t>
      </w:r>
      <w:proofErr w:type="spellEnd"/>
      <w:r>
        <w:t xml:space="preserve"> для сельского хозяйства области составляет 24,0 тыс. куб. м/</w:t>
      </w:r>
      <w:proofErr w:type="spellStart"/>
      <w:r>
        <w:t>сут</w:t>
      </w:r>
      <w:proofErr w:type="spellEnd"/>
      <w:r>
        <w:t>., что соответствует удельному водопотреблению от 45 до 155 л/</w:t>
      </w:r>
      <w:proofErr w:type="spellStart"/>
      <w:r>
        <w:t>сут</w:t>
      </w:r>
      <w:proofErr w:type="spellEnd"/>
      <w:r>
        <w:t>. на 1 человека.</w:t>
      </w:r>
      <w:proofErr w:type="gramEnd"/>
      <w:r>
        <w:t xml:space="preserve"> С учетом роста населения и строительства объектов АПК до 2015 года суммарный дефицит воды составит 26,7 тыс. куб. м/</w:t>
      </w:r>
      <w:proofErr w:type="spellStart"/>
      <w:r>
        <w:t>сут</w:t>
      </w:r>
      <w:proofErr w:type="spellEnd"/>
      <w:r>
        <w:t>., изменяясь по районам от 0,1 до 3,3 тыс. куб. м/</w:t>
      </w:r>
      <w:proofErr w:type="spellStart"/>
      <w:r>
        <w:t>сут</w:t>
      </w:r>
      <w:proofErr w:type="spellEnd"/>
      <w:r>
        <w:t>.</w:t>
      </w:r>
    </w:p>
    <w:p w:rsidR="00437C70" w:rsidRDefault="00437C70">
      <w:pPr>
        <w:pStyle w:val="ConsPlusNormal"/>
        <w:spacing w:before="220"/>
        <w:ind w:firstLine="540"/>
        <w:jc w:val="both"/>
      </w:pPr>
      <w:r>
        <w:t>Используя такие общеизвестные показатели, как удельное водопотребление, дефицит питьевой воды и гидрогеологическая изученность, на территории области можно выделить шесть районов, рассматриваемых в качестве перспективных потребителей воды, - Мещовский, Жиздринский, Спас-Деменский, Износковский, Ферзиковский, Куйбышевский.</w:t>
      </w:r>
    </w:p>
    <w:p w:rsidR="00437C70" w:rsidRDefault="00437C70">
      <w:pPr>
        <w:pStyle w:val="ConsPlusNormal"/>
        <w:jc w:val="both"/>
      </w:pPr>
      <w:r>
        <w:t xml:space="preserve">(в ред. </w:t>
      </w:r>
      <w:hyperlink r:id="rId73" w:history="1">
        <w:r>
          <w:rPr>
            <w:color w:val="0000FF"/>
          </w:rPr>
          <w:t>Постановления</w:t>
        </w:r>
      </w:hyperlink>
      <w:r>
        <w:t xml:space="preserve"> Правительства Калужской области от 09.10.2014 N 588)</w:t>
      </w:r>
    </w:p>
    <w:p w:rsidR="00437C70" w:rsidRDefault="00437C70">
      <w:pPr>
        <w:pStyle w:val="ConsPlusNormal"/>
        <w:spacing w:before="220"/>
        <w:ind w:firstLine="540"/>
        <w:jc w:val="both"/>
      </w:pPr>
      <w:proofErr w:type="gramStart"/>
      <w:r>
        <w:t xml:space="preserve">По результатам обследования, проведенного в 2003 - 2005 гг. в рамках реализации мероприятий </w:t>
      </w:r>
      <w:hyperlink r:id="rId74" w:history="1">
        <w:r>
          <w:rPr>
            <w:color w:val="0000FF"/>
          </w:rPr>
          <w:t>подпрограммы</w:t>
        </w:r>
      </w:hyperlink>
      <w:r>
        <w:t xml:space="preserve"> "Минерально-сырьевые ресурсы" областной целевой программы "Экология и природные ресурсы Калужской области (2003 - 2010 гг.)", на территории области выявлены 603 бесхозяйных гидрогеологических </w:t>
      </w:r>
      <w:proofErr w:type="spellStart"/>
      <w:r>
        <w:t>скважинх</w:t>
      </w:r>
      <w:proofErr w:type="spellEnd"/>
      <w:r>
        <w:t>, из которых по состоянию на 1 января 2013 года:</w:t>
      </w:r>
      <w:proofErr w:type="gramEnd"/>
    </w:p>
    <w:p w:rsidR="00437C70" w:rsidRDefault="00437C70">
      <w:pPr>
        <w:pStyle w:val="ConsPlusNormal"/>
        <w:spacing w:before="220"/>
        <w:ind w:firstLine="540"/>
        <w:jc w:val="both"/>
      </w:pPr>
      <w:r>
        <w:t>- 466 обследовано;</w:t>
      </w:r>
    </w:p>
    <w:p w:rsidR="00437C70" w:rsidRDefault="00437C70">
      <w:pPr>
        <w:pStyle w:val="ConsPlusNormal"/>
        <w:spacing w:before="220"/>
        <w:ind w:firstLine="540"/>
        <w:jc w:val="both"/>
      </w:pPr>
      <w:r>
        <w:t>- 300 предложено к ликвидации;</w:t>
      </w:r>
    </w:p>
    <w:p w:rsidR="00437C70" w:rsidRDefault="00437C70">
      <w:pPr>
        <w:pStyle w:val="ConsPlusNormal"/>
        <w:spacing w:before="220"/>
        <w:ind w:firstLine="540"/>
        <w:jc w:val="both"/>
      </w:pPr>
      <w:r>
        <w:t>- 198 ликвидировано.</w:t>
      </w:r>
    </w:p>
    <w:p w:rsidR="00437C70" w:rsidRDefault="00437C70">
      <w:pPr>
        <w:pStyle w:val="ConsPlusNormal"/>
        <w:spacing w:before="220"/>
        <w:ind w:firstLine="540"/>
        <w:jc w:val="both"/>
      </w:pPr>
      <w:r>
        <w:t>Оставшиеся 102 скважины, подлежащие ликвидационному тампонажу, продолжают оставаться потенциальными источниками загрязнения и истощения водоносных горизонтов, являющихся источниками централизованного водоснабжения населения питьевой водой.</w:t>
      </w:r>
    </w:p>
    <w:p w:rsidR="00437C70" w:rsidRDefault="00437C70">
      <w:pPr>
        <w:pStyle w:val="ConsPlusNormal"/>
        <w:spacing w:before="220"/>
        <w:ind w:firstLine="540"/>
        <w:jc w:val="both"/>
      </w:pPr>
      <w:r>
        <w:t xml:space="preserve">Таким образом, улучшение количественных и качественных показателей месторождений строительных материалов и </w:t>
      </w:r>
      <w:proofErr w:type="gramStart"/>
      <w:r>
        <w:t>подземных пресных</w:t>
      </w:r>
      <w:proofErr w:type="gramEnd"/>
      <w:r>
        <w:t xml:space="preserve"> питьевых вод возможно только при условии проведения системных геологоразведочных работ, осуществляемых в рамках программных мероприятий, ориентированных на выявление новых месторождений и перспективных участков с оценкой запасов и локализацией прогнозных ресурсов в количествах, обеспечивающих их привлекательность для последующего лицензирования в целях </w:t>
      </w:r>
      <w:proofErr w:type="spellStart"/>
      <w:r>
        <w:t>доизучения</w:t>
      </w:r>
      <w:proofErr w:type="spellEnd"/>
      <w:r>
        <w:t xml:space="preserve"> (разведки) и освоения.</w:t>
      </w:r>
    </w:p>
    <w:p w:rsidR="00437C70" w:rsidRDefault="00437C70">
      <w:pPr>
        <w:pStyle w:val="ConsPlusNormal"/>
        <w:jc w:val="both"/>
      </w:pPr>
    </w:p>
    <w:p w:rsidR="00437C70" w:rsidRDefault="00437C70">
      <w:pPr>
        <w:pStyle w:val="ConsPlusNormal"/>
        <w:jc w:val="center"/>
        <w:outlineLvl w:val="4"/>
      </w:pPr>
      <w:r>
        <w:t>7.1.1.1. Основные проблемы в сфере реализации подпрограммы</w:t>
      </w:r>
    </w:p>
    <w:p w:rsidR="00437C70" w:rsidRDefault="00437C70">
      <w:pPr>
        <w:pStyle w:val="ConsPlusNormal"/>
        <w:jc w:val="both"/>
      </w:pPr>
    </w:p>
    <w:p w:rsidR="00437C70" w:rsidRDefault="00437C70">
      <w:pPr>
        <w:pStyle w:val="ConsPlusNormal"/>
        <w:ind w:firstLine="540"/>
        <w:jc w:val="both"/>
      </w:pPr>
      <w:r>
        <w:t>Несмотря на проделанную в предыдущие годы работу по обеспечению воспроизводства минерально-сырьевой базы и геологического изучения недр в Калужской области, в данной сфере остается ряд проблем, для решения которых требуется комплексный и системный подход:</w:t>
      </w:r>
    </w:p>
    <w:p w:rsidR="00437C70" w:rsidRDefault="00437C70">
      <w:pPr>
        <w:pStyle w:val="ConsPlusNormal"/>
        <w:spacing w:before="220"/>
        <w:ind w:firstLine="540"/>
        <w:jc w:val="both"/>
      </w:pPr>
      <w:r>
        <w:t xml:space="preserve">1. Угроза стабильности минерально-сырьевого обеспечения. Определяется близостью сроков </w:t>
      </w:r>
      <w:r>
        <w:lastRenderedPageBreak/>
        <w:t xml:space="preserve">исчерпания рентабельных эксплуатируемых запасов месторождений, на базе которых уже создана добычная инфраструктура. Уровень угроз может быть снижен при освоении рентабельных, но не эксплуатируемых запасов путем вовлечения в эксплуатацию наиболее ликвидной части нераспределенного фонда месторождений. </w:t>
      </w:r>
      <w:proofErr w:type="gramStart"/>
      <w:r>
        <w:t xml:space="preserve">Однако фонд таких резервных месторождений, с реальными и рентабельными для отработки запасами (более 2,5 млн. м), весьма ограничен и представлен 24 месторождениями, в том числе 8 месторождениями строительных песков, расположенными в 4 районах, 3 месторождениями песчано-гравийной смеси - в 3 районах, 13 месторождениями строительных известняков - в 7 районах </w:t>
      </w:r>
      <w:hyperlink w:anchor="P2274" w:history="1">
        <w:r>
          <w:rPr>
            <w:color w:val="0000FF"/>
          </w:rPr>
          <w:t>(приложение N 5)</w:t>
        </w:r>
      </w:hyperlink>
      <w:r>
        <w:t>.</w:t>
      </w:r>
      <w:proofErr w:type="gramEnd"/>
    </w:p>
    <w:p w:rsidR="00437C70" w:rsidRDefault="00437C70">
      <w:pPr>
        <w:pStyle w:val="ConsPlusNormal"/>
        <w:spacing w:before="220"/>
        <w:ind w:firstLine="540"/>
        <w:jc w:val="both"/>
      </w:pPr>
      <w:r>
        <w:t xml:space="preserve">2. Проблемы воспроизводства минерально-сырьевой базы общераспространенных полезных ископаемых на территории Калужской области. Это связано исключительно с неравномерным распределением их запасов и прогнозных ресурсов, малыми объемами части, числящейся на государственном балансе, а также удаленностью разведанных месторождений от потребителей. </w:t>
      </w:r>
      <w:proofErr w:type="gramStart"/>
      <w:r>
        <w:t>Этим определяется необходимость поиска и оценки новых месторождений в районах, в которых осуществляется или прогнозируется интенсивное развитие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и железнодорожного транспорта.</w:t>
      </w:r>
      <w:proofErr w:type="gramEnd"/>
    </w:p>
    <w:p w:rsidR="00437C70" w:rsidRDefault="00437C70">
      <w:pPr>
        <w:pStyle w:val="ConsPlusNormal"/>
        <w:spacing w:before="220"/>
        <w:ind w:firstLine="540"/>
        <w:jc w:val="both"/>
      </w:pPr>
      <w:r>
        <w:t>3. Проблема обеспечения населения качественной питьевой водой. Существующий дефицит пресной воды питьевого качества позволяет считать ее важнейшим природным ресурсом. По прогнозам, к 2025 году недостаток качественной питьевой воды будет настолько велик, что именно вода, обладающая высокой степенью ликвидности, а не нефть станет основным ресурсом государства.</w:t>
      </w:r>
    </w:p>
    <w:p w:rsidR="00437C70" w:rsidRDefault="00437C70">
      <w:pPr>
        <w:pStyle w:val="ConsPlusNormal"/>
        <w:spacing w:before="220"/>
        <w:ind w:firstLine="540"/>
        <w:jc w:val="both"/>
      </w:pPr>
      <w:r>
        <w:t>Усиливают проблему обеспечения населения качественной питьевой водой природные факторы. Калужская область входит в провинцию железосодержащих подземных вод с концентрацией общего железа до 10 мг/л (в большинстве случаев - 1 - 3 мг/л) при предельно допустимой концентрации (ПДК) 0,3 мг/л.</w:t>
      </w:r>
    </w:p>
    <w:p w:rsidR="00437C70" w:rsidRDefault="00437C70">
      <w:pPr>
        <w:pStyle w:val="ConsPlusNormal"/>
        <w:spacing w:before="220"/>
        <w:ind w:firstLine="540"/>
        <w:jc w:val="both"/>
      </w:pPr>
      <w:r>
        <w:t>Сопутствующий железу марганец содержится в воде основных эксплуатируемых водоносных горизонтов до 1,8 мг/л (в среднем - 0,2 - 0,4 мг/л) при предельно допустимой концентрации (ПДК) 0,1 мг/л.</w:t>
      </w:r>
    </w:p>
    <w:p w:rsidR="00437C70" w:rsidRDefault="00437C70">
      <w:pPr>
        <w:pStyle w:val="ConsPlusNormal"/>
        <w:jc w:val="both"/>
      </w:pPr>
    </w:p>
    <w:p w:rsidR="00437C70" w:rsidRDefault="00437C70">
      <w:pPr>
        <w:pStyle w:val="ConsPlusNormal"/>
        <w:jc w:val="center"/>
        <w:outlineLvl w:val="4"/>
      </w:pPr>
      <w:r>
        <w:t xml:space="preserve">7.1.1.2. Прогноз </w:t>
      </w:r>
      <w:proofErr w:type="gramStart"/>
      <w:r>
        <w:t>развития сферы реализации подпрограммы</w:t>
      </w:r>
      <w:proofErr w:type="gramEnd"/>
    </w:p>
    <w:p w:rsidR="00437C70" w:rsidRDefault="00437C70">
      <w:pPr>
        <w:pStyle w:val="ConsPlusNormal"/>
        <w:jc w:val="both"/>
      </w:pPr>
    </w:p>
    <w:p w:rsidR="00437C70" w:rsidRDefault="00437C70">
      <w:pPr>
        <w:pStyle w:val="ConsPlusNormal"/>
        <w:ind w:firstLine="540"/>
        <w:jc w:val="both"/>
      </w:pPr>
      <w:r>
        <w:t>Дальнейшее развитие минерально-сырьевого комплекса, расширение и воспроизводство минерально-сырьевой базы Калужской области будут способствовать ускоренному вовлечению объектов в геологоразведочный процесс и промышленное их освоение, что, в свою очередь, обеспечит сырьевую независимость региона.</w:t>
      </w:r>
    </w:p>
    <w:p w:rsidR="00437C70" w:rsidRDefault="00437C70">
      <w:pPr>
        <w:pStyle w:val="ConsPlusNormal"/>
        <w:spacing w:before="220"/>
        <w:ind w:firstLine="540"/>
        <w:jc w:val="both"/>
      </w:pPr>
      <w:r>
        <w:t>Реализация мероприятий по подпрограмме "Воспроизводство минерально-сырьевой базы, геологическое изучение недр в Калужской области" позволит обеспечить потребности промышленности и сельского хозяйства в минеральном сырье, а сельского населения области в подземных питьевых водах нормативного качества, что будет способствовать экономическому росту и социальному развитию Калужской области.</w:t>
      </w:r>
    </w:p>
    <w:p w:rsidR="00437C70" w:rsidRDefault="00437C70">
      <w:pPr>
        <w:pStyle w:val="ConsPlusNormal"/>
        <w:jc w:val="both"/>
      </w:pPr>
    </w:p>
    <w:p w:rsidR="00437C70" w:rsidRDefault="00437C70">
      <w:pPr>
        <w:pStyle w:val="ConsPlusNormal"/>
        <w:jc w:val="center"/>
        <w:outlineLvl w:val="3"/>
      </w:pPr>
      <w:r>
        <w:t>7.1.2. Приоритеты региональной политики в сфере реализации</w:t>
      </w:r>
    </w:p>
    <w:p w:rsidR="00437C70" w:rsidRDefault="00437C70">
      <w:pPr>
        <w:pStyle w:val="ConsPlusNormal"/>
        <w:jc w:val="center"/>
      </w:pPr>
      <w:r>
        <w:t>подпрограммы, цели, задачи и показатели достижения целей</w:t>
      </w:r>
    </w:p>
    <w:p w:rsidR="00437C70" w:rsidRDefault="00437C70">
      <w:pPr>
        <w:pStyle w:val="ConsPlusNormal"/>
        <w:jc w:val="center"/>
      </w:pPr>
      <w:r>
        <w:t>и решения задач, ожидаемые конечные результаты подпрограммы,</w:t>
      </w:r>
    </w:p>
    <w:p w:rsidR="00437C70" w:rsidRDefault="00437C70">
      <w:pPr>
        <w:pStyle w:val="ConsPlusNormal"/>
        <w:jc w:val="center"/>
      </w:pPr>
      <w:r>
        <w:t>сроки и этапы реализации подпрограммы</w:t>
      </w:r>
    </w:p>
    <w:p w:rsidR="00437C70" w:rsidRDefault="00437C70">
      <w:pPr>
        <w:pStyle w:val="ConsPlusNormal"/>
        <w:jc w:val="both"/>
      </w:pPr>
    </w:p>
    <w:p w:rsidR="00437C70" w:rsidRDefault="00437C70">
      <w:pPr>
        <w:pStyle w:val="ConsPlusNormal"/>
        <w:jc w:val="center"/>
        <w:outlineLvl w:val="4"/>
      </w:pPr>
      <w:r>
        <w:t>7.1.2.1. Приоритеты региональной политики в сфере реализации</w:t>
      </w:r>
    </w:p>
    <w:p w:rsidR="00437C70" w:rsidRDefault="00437C70">
      <w:pPr>
        <w:pStyle w:val="ConsPlusNormal"/>
        <w:jc w:val="center"/>
      </w:pPr>
      <w:r>
        <w:t>подпрограммы</w:t>
      </w:r>
    </w:p>
    <w:p w:rsidR="00437C70" w:rsidRDefault="00437C70">
      <w:pPr>
        <w:pStyle w:val="ConsPlusNormal"/>
        <w:jc w:val="both"/>
      </w:pPr>
    </w:p>
    <w:p w:rsidR="00437C70" w:rsidRDefault="00437C70">
      <w:pPr>
        <w:pStyle w:val="ConsPlusNormal"/>
        <w:ind w:firstLine="540"/>
        <w:jc w:val="both"/>
      </w:pPr>
      <w:r>
        <w:t xml:space="preserve">Одним из важнейших приоритетов государственной политики Российской Федерации в сфере минерально-сырьевого комплекса является обеспечение реализации национальных проектов "Доступное </w:t>
      </w:r>
      <w:r>
        <w:lastRenderedPageBreak/>
        <w:t>и комфортное жилье" и "Развитие агропромышленного комплекса". Реализация этих проектов связана с необходимостью максимального использования ресурсов общераспространенных полезных ископаемых, прежде всего для строительства жилья и промышленных объектов, развития сети автомобильных дорог, повышения эффективности сельского хозяйства и обеспечения горнопромышленных центров.</w:t>
      </w:r>
    </w:p>
    <w:p w:rsidR="00437C70" w:rsidRDefault="00437C70">
      <w:pPr>
        <w:pStyle w:val="ConsPlusNormal"/>
        <w:spacing w:before="220"/>
        <w:ind w:firstLine="540"/>
        <w:jc w:val="both"/>
      </w:pPr>
      <w:r>
        <w:t xml:space="preserve">Транспортной </w:t>
      </w:r>
      <w:hyperlink r:id="rId75" w:history="1">
        <w:r>
          <w:rPr>
            <w:color w:val="0000FF"/>
          </w:rPr>
          <w:t>стратегией</w:t>
        </w:r>
      </w:hyperlink>
      <w:r>
        <w:t xml:space="preserve"> Российской Федерации до 2030 года, утвержденной распоряжением Правительства Российской Федерации от 22.11.2008 N 1734-р, предусмотрен необходимый объем производства строительного минерального сырья, который должен составлять несколько миллиардов кубических метров строительного песка, песчано-гравийной смеси, щебня.</w:t>
      </w:r>
    </w:p>
    <w:p w:rsidR="00437C70" w:rsidRDefault="00437C70">
      <w:pPr>
        <w:pStyle w:val="ConsPlusNormal"/>
        <w:spacing w:before="220"/>
        <w:ind w:firstLine="540"/>
        <w:jc w:val="both"/>
      </w:pPr>
      <w:r>
        <w:t>В настоящее время Калужский регион характеризуется активным экономическим развитием, в том числе с участием зарубежных партнеров.</w:t>
      </w:r>
    </w:p>
    <w:p w:rsidR="00437C70" w:rsidRDefault="00C25492">
      <w:pPr>
        <w:pStyle w:val="ConsPlusNormal"/>
        <w:spacing w:before="220"/>
        <w:ind w:firstLine="540"/>
        <w:jc w:val="both"/>
      </w:pPr>
      <w:hyperlink r:id="rId76" w:history="1">
        <w:r w:rsidR="00437C70">
          <w:rPr>
            <w:color w:val="0000FF"/>
          </w:rPr>
          <w:t>Стратегией</w:t>
        </w:r>
      </w:hyperlink>
      <w:r w:rsidR="00437C70">
        <w:t xml:space="preserve"> социально-экономического развития Калужской области до 2030 года, утвержденной постановлением Правительства Калужской области от 29.06.2009 N 250, определены приоритетные кластеры развития и инвестиционной политики на территории области, в том числе предусматривающие:</w:t>
      </w:r>
    </w:p>
    <w:p w:rsidR="00437C70" w:rsidRDefault="00437C70">
      <w:pPr>
        <w:pStyle w:val="ConsPlusNormal"/>
        <w:spacing w:before="220"/>
        <w:ind w:firstLine="540"/>
        <w:jc w:val="both"/>
      </w:pPr>
      <w:r>
        <w:t>- эффективное использование существующей минерально-сырьевой базы;</w:t>
      </w:r>
    </w:p>
    <w:p w:rsidR="00437C70" w:rsidRDefault="00437C70">
      <w:pPr>
        <w:pStyle w:val="ConsPlusNormal"/>
        <w:spacing w:before="220"/>
        <w:ind w:firstLine="540"/>
        <w:jc w:val="both"/>
      </w:pPr>
      <w:r>
        <w:t>- создание производств, использующих местные минерально-сырьевые ресурсы.</w:t>
      </w:r>
    </w:p>
    <w:p w:rsidR="00437C70" w:rsidRDefault="00437C70">
      <w:pPr>
        <w:pStyle w:val="ConsPlusNormal"/>
        <w:spacing w:before="220"/>
        <w:ind w:firstLine="540"/>
        <w:jc w:val="both"/>
      </w:pPr>
      <w:r>
        <w:t xml:space="preserve">В рамках реализуемой </w:t>
      </w:r>
      <w:hyperlink r:id="rId77" w:history="1">
        <w:r>
          <w:rPr>
            <w:color w:val="0000FF"/>
          </w:rPr>
          <w:t>стратегии</w:t>
        </w:r>
      </w:hyperlink>
      <w:r>
        <w:t xml:space="preserve"> социально-экономического развития Калужской области разработаны и реализуются проекты и обозначены задачи, для </w:t>
      </w:r>
      <w:proofErr w:type="gramStart"/>
      <w:r>
        <w:t>обеспечения</w:t>
      </w:r>
      <w:proofErr w:type="gramEnd"/>
      <w:r>
        <w:t xml:space="preserve"> реализации которых необходимо максимальное использование минерально-сырьевых ресурсов региона:</w:t>
      </w:r>
    </w:p>
    <w:p w:rsidR="00437C70" w:rsidRDefault="00437C70">
      <w:pPr>
        <w:pStyle w:val="ConsPlusNormal"/>
        <w:spacing w:before="220"/>
        <w:ind w:firstLine="540"/>
        <w:jc w:val="both"/>
      </w:pPr>
      <w:r>
        <w:t xml:space="preserve">- в </w:t>
      </w:r>
      <w:proofErr w:type="spellStart"/>
      <w:r>
        <w:t>Ферзиковском</w:t>
      </w:r>
      <w:proofErr w:type="spellEnd"/>
      <w:r>
        <w:t xml:space="preserve"> </w:t>
      </w:r>
      <w:proofErr w:type="gramStart"/>
      <w:r>
        <w:t>районе</w:t>
      </w:r>
      <w:proofErr w:type="gramEnd"/>
      <w:r>
        <w:t xml:space="preserve"> на базе комплексного Борщевского месторождения французской компанией "</w:t>
      </w:r>
      <w:proofErr w:type="spellStart"/>
      <w:r>
        <w:t>Лафарж</w:t>
      </w:r>
      <w:proofErr w:type="spellEnd"/>
      <w:r>
        <w:t>" осуществляется строительство цементного завода технологической мощностью 2 млн. тонн цемента в год;</w:t>
      </w:r>
    </w:p>
    <w:p w:rsidR="00437C70" w:rsidRDefault="00437C70">
      <w:pPr>
        <w:pStyle w:val="ConsPlusNormal"/>
        <w:spacing w:before="220"/>
        <w:ind w:firstLine="540"/>
        <w:jc w:val="both"/>
      </w:pPr>
      <w:r>
        <w:t xml:space="preserve">- в </w:t>
      </w:r>
      <w:proofErr w:type="spellStart"/>
      <w:r>
        <w:t>Думиничском</w:t>
      </w:r>
      <w:proofErr w:type="spellEnd"/>
      <w:r>
        <w:t xml:space="preserve"> </w:t>
      </w:r>
      <w:proofErr w:type="gramStart"/>
      <w:r>
        <w:t>районе</w:t>
      </w:r>
      <w:proofErr w:type="gramEnd"/>
      <w:r>
        <w:t xml:space="preserve"> на базе месторождения строительных известняков Маклаки при участии датской фирмы "</w:t>
      </w:r>
      <w:proofErr w:type="spellStart"/>
      <w:r>
        <w:t>ФЛСмидт</w:t>
      </w:r>
      <w:proofErr w:type="spellEnd"/>
      <w:r>
        <w:t>" начато строительство завода по производству высокомарочного цемента мощностью 3,5 млн. тонн в год;</w:t>
      </w:r>
    </w:p>
    <w:p w:rsidR="00437C70" w:rsidRDefault="00437C70">
      <w:pPr>
        <w:pStyle w:val="ConsPlusNormal"/>
        <w:spacing w:before="220"/>
        <w:ind w:firstLine="540"/>
        <w:jc w:val="both"/>
      </w:pPr>
      <w:r>
        <w:t xml:space="preserve">- в </w:t>
      </w:r>
      <w:proofErr w:type="gramStart"/>
      <w:r>
        <w:t>ряде</w:t>
      </w:r>
      <w:proofErr w:type="gramEnd"/>
      <w:r>
        <w:t xml:space="preserve"> районов начато строительство технопарков, принципиально меняющих инвестиционную политику и экономическую суть нашего региона, что в целом повышает его конкурентоспособность;</w:t>
      </w:r>
    </w:p>
    <w:p w:rsidR="00437C70" w:rsidRDefault="00437C70">
      <w:pPr>
        <w:pStyle w:val="ConsPlusNormal"/>
        <w:spacing w:before="220"/>
        <w:ind w:firstLine="540"/>
        <w:jc w:val="both"/>
      </w:pPr>
      <w:r>
        <w:t xml:space="preserve">- в </w:t>
      </w:r>
      <w:proofErr w:type="gramStart"/>
      <w:r>
        <w:t>регионе</w:t>
      </w:r>
      <w:proofErr w:type="gramEnd"/>
      <w:r>
        <w:t xml:space="preserve"> высокими темпами ведется жилищное и промышленное строительство, которое ежегодно позволит вводить в эксплуатацию к 2016 году до 1 млн. кв. м жилья;</w:t>
      </w:r>
    </w:p>
    <w:p w:rsidR="00437C70" w:rsidRDefault="00437C70">
      <w:pPr>
        <w:pStyle w:val="ConsPlusNormal"/>
        <w:spacing w:before="220"/>
        <w:ind w:firstLine="540"/>
        <w:jc w:val="both"/>
      </w:pPr>
      <w:r>
        <w:t>- одним из приоритетов региональной политики является улучшение качества дорог муниципальных районов, обеспечивающих безопасные и комфортные условия проживания граждан, в 2014 - 2020 гг. предусматривается ввод в эксплуатацию после строительства и реконструкции 407 км и после ремонта и капитального ремонта - 4426 км автомобильных дорог.</w:t>
      </w:r>
    </w:p>
    <w:p w:rsidR="00437C70" w:rsidRDefault="00437C70">
      <w:pPr>
        <w:pStyle w:val="ConsPlusNormal"/>
        <w:spacing w:before="220"/>
        <w:ind w:firstLine="540"/>
        <w:jc w:val="both"/>
      </w:pPr>
      <w:proofErr w:type="gramStart"/>
      <w:r>
        <w:t xml:space="preserve">Исходя из Основ государственной политики в области использования минерального сырья и недропользования, утвержденных распоряжением Правительства Российской Федерации от 21.04.2003 N 494-р, и государственной </w:t>
      </w:r>
      <w:hyperlink r:id="rId78" w:history="1">
        <w:r>
          <w:rPr>
            <w:color w:val="0000FF"/>
          </w:rPr>
          <w:t>программы</w:t>
        </w:r>
      </w:hyperlink>
      <w:r>
        <w:t>, утвержденной постановлением Правительства Российской Федерации от 15.04.2014 N 322 "Об утверждении государственной программы Российской Федерации "Воспроизводство и использование природных ресурсов" (в ред. постановления Правительства Российской Федерации от 31.03.2017 N 384), основными задачами геологической отрасли на долгосрочную</w:t>
      </w:r>
      <w:proofErr w:type="gramEnd"/>
      <w:r>
        <w:t xml:space="preserve"> перспективу являются:</w:t>
      </w:r>
    </w:p>
    <w:p w:rsidR="00437C70" w:rsidRDefault="00437C70">
      <w:pPr>
        <w:pStyle w:val="ConsPlusNormal"/>
        <w:jc w:val="both"/>
      </w:pPr>
      <w:r>
        <w:t xml:space="preserve">(в ред. </w:t>
      </w:r>
      <w:hyperlink r:id="rId79" w:history="1">
        <w:r>
          <w:rPr>
            <w:color w:val="0000FF"/>
          </w:rPr>
          <w:t>Постановления</w:t>
        </w:r>
      </w:hyperlink>
      <w:r>
        <w:t xml:space="preserve"> Правительства Калужской области от 19.03.2018 N 163)</w:t>
      </w:r>
    </w:p>
    <w:p w:rsidR="00437C70" w:rsidRDefault="00437C70">
      <w:pPr>
        <w:pStyle w:val="ConsPlusNormal"/>
        <w:spacing w:before="220"/>
        <w:ind w:firstLine="540"/>
        <w:jc w:val="both"/>
      </w:pPr>
      <w:r>
        <w:t xml:space="preserve">- воспроизводство минерально-сырьевой базы в </w:t>
      </w:r>
      <w:proofErr w:type="gramStart"/>
      <w:r>
        <w:t>объемах</w:t>
      </w:r>
      <w:proofErr w:type="gramEnd"/>
      <w:r>
        <w:t>, необходимых для удовлетворения потребностей экономики Калужской области в минерально-сырьевых ресурсах;</w:t>
      </w:r>
    </w:p>
    <w:p w:rsidR="00437C70" w:rsidRDefault="00437C70">
      <w:pPr>
        <w:pStyle w:val="ConsPlusNormal"/>
        <w:spacing w:before="220"/>
        <w:ind w:firstLine="540"/>
        <w:jc w:val="both"/>
      </w:pPr>
      <w:r>
        <w:t xml:space="preserve">- создание минерально-сырьевых основ социально-экономического развития Калужской области и </w:t>
      </w:r>
      <w:r>
        <w:lastRenderedPageBreak/>
        <w:t>обеспечения энергетической и минерально-сырьевой безопасности.</w:t>
      </w:r>
    </w:p>
    <w:p w:rsidR="00437C70" w:rsidRDefault="00437C70">
      <w:pPr>
        <w:pStyle w:val="ConsPlusNormal"/>
        <w:spacing w:before="220"/>
        <w:ind w:firstLine="540"/>
        <w:jc w:val="both"/>
      </w:pPr>
      <w:r>
        <w:t xml:space="preserve">В сфере минерально-сырьевой политики Калужской области важнейшим приоритетом является воспроизводство минерально-сырьевой базы высоколиквидных </w:t>
      </w:r>
      <w:proofErr w:type="gramStart"/>
      <w:r>
        <w:t>общераспространенных полезных</w:t>
      </w:r>
      <w:proofErr w:type="gramEnd"/>
      <w:r>
        <w:t xml:space="preserve"> ископаемых в объемах, обеспечивающих текущие и перспективные потребности строительной и дорожной индустрии, а также агропромышленного комплекса в минеральном сырье.</w:t>
      </w:r>
    </w:p>
    <w:p w:rsidR="00437C70" w:rsidRDefault="00437C70">
      <w:pPr>
        <w:pStyle w:val="ConsPlusNormal"/>
        <w:spacing w:before="220"/>
        <w:ind w:firstLine="540"/>
        <w:jc w:val="both"/>
      </w:pPr>
      <w:r>
        <w:t>К высокому уровню приоритетности принадлежит выявление в сельских населенных пунктах области, характеризующихся неудовлетворительными условиями водоснабжения, подземных питьевых вод нормативного качества.</w:t>
      </w:r>
    </w:p>
    <w:p w:rsidR="00437C70" w:rsidRDefault="00437C70">
      <w:pPr>
        <w:pStyle w:val="ConsPlusNormal"/>
        <w:spacing w:before="220"/>
        <w:ind w:firstLine="540"/>
        <w:jc w:val="both"/>
      </w:pPr>
      <w:r>
        <w:t>Наибольшим приоритетом в сфере охраны природной среды является охрана подземных водоносных горизонтов, являющихся источниками централизованного водоснабжения, от истощения и загрязнения в результате антропогенного воздействия.</w:t>
      </w:r>
    </w:p>
    <w:p w:rsidR="00437C70" w:rsidRDefault="00437C70">
      <w:pPr>
        <w:pStyle w:val="ConsPlusNormal"/>
        <w:spacing w:before="220"/>
        <w:ind w:firstLine="540"/>
        <w:jc w:val="both"/>
      </w:pPr>
      <w:r>
        <w:t>В области геологического изучения приоритеты государственной политики будут направлены на повышение уровня изученности опасных геологических процессов.</w:t>
      </w:r>
    </w:p>
    <w:p w:rsidR="00437C70" w:rsidRDefault="00437C70">
      <w:pPr>
        <w:pStyle w:val="ConsPlusNormal"/>
        <w:spacing w:before="220"/>
        <w:ind w:firstLine="540"/>
        <w:jc w:val="both"/>
      </w:pPr>
      <w:r>
        <w:t>Важным приоритетом является совершенствование системы сбора, обработки, анализа, хранения и оперативности представления в пользование геологической информации в соответствии с современными и перспективными требованиями геологоразведочного производства и государственного управления в сфере недропользования.</w:t>
      </w:r>
    </w:p>
    <w:p w:rsidR="00437C70" w:rsidRDefault="00437C70">
      <w:pPr>
        <w:pStyle w:val="ConsPlusNormal"/>
        <w:spacing w:before="220"/>
        <w:ind w:firstLine="540"/>
        <w:jc w:val="both"/>
      </w:pPr>
      <w:r>
        <w:t>Обозначенные приоритеты в сфере минерально-сырьевой политики будут способствовать развитию действительно конкурентоспособной экономики в Калужской области.</w:t>
      </w:r>
    </w:p>
    <w:p w:rsidR="00437C70" w:rsidRDefault="00437C70">
      <w:pPr>
        <w:pStyle w:val="ConsPlusNormal"/>
        <w:spacing w:before="220"/>
        <w:ind w:firstLine="540"/>
        <w:jc w:val="both"/>
      </w:pPr>
      <w:r>
        <w:t>С учетом рассматриваемых приоритетов государственной политики в сфере минерально-сырьевого комплекса определены следующие цели и задачи рассматриваемой подпрограммы.</w:t>
      </w:r>
    </w:p>
    <w:p w:rsidR="00437C70" w:rsidRDefault="00437C70">
      <w:pPr>
        <w:pStyle w:val="ConsPlusNormal"/>
        <w:jc w:val="both"/>
      </w:pPr>
    </w:p>
    <w:p w:rsidR="00437C70" w:rsidRDefault="00437C70">
      <w:pPr>
        <w:pStyle w:val="ConsPlusNormal"/>
        <w:jc w:val="center"/>
        <w:outlineLvl w:val="4"/>
      </w:pPr>
      <w:r>
        <w:t>7.1.2.2. Цель, задачи и показатели достижения цели и решения</w:t>
      </w:r>
    </w:p>
    <w:p w:rsidR="00437C70" w:rsidRDefault="00437C70">
      <w:pPr>
        <w:pStyle w:val="ConsPlusNormal"/>
        <w:jc w:val="center"/>
      </w:pPr>
      <w:r>
        <w:t>задач подпрограммы</w:t>
      </w:r>
    </w:p>
    <w:p w:rsidR="00437C70" w:rsidRDefault="00437C70">
      <w:pPr>
        <w:pStyle w:val="ConsPlusNormal"/>
        <w:jc w:val="both"/>
      </w:pPr>
    </w:p>
    <w:p w:rsidR="00437C70" w:rsidRDefault="00437C70">
      <w:pPr>
        <w:pStyle w:val="ConsPlusNormal"/>
        <w:ind w:firstLine="540"/>
        <w:jc w:val="both"/>
      </w:pPr>
      <w:r>
        <w:t xml:space="preserve">Целью реализации настоящей Подпрограммы является обеспечение экономики области запасами и прогнозными ресурсами </w:t>
      </w:r>
      <w:proofErr w:type="gramStart"/>
      <w:r>
        <w:t>общераспространенных полезных</w:t>
      </w:r>
      <w:proofErr w:type="gramEnd"/>
      <w:r>
        <w:t xml:space="preserve"> ископаемых, подземных питьевых вод нормативного качества и геологической информацией о недрах.</w:t>
      </w:r>
    </w:p>
    <w:p w:rsidR="00437C70" w:rsidRDefault="00437C70">
      <w:pPr>
        <w:pStyle w:val="ConsPlusNormal"/>
        <w:spacing w:before="220"/>
        <w:ind w:firstLine="540"/>
        <w:jc w:val="both"/>
      </w:pPr>
      <w:r>
        <w:t>Для достижения данной цели предусматривается решение следующих задач:</w:t>
      </w:r>
    </w:p>
    <w:p w:rsidR="00437C70" w:rsidRDefault="00437C70">
      <w:pPr>
        <w:pStyle w:val="ConsPlusNormal"/>
        <w:spacing w:before="220"/>
        <w:ind w:firstLine="540"/>
        <w:jc w:val="both"/>
      </w:pPr>
      <w:proofErr w:type="gramStart"/>
      <w:r>
        <w:t>- воспроизводство минерально-сырьевых ресурсов высоколиквидных общераспространенных полезных ископаемых (строительные пески, песчано-гравийная смесь, строительные известняки) в остронуждающихся районах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roofErr w:type="gramEnd"/>
    </w:p>
    <w:p w:rsidR="00437C70" w:rsidRDefault="00437C70">
      <w:pPr>
        <w:pStyle w:val="ConsPlusNormal"/>
        <w:spacing w:before="220"/>
        <w:ind w:firstLine="540"/>
        <w:jc w:val="both"/>
      </w:pPr>
      <w:r>
        <w:t xml:space="preserve">- создание ресурсного потенциала подземных вод питьевого качества в сельских населенных </w:t>
      </w:r>
      <w:proofErr w:type="gramStart"/>
      <w:r>
        <w:t>пунктах</w:t>
      </w:r>
      <w:proofErr w:type="gramEnd"/>
      <w:r>
        <w:t xml:space="preserve"> области с неблагоприятными экологическими условиями водоснабжения;</w:t>
      </w:r>
    </w:p>
    <w:p w:rsidR="00437C70" w:rsidRDefault="00437C70">
      <w:pPr>
        <w:pStyle w:val="ConsPlusNormal"/>
        <w:spacing w:before="220"/>
        <w:ind w:firstLine="540"/>
        <w:jc w:val="both"/>
      </w:pPr>
      <w:r>
        <w:t>- охрана подземных вод от истощения и загрязнения;</w:t>
      </w:r>
    </w:p>
    <w:p w:rsidR="00437C70" w:rsidRDefault="00437C70">
      <w:pPr>
        <w:pStyle w:val="ConsPlusNormal"/>
        <w:spacing w:before="220"/>
        <w:ind w:firstLine="540"/>
        <w:jc w:val="both"/>
      </w:pPr>
      <w:r>
        <w:t>- обеспечение органов государственной власти, муниципальных образований и населения области информацией о состоянии минерально-сырьевой базы, оценке и прогнозе состояния подземных вод и экзогенных геологических процессов.</w:t>
      </w:r>
    </w:p>
    <w:p w:rsidR="00437C70" w:rsidRDefault="00437C70">
      <w:pPr>
        <w:pStyle w:val="ConsPlusNormal"/>
        <w:spacing w:before="220"/>
        <w:ind w:firstLine="540"/>
        <w:jc w:val="both"/>
      </w:pPr>
      <w:proofErr w:type="gramStart"/>
      <w:r>
        <w:t>Задача 1 "Воспроизводство минерально-сырьевых ресурсов высоколиквидных общераспространенных полезных ископаемых (строительные пески, песчано-гравийная смесь, строительные известняки) в остронуждающихся районах области в объемах, обеспечивающих компенсацию их потребления добывающими предприятиями и учитывающих прогноз социально-</w:t>
      </w:r>
      <w:r>
        <w:lastRenderedPageBreak/>
        <w:t>экономического развития Калужской области".</w:t>
      </w:r>
      <w:proofErr w:type="gramEnd"/>
    </w:p>
    <w:p w:rsidR="00437C70" w:rsidRDefault="00437C70">
      <w:pPr>
        <w:pStyle w:val="ConsPlusNormal"/>
        <w:spacing w:before="220"/>
        <w:ind w:firstLine="540"/>
        <w:jc w:val="both"/>
      </w:pPr>
      <w:r>
        <w:t xml:space="preserve">Общераспространенные полезные ископаемые являются источниками сырья для получения готовой промышленной продукции в целях удовлетворения нужд местного производства. Хозяйственное использование строительных песков, песчано-гравийной смеси и строительных известняков имеет </w:t>
      </w:r>
      <w:proofErr w:type="gramStart"/>
      <w:r>
        <w:t>важное значение</w:t>
      </w:r>
      <w:proofErr w:type="gramEnd"/>
      <w:r>
        <w:t xml:space="preserve"> для социально-экономического развития районов области, дорожного строительства, развития малого и среднего бизнеса, обеспечения занятости местного населения.</w:t>
      </w:r>
    </w:p>
    <w:p w:rsidR="00437C70" w:rsidRDefault="00437C70">
      <w:pPr>
        <w:pStyle w:val="ConsPlusNormal"/>
        <w:spacing w:before="220"/>
        <w:ind w:firstLine="540"/>
        <w:jc w:val="both"/>
      </w:pPr>
      <w:r>
        <w:t>Решение существующей задачи планируется путем проведения комплекса поисково-оценочных и разведочных работ, ориентированных на выявление перспективных площадей и месторождений этих видов общераспространенных полезных ископаемых с оценкой запасов по категориям C1 и C2 и предварительной оценкой прогнозных ресурсов по категории P1.</w:t>
      </w:r>
    </w:p>
    <w:p w:rsidR="00437C70" w:rsidRDefault="00437C70">
      <w:pPr>
        <w:pStyle w:val="ConsPlusNormal"/>
        <w:spacing w:before="220"/>
        <w:ind w:firstLine="540"/>
        <w:jc w:val="both"/>
      </w:pPr>
      <w:r>
        <w:t>Показателем решения этой задачи является количество выявленных запасов и предварительно оцененных прогнозных ресурсов общераспространенных полезных ископаемых (строительные пески, песчано-гравийные смеси, строительные известняки) по категориям С</w:t>
      </w:r>
      <w:proofErr w:type="gramStart"/>
      <w:r>
        <w:t>2</w:t>
      </w:r>
      <w:proofErr w:type="gramEnd"/>
      <w:r>
        <w:t xml:space="preserve"> и Р1 в остронуждающихся и депрессивных районах Калужской области (Перемышльский, Ферзиковский, Юхновский, Кировский, Ульяновский), в которых месторождения этих видов минерального сырья в настоящее время отсутствуют. В результате проведенных работ планируется до 2020 года за счет средств областного бюджета в этих районах выявить новые месторождения строительных материалов и перспективные площади с запасами категории С2 и локализованными прогнозными ресурсами категории Р1 в объеме не менее 363,2 </w:t>
      </w:r>
      <w:proofErr w:type="gramStart"/>
      <w:r>
        <w:t>млн</w:t>
      </w:r>
      <w:proofErr w:type="gramEnd"/>
      <w:r>
        <w:t xml:space="preserve"> куб. м.</w:t>
      </w:r>
    </w:p>
    <w:p w:rsidR="00437C70" w:rsidRDefault="00437C70">
      <w:pPr>
        <w:pStyle w:val="ConsPlusNormal"/>
        <w:jc w:val="both"/>
      </w:pPr>
      <w:r>
        <w:t xml:space="preserve">(в ред. </w:t>
      </w:r>
      <w:hyperlink r:id="rId80"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В целях реальной оценки состояния запасов по ранее разведанным резервным месторождениям строительных материалов планируется их актуализация с учетом существующего селитебного и промышленного освоения территории области.</w:t>
      </w:r>
    </w:p>
    <w:p w:rsidR="00437C70" w:rsidRDefault="00437C70">
      <w:pPr>
        <w:pStyle w:val="ConsPlusNormal"/>
        <w:spacing w:before="220"/>
        <w:ind w:firstLine="540"/>
        <w:jc w:val="both"/>
      </w:pPr>
      <w:r>
        <w:t>Кроме того, по наиболее привлекательным объектам распределенного фонда недр за счет средств горнодобывающих предприятий планируется переоценка и разведка запасов общераспространенных полезных ископаемых по категории C1 в объеме не менее 150,0 млн. куб. м.</w:t>
      </w:r>
    </w:p>
    <w:p w:rsidR="00437C70" w:rsidRDefault="00437C70">
      <w:pPr>
        <w:pStyle w:val="ConsPlusNormal"/>
        <w:spacing w:before="220"/>
        <w:ind w:firstLine="540"/>
        <w:jc w:val="both"/>
      </w:pPr>
      <w:r>
        <w:t xml:space="preserve">Задача 2 "Создание ресурсного потенциала подземных вод питьевого качества в </w:t>
      </w:r>
      <w:proofErr w:type="gramStart"/>
      <w:r>
        <w:t>районах</w:t>
      </w:r>
      <w:proofErr w:type="gramEnd"/>
      <w:r>
        <w:t xml:space="preserve"> Калужской области с неблагоприятными геолого-экологическими условиями водоснабжения сельских населенных пунктов".</w:t>
      </w:r>
    </w:p>
    <w:p w:rsidR="00437C70" w:rsidRDefault="00437C70">
      <w:pPr>
        <w:pStyle w:val="ConsPlusNormal"/>
        <w:spacing w:before="220"/>
        <w:ind w:firstLine="540"/>
        <w:jc w:val="both"/>
      </w:pPr>
      <w:r>
        <w:t>Показателем решения этой задачи, осуществляемой за счет средств областного бюджета путем проведения комплекса поисково-оценочных работ, является выявление месторождений (участков) пресных подземных вод с приростом запасов по категории С</w:t>
      </w:r>
      <w:proofErr w:type="gramStart"/>
      <w:r>
        <w:t>1</w:t>
      </w:r>
      <w:proofErr w:type="gramEnd"/>
      <w:r>
        <w:t xml:space="preserve"> в количестве 4,5 тыс. куб. м/</w:t>
      </w:r>
      <w:proofErr w:type="spellStart"/>
      <w:r>
        <w:t>сут</w:t>
      </w:r>
      <w:proofErr w:type="spellEnd"/>
      <w: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t>Мещовского</w:t>
      </w:r>
      <w:proofErr w:type="spellEnd"/>
      <w:r>
        <w:t xml:space="preserve">, Жиздринского </w:t>
      </w:r>
      <w:proofErr w:type="spellStart"/>
      <w:r>
        <w:t>Ферзиковского</w:t>
      </w:r>
      <w:proofErr w:type="spellEnd"/>
      <w:r>
        <w:t>, Спас-</w:t>
      </w:r>
      <w:proofErr w:type="spellStart"/>
      <w:r>
        <w:t>Деменского</w:t>
      </w:r>
      <w:proofErr w:type="spellEnd"/>
      <w:r>
        <w:t xml:space="preserve">, </w:t>
      </w:r>
      <w:proofErr w:type="spellStart"/>
      <w:r>
        <w:t>Износковского</w:t>
      </w:r>
      <w:proofErr w:type="spellEnd"/>
      <w:r>
        <w:t xml:space="preserve"> и </w:t>
      </w:r>
      <w:proofErr w:type="gramStart"/>
      <w:r>
        <w:t>Куйбышевского</w:t>
      </w:r>
      <w:proofErr w:type="gramEnd"/>
      <w:r>
        <w:t xml:space="preserve"> районов Калужской области.</w:t>
      </w:r>
    </w:p>
    <w:p w:rsidR="00437C70" w:rsidRDefault="00437C70">
      <w:pPr>
        <w:pStyle w:val="ConsPlusNormal"/>
        <w:jc w:val="both"/>
      </w:pPr>
      <w:r>
        <w:t xml:space="preserve">(в ред. </w:t>
      </w:r>
      <w:hyperlink r:id="rId81"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 xml:space="preserve">Кроме того, по наиболее привлекательным объектам распределенного фонда недр за счет средств добывающих предприятий планируется переоценка и разведка запасов подземных вод для хозяйственно-питьевых нужд по категории B в </w:t>
      </w:r>
      <w:proofErr w:type="gramStart"/>
      <w:r>
        <w:t>объеме</w:t>
      </w:r>
      <w:proofErr w:type="gramEnd"/>
      <w:r>
        <w:t xml:space="preserve"> не менее 8,0 тыс. куб. м/</w:t>
      </w:r>
      <w:proofErr w:type="spellStart"/>
      <w:r>
        <w:t>сут</w:t>
      </w:r>
      <w:proofErr w:type="spellEnd"/>
      <w:r>
        <w:t>.</w:t>
      </w:r>
    </w:p>
    <w:p w:rsidR="00437C70" w:rsidRDefault="00437C70">
      <w:pPr>
        <w:pStyle w:val="ConsPlusNormal"/>
        <w:spacing w:before="220"/>
        <w:ind w:firstLine="540"/>
        <w:jc w:val="both"/>
      </w:pPr>
      <w:r>
        <w:t>Задача 3 "Охрана подземных вод от загрязнения и истощения водоносных горизонтов".</w:t>
      </w:r>
    </w:p>
    <w:p w:rsidR="00437C70" w:rsidRDefault="00437C70">
      <w:pPr>
        <w:pStyle w:val="ConsPlusNormal"/>
        <w:spacing w:before="220"/>
        <w:ind w:firstLine="540"/>
        <w:jc w:val="both"/>
      </w:pPr>
      <w:r>
        <w:t>Показателем решения этой задачи является увеличение удельного веса скважин, по которым проведен ликвидационный тампонаж, обеспечивающий недопущение истощения и загрязнения водоносных горизонтов, являющихся источниками централизованного водоснабжения на территории Калужской области.</w:t>
      </w:r>
    </w:p>
    <w:p w:rsidR="00437C70" w:rsidRDefault="00437C70">
      <w:pPr>
        <w:pStyle w:val="ConsPlusNormal"/>
        <w:jc w:val="both"/>
      </w:pPr>
      <w:r>
        <w:t xml:space="preserve">(в ред. </w:t>
      </w:r>
      <w:hyperlink r:id="rId82" w:history="1">
        <w:r>
          <w:rPr>
            <w:color w:val="0000FF"/>
          </w:rPr>
          <w:t>Постановления</w:t>
        </w:r>
      </w:hyperlink>
      <w:r>
        <w:t xml:space="preserve"> Правительства Калужской области от 30.10.2017 N 618)</w:t>
      </w:r>
    </w:p>
    <w:p w:rsidR="00437C70" w:rsidRDefault="00437C70">
      <w:pPr>
        <w:pStyle w:val="ConsPlusNormal"/>
        <w:spacing w:before="220"/>
        <w:ind w:firstLine="540"/>
        <w:jc w:val="both"/>
      </w:pPr>
      <w:r>
        <w:lastRenderedPageBreak/>
        <w:t xml:space="preserve">За период реализации подпрограммы планируется за счет средств областного бюджета проведение мероприятий по ликвидационному тампонажу скважин по 8 - 10 этапам. Планируется провести ликвидационный тампонаж 62 бесхозяйных скважин в Боровском, Дзержинском, </w:t>
      </w:r>
      <w:proofErr w:type="spellStart"/>
      <w:r>
        <w:t>Перемышльском</w:t>
      </w:r>
      <w:proofErr w:type="spellEnd"/>
      <w:r>
        <w:t xml:space="preserve">, Юхновском, </w:t>
      </w:r>
      <w:proofErr w:type="spellStart"/>
      <w:r>
        <w:t>Людиновском</w:t>
      </w:r>
      <w:proofErr w:type="spellEnd"/>
      <w:r>
        <w:t xml:space="preserve">, Тарусском, Куйбышевском районах. Таким образом, к окончанию срока действия подпрограммы на территории Калужской области должны быть ликвидированы все ранее выявленные и рекомендованные к ликвидационному тампонажу бесхозяйные скважины, общее количество которых должно составить не менее 300 </w:t>
      </w:r>
      <w:hyperlink w:anchor="P2566" w:history="1">
        <w:r>
          <w:rPr>
            <w:color w:val="0000FF"/>
          </w:rPr>
          <w:t>(приложение N 7)</w:t>
        </w:r>
      </w:hyperlink>
      <w:r>
        <w:t>.</w:t>
      </w:r>
    </w:p>
    <w:p w:rsidR="00437C70" w:rsidRDefault="00437C70">
      <w:pPr>
        <w:pStyle w:val="ConsPlusNormal"/>
        <w:jc w:val="both"/>
      </w:pPr>
      <w:r>
        <w:t xml:space="preserve">(в ред. </w:t>
      </w:r>
      <w:hyperlink r:id="rId83" w:history="1">
        <w:r>
          <w:rPr>
            <w:color w:val="0000FF"/>
          </w:rPr>
          <w:t>Постановления</w:t>
        </w:r>
      </w:hyperlink>
      <w:r>
        <w:t xml:space="preserve"> Правительства Калужской области от 19.03.2018 N 163)</w:t>
      </w:r>
    </w:p>
    <w:p w:rsidR="00437C70" w:rsidRDefault="00437C70">
      <w:pPr>
        <w:pStyle w:val="ConsPlusNormal"/>
        <w:spacing w:before="220"/>
        <w:ind w:firstLine="540"/>
        <w:jc w:val="both"/>
      </w:pPr>
      <w:proofErr w:type="gramStart"/>
      <w:r>
        <w:t>Задача 4 "Обеспечение органов государственной власти, муниципальных образований и населения области информацией о состоянии минерально-сырьевой базы, оценке и прогнозе состояния подземных вод и экзогенных геологических процессов".</w:t>
      </w:r>
      <w:proofErr w:type="gramEnd"/>
    </w:p>
    <w:p w:rsidR="00437C70" w:rsidRDefault="00437C70">
      <w:pPr>
        <w:pStyle w:val="ConsPlusNormal"/>
        <w:spacing w:before="220"/>
        <w:ind w:firstLine="540"/>
        <w:jc w:val="both"/>
      </w:pPr>
      <w:r>
        <w:t>В рамках мероприятий по решению данной задачи должны быть реализованы меры по созданию научно-аналитической основы формирования и реализации государственной политики в области геологического изучения и использования недр.</w:t>
      </w:r>
    </w:p>
    <w:p w:rsidR="00437C70" w:rsidRDefault="00437C70">
      <w:pPr>
        <w:pStyle w:val="ConsPlusNormal"/>
        <w:spacing w:before="220"/>
        <w:ind w:firstLine="540"/>
        <w:jc w:val="both"/>
      </w:pPr>
      <w:r>
        <w:t xml:space="preserve">Основные мероприятия будут направлены </w:t>
      </w:r>
      <w:proofErr w:type="gramStart"/>
      <w:r>
        <w:t>на</w:t>
      </w:r>
      <w:proofErr w:type="gramEnd"/>
      <w:r>
        <w:t>:</w:t>
      </w:r>
    </w:p>
    <w:p w:rsidR="00437C70" w:rsidRDefault="00437C70">
      <w:pPr>
        <w:pStyle w:val="ConsPlusNormal"/>
        <w:spacing w:before="220"/>
        <w:ind w:firstLine="540"/>
        <w:jc w:val="both"/>
      </w:pPr>
      <w:r>
        <w:t>- анализ состояния и составление территориальных кадастров месторождений и балансовых запасов общераспространенных полезных ископаемых области;</w:t>
      </w:r>
    </w:p>
    <w:p w:rsidR="00437C70" w:rsidRDefault="00437C70">
      <w:pPr>
        <w:pStyle w:val="ConsPlusNormal"/>
        <w:spacing w:before="220"/>
        <w:ind w:firstLine="540"/>
        <w:jc w:val="both"/>
      </w:pPr>
      <w:r>
        <w:t xml:space="preserve">- районирование территории области по </w:t>
      </w:r>
      <w:proofErr w:type="spellStart"/>
      <w:r>
        <w:t>карстоопасности</w:t>
      </w:r>
      <w:proofErr w:type="spellEnd"/>
      <w:r>
        <w:t xml:space="preserve"> с целью выявления площадей, наиболее благоприятных для гражданского и промышленного строительства, а также оценки состояния карстовых процессов, влияющих на реальные запасы на месторождениях строительных известняков;</w:t>
      </w:r>
    </w:p>
    <w:p w:rsidR="00437C70" w:rsidRDefault="00437C70">
      <w:pPr>
        <w:pStyle w:val="ConsPlusNormal"/>
        <w:spacing w:before="220"/>
        <w:ind w:firstLine="540"/>
        <w:jc w:val="both"/>
      </w:pPr>
      <w:proofErr w:type="gramStart"/>
      <w:r>
        <w:t>- мониторинг геологической среды с целью реальной оценки состояния недр, основных изменений этого состояния, оценки рисков воздействия опасных геологических процессов и техногенных факторов, влияющих на состояние недр, для обеспечения рационального и безопасного природопользования, прогноза дальнейших изменений состояния подземных вод и проявлений опасных экзогенных геологических процессов, подготовки информационных материалов о состоянии недр, прогнозов развития опасных геологических процессов, а также создания информационной основы</w:t>
      </w:r>
      <w:proofErr w:type="gramEnd"/>
      <w:r>
        <w:t xml:space="preserve"> для организации, развития и ведения государственного мониторинга состояния недр.</w:t>
      </w:r>
    </w:p>
    <w:p w:rsidR="00437C70" w:rsidRDefault="00437C70">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Калужской области от 19.03.2018 N 163.</w:t>
      </w:r>
    </w:p>
    <w:p w:rsidR="00437C70" w:rsidRDefault="00437C70">
      <w:pPr>
        <w:pStyle w:val="ConsPlusNormal"/>
        <w:jc w:val="both"/>
      </w:pPr>
    </w:p>
    <w:p w:rsidR="00437C70" w:rsidRDefault="00437C70">
      <w:pPr>
        <w:sectPr w:rsidR="00437C70" w:rsidSect="00BC4FAC">
          <w:pgSz w:w="11905" w:h="16838"/>
          <w:pgMar w:top="964" w:right="706" w:bottom="1134" w:left="1134" w:header="0" w:footer="0" w:gutter="0"/>
          <w:cols w:space="720"/>
        </w:sectPr>
      </w:pPr>
    </w:p>
    <w:p w:rsidR="00437C70" w:rsidRDefault="00437C70">
      <w:pPr>
        <w:pStyle w:val="ConsPlusNormal"/>
        <w:jc w:val="center"/>
        <w:outlineLvl w:val="5"/>
      </w:pPr>
      <w:r>
        <w:lastRenderedPageBreak/>
        <w:t>Сведения</w:t>
      </w:r>
    </w:p>
    <w:p w:rsidR="00437C70" w:rsidRDefault="00437C70">
      <w:pPr>
        <w:pStyle w:val="ConsPlusNormal"/>
        <w:jc w:val="center"/>
      </w:pPr>
      <w:r>
        <w:t>о показателях подпрограммы и их значениях</w:t>
      </w:r>
    </w:p>
    <w:p w:rsidR="00437C70" w:rsidRDefault="00437C70">
      <w:pPr>
        <w:pStyle w:val="ConsPlusNormal"/>
        <w:jc w:val="center"/>
      </w:pPr>
      <w:proofErr w:type="gramStart"/>
      <w:r>
        <w:t xml:space="preserve">(в ред. </w:t>
      </w:r>
      <w:hyperlink r:id="rId85"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30.10.2017 N 618)</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7"/>
        <w:gridCol w:w="794"/>
        <w:gridCol w:w="794"/>
        <w:gridCol w:w="794"/>
        <w:gridCol w:w="794"/>
        <w:gridCol w:w="794"/>
        <w:gridCol w:w="794"/>
        <w:gridCol w:w="794"/>
        <w:gridCol w:w="794"/>
        <w:gridCol w:w="794"/>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3402" w:type="dxa"/>
            <w:vMerge w:val="restart"/>
          </w:tcPr>
          <w:p w:rsidR="00437C70" w:rsidRDefault="00437C70">
            <w:pPr>
              <w:pStyle w:val="ConsPlusNormal"/>
              <w:jc w:val="center"/>
            </w:pPr>
            <w:r>
              <w:t>Наименование показателя</w:t>
            </w:r>
          </w:p>
        </w:tc>
        <w:tc>
          <w:tcPr>
            <w:tcW w:w="1077" w:type="dxa"/>
            <w:vMerge w:val="restart"/>
          </w:tcPr>
          <w:p w:rsidR="00437C70" w:rsidRDefault="00437C70">
            <w:pPr>
              <w:pStyle w:val="ConsPlusNormal"/>
              <w:jc w:val="center"/>
            </w:pPr>
            <w:r>
              <w:t>Ед. изм.</w:t>
            </w:r>
          </w:p>
        </w:tc>
        <w:tc>
          <w:tcPr>
            <w:tcW w:w="7146" w:type="dxa"/>
            <w:gridSpan w:val="9"/>
          </w:tcPr>
          <w:p w:rsidR="00437C70" w:rsidRDefault="00437C70">
            <w:pPr>
              <w:pStyle w:val="ConsPlusNormal"/>
              <w:jc w:val="center"/>
            </w:pPr>
            <w:r>
              <w:t>Значение по годам</w:t>
            </w:r>
          </w:p>
        </w:tc>
      </w:tr>
      <w:tr w:rsidR="00437C70">
        <w:tc>
          <w:tcPr>
            <w:tcW w:w="567" w:type="dxa"/>
            <w:vMerge/>
          </w:tcPr>
          <w:p w:rsidR="00437C70" w:rsidRDefault="00437C70"/>
        </w:tc>
        <w:tc>
          <w:tcPr>
            <w:tcW w:w="3402" w:type="dxa"/>
            <w:vMerge/>
          </w:tcPr>
          <w:p w:rsidR="00437C70" w:rsidRDefault="00437C70"/>
        </w:tc>
        <w:tc>
          <w:tcPr>
            <w:tcW w:w="1077" w:type="dxa"/>
            <w:vMerge/>
          </w:tcPr>
          <w:p w:rsidR="00437C70" w:rsidRDefault="00437C70"/>
        </w:tc>
        <w:tc>
          <w:tcPr>
            <w:tcW w:w="794" w:type="dxa"/>
            <w:vMerge w:val="restart"/>
          </w:tcPr>
          <w:p w:rsidR="00437C70" w:rsidRDefault="00437C70">
            <w:pPr>
              <w:pStyle w:val="ConsPlusNormal"/>
              <w:jc w:val="center"/>
            </w:pPr>
            <w:r>
              <w:t>2012</w:t>
            </w:r>
          </w:p>
        </w:tc>
        <w:tc>
          <w:tcPr>
            <w:tcW w:w="794" w:type="dxa"/>
            <w:vMerge w:val="restart"/>
          </w:tcPr>
          <w:p w:rsidR="00437C70" w:rsidRDefault="00437C70">
            <w:pPr>
              <w:pStyle w:val="ConsPlusNormal"/>
              <w:jc w:val="center"/>
            </w:pPr>
            <w:r>
              <w:t>2013</w:t>
            </w:r>
          </w:p>
        </w:tc>
        <w:tc>
          <w:tcPr>
            <w:tcW w:w="5558" w:type="dxa"/>
            <w:gridSpan w:val="7"/>
          </w:tcPr>
          <w:p w:rsidR="00437C70" w:rsidRDefault="00437C70">
            <w:pPr>
              <w:pStyle w:val="ConsPlusNormal"/>
              <w:jc w:val="center"/>
            </w:pPr>
            <w:r>
              <w:t>реализация подпрограммы</w:t>
            </w:r>
          </w:p>
        </w:tc>
      </w:tr>
      <w:tr w:rsidR="00437C70">
        <w:tc>
          <w:tcPr>
            <w:tcW w:w="567" w:type="dxa"/>
            <w:vMerge/>
          </w:tcPr>
          <w:p w:rsidR="00437C70" w:rsidRDefault="00437C70"/>
        </w:tc>
        <w:tc>
          <w:tcPr>
            <w:tcW w:w="3402" w:type="dxa"/>
            <w:vMerge/>
          </w:tcPr>
          <w:p w:rsidR="00437C70" w:rsidRDefault="00437C70"/>
        </w:tc>
        <w:tc>
          <w:tcPr>
            <w:tcW w:w="1077" w:type="dxa"/>
            <w:vMerge/>
          </w:tcPr>
          <w:p w:rsidR="00437C70" w:rsidRDefault="00437C70"/>
        </w:tc>
        <w:tc>
          <w:tcPr>
            <w:tcW w:w="794" w:type="dxa"/>
            <w:vMerge/>
          </w:tcPr>
          <w:p w:rsidR="00437C70" w:rsidRDefault="00437C70"/>
        </w:tc>
        <w:tc>
          <w:tcPr>
            <w:tcW w:w="794" w:type="dxa"/>
            <w:vMerge/>
          </w:tcPr>
          <w:p w:rsidR="00437C70" w:rsidRDefault="00437C70"/>
        </w:tc>
        <w:tc>
          <w:tcPr>
            <w:tcW w:w="794" w:type="dxa"/>
          </w:tcPr>
          <w:p w:rsidR="00437C70" w:rsidRDefault="00437C70">
            <w:pPr>
              <w:pStyle w:val="ConsPlusNormal"/>
              <w:jc w:val="center"/>
            </w:pPr>
            <w:r>
              <w:t>2014</w:t>
            </w:r>
          </w:p>
        </w:tc>
        <w:tc>
          <w:tcPr>
            <w:tcW w:w="794" w:type="dxa"/>
          </w:tcPr>
          <w:p w:rsidR="00437C70" w:rsidRDefault="00437C70">
            <w:pPr>
              <w:pStyle w:val="ConsPlusNormal"/>
              <w:jc w:val="center"/>
            </w:pPr>
            <w:r>
              <w:t>2015</w:t>
            </w:r>
          </w:p>
        </w:tc>
        <w:tc>
          <w:tcPr>
            <w:tcW w:w="794" w:type="dxa"/>
          </w:tcPr>
          <w:p w:rsidR="00437C70" w:rsidRDefault="00437C70">
            <w:pPr>
              <w:pStyle w:val="ConsPlusNormal"/>
              <w:jc w:val="center"/>
            </w:pPr>
            <w:r>
              <w:t>2016</w:t>
            </w:r>
          </w:p>
        </w:tc>
        <w:tc>
          <w:tcPr>
            <w:tcW w:w="794" w:type="dxa"/>
          </w:tcPr>
          <w:p w:rsidR="00437C70" w:rsidRDefault="00437C70">
            <w:pPr>
              <w:pStyle w:val="ConsPlusNormal"/>
              <w:jc w:val="center"/>
            </w:pPr>
            <w:r>
              <w:t>2017</w:t>
            </w:r>
          </w:p>
        </w:tc>
        <w:tc>
          <w:tcPr>
            <w:tcW w:w="794" w:type="dxa"/>
          </w:tcPr>
          <w:p w:rsidR="00437C70" w:rsidRDefault="00437C70">
            <w:pPr>
              <w:pStyle w:val="ConsPlusNormal"/>
              <w:jc w:val="center"/>
            </w:pPr>
            <w:r>
              <w:t>2018</w:t>
            </w:r>
          </w:p>
        </w:tc>
        <w:tc>
          <w:tcPr>
            <w:tcW w:w="794" w:type="dxa"/>
          </w:tcPr>
          <w:p w:rsidR="00437C70" w:rsidRDefault="00437C70">
            <w:pPr>
              <w:pStyle w:val="ConsPlusNormal"/>
              <w:jc w:val="center"/>
            </w:pPr>
            <w:r>
              <w:t>2019</w:t>
            </w:r>
          </w:p>
        </w:tc>
        <w:tc>
          <w:tcPr>
            <w:tcW w:w="794" w:type="dxa"/>
          </w:tcPr>
          <w:p w:rsidR="00437C70" w:rsidRDefault="00437C70">
            <w:pPr>
              <w:pStyle w:val="ConsPlusNormal"/>
              <w:jc w:val="center"/>
            </w:pPr>
            <w:r>
              <w:t>2020</w:t>
            </w:r>
          </w:p>
        </w:tc>
      </w:tr>
      <w:tr w:rsidR="00437C70">
        <w:tc>
          <w:tcPr>
            <w:tcW w:w="12192" w:type="dxa"/>
            <w:gridSpan w:val="12"/>
          </w:tcPr>
          <w:p w:rsidR="00437C70" w:rsidRDefault="00437C70">
            <w:pPr>
              <w:pStyle w:val="ConsPlusNormal"/>
              <w:jc w:val="center"/>
              <w:outlineLvl w:val="6"/>
            </w:pPr>
            <w:r>
              <w:t>Подпрограмма "Воспроизводство минерально-сырьевой базы, геологическое изучение недр в Калужской области"</w:t>
            </w:r>
          </w:p>
        </w:tc>
      </w:tr>
      <w:tr w:rsidR="00437C70">
        <w:tc>
          <w:tcPr>
            <w:tcW w:w="567" w:type="dxa"/>
          </w:tcPr>
          <w:p w:rsidR="00437C70" w:rsidRDefault="00437C70">
            <w:pPr>
              <w:pStyle w:val="ConsPlusNormal"/>
              <w:jc w:val="center"/>
            </w:pPr>
            <w:r>
              <w:t>1</w:t>
            </w:r>
          </w:p>
        </w:tc>
        <w:tc>
          <w:tcPr>
            <w:tcW w:w="3402" w:type="dxa"/>
          </w:tcPr>
          <w:p w:rsidR="00437C70" w:rsidRDefault="00437C70">
            <w:pPr>
              <w:pStyle w:val="ConsPlusNormal"/>
            </w:pPr>
            <w:r>
              <w:t>Объем прироста запасов и прогнозных ресурсов строительных песков и песчано-гравийных смесей</w:t>
            </w:r>
          </w:p>
        </w:tc>
        <w:tc>
          <w:tcPr>
            <w:tcW w:w="1077" w:type="dxa"/>
          </w:tcPr>
          <w:p w:rsidR="00437C70" w:rsidRDefault="00437C70">
            <w:pPr>
              <w:pStyle w:val="ConsPlusNormal"/>
            </w:pPr>
            <w:proofErr w:type="gramStart"/>
            <w:r>
              <w:t>млн</w:t>
            </w:r>
            <w:proofErr w:type="gramEnd"/>
            <w:r>
              <w:t xml:space="preserve"> куб. м</w:t>
            </w:r>
          </w:p>
        </w:tc>
        <w:tc>
          <w:tcPr>
            <w:tcW w:w="794" w:type="dxa"/>
          </w:tcPr>
          <w:p w:rsidR="00437C70" w:rsidRDefault="00437C70">
            <w:pPr>
              <w:pStyle w:val="ConsPlusNormal"/>
              <w:jc w:val="right"/>
            </w:pPr>
            <w:r>
              <w:t>10,0</w:t>
            </w:r>
          </w:p>
        </w:tc>
        <w:tc>
          <w:tcPr>
            <w:tcW w:w="794" w:type="dxa"/>
          </w:tcPr>
          <w:p w:rsidR="00437C70" w:rsidRDefault="00437C70">
            <w:pPr>
              <w:pStyle w:val="ConsPlusNormal"/>
              <w:jc w:val="right"/>
            </w:pPr>
            <w:r>
              <w:t>10,0</w:t>
            </w:r>
          </w:p>
        </w:tc>
        <w:tc>
          <w:tcPr>
            <w:tcW w:w="794" w:type="dxa"/>
          </w:tcPr>
          <w:p w:rsidR="00437C70" w:rsidRDefault="00437C70">
            <w:pPr>
              <w:pStyle w:val="ConsPlusNormal"/>
              <w:jc w:val="right"/>
            </w:pPr>
            <w:r>
              <w:t>10,0</w:t>
            </w:r>
          </w:p>
        </w:tc>
        <w:tc>
          <w:tcPr>
            <w:tcW w:w="794" w:type="dxa"/>
          </w:tcPr>
          <w:p w:rsidR="00437C70" w:rsidRDefault="00437C70">
            <w:pPr>
              <w:pStyle w:val="ConsPlusNormal"/>
              <w:jc w:val="right"/>
            </w:pPr>
            <w:r>
              <w:t>48,5</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20,0</w:t>
            </w:r>
          </w:p>
        </w:tc>
      </w:tr>
      <w:tr w:rsidR="00437C70">
        <w:tc>
          <w:tcPr>
            <w:tcW w:w="567" w:type="dxa"/>
          </w:tcPr>
          <w:p w:rsidR="00437C70" w:rsidRDefault="00437C70">
            <w:pPr>
              <w:pStyle w:val="ConsPlusNormal"/>
              <w:jc w:val="center"/>
            </w:pPr>
            <w:r>
              <w:t>2</w:t>
            </w:r>
          </w:p>
        </w:tc>
        <w:tc>
          <w:tcPr>
            <w:tcW w:w="3402" w:type="dxa"/>
          </w:tcPr>
          <w:p w:rsidR="00437C70" w:rsidRDefault="00437C70">
            <w:pPr>
              <w:pStyle w:val="ConsPlusNormal"/>
            </w:pPr>
            <w:r>
              <w:t>Объем прироста запасов и прогнозных ресурсов строительных известняков</w:t>
            </w:r>
          </w:p>
        </w:tc>
        <w:tc>
          <w:tcPr>
            <w:tcW w:w="1077" w:type="dxa"/>
          </w:tcPr>
          <w:p w:rsidR="00437C70" w:rsidRDefault="00437C70">
            <w:pPr>
              <w:pStyle w:val="ConsPlusNormal"/>
            </w:pPr>
            <w:proofErr w:type="gramStart"/>
            <w:r>
              <w:t>млн</w:t>
            </w:r>
            <w:proofErr w:type="gramEnd"/>
            <w:r>
              <w:t xml:space="preserve"> куб. м</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10,0</w:t>
            </w:r>
          </w:p>
        </w:tc>
        <w:tc>
          <w:tcPr>
            <w:tcW w:w="794" w:type="dxa"/>
          </w:tcPr>
          <w:p w:rsidR="00437C70" w:rsidRDefault="00437C70">
            <w:pPr>
              <w:pStyle w:val="ConsPlusNormal"/>
              <w:jc w:val="right"/>
            </w:pPr>
            <w:r>
              <w:t>10,0</w:t>
            </w:r>
          </w:p>
        </w:tc>
        <w:tc>
          <w:tcPr>
            <w:tcW w:w="794" w:type="dxa"/>
          </w:tcPr>
          <w:p w:rsidR="00437C70" w:rsidRDefault="00437C70">
            <w:pPr>
              <w:pStyle w:val="ConsPlusNormal"/>
              <w:jc w:val="right"/>
            </w:pPr>
            <w:r>
              <w:t>274,7</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3</w:t>
            </w:r>
          </w:p>
        </w:tc>
        <w:tc>
          <w:tcPr>
            <w:tcW w:w="3402" w:type="dxa"/>
          </w:tcPr>
          <w:p w:rsidR="00437C70" w:rsidRDefault="00437C70">
            <w:pPr>
              <w:pStyle w:val="ConsPlusNormal"/>
            </w:pPr>
            <w:r>
              <w:t>Объем прироста запасов подземных питьевых вод</w:t>
            </w:r>
          </w:p>
        </w:tc>
        <w:tc>
          <w:tcPr>
            <w:tcW w:w="1077" w:type="dxa"/>
          </w:tcPr>
          <w:p w:rsidR="00437C70" w:rsidRDefault="00437C70">
            <w:pPr>
              <w:pStyle w:val="ConsPlusNormal"/>
            </w:pPr>
            <w:r>
              <w:t>тыс. куб. м/</w:t>
            </w:r>
            <w:proofErr w:type="spellStart"/>
            <w:r>
              <w:t>сут</w:t>
            </w:r>
            <w:proofErr w:type="spellEnd"/>
            <w:r>
              <w:t>.</w:t>
            </w:r>
          </w:p>
        </w:tc>
        <w:tc>
          <w:tcPr>
            <w:tcW w:w="794" w:type="dxa"/>
          </w:tcPr>
          <w:p w:rsidR="00437C70" w:rsidRDefault="00437C70">
            <w:pPr>
              <w:pStyle w:val="ConsPlusNormal"/>
              <w:jc w:val="right"/>
            </w:pPr>
            <w:r>
              <w:t>2,5</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2,5</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2,0</w:t>
            </w:r>
          </w:p>
        </w:tc>
      </w:tr>
      <w:tr w:rsidR="00437C70">
        <w:tc>
          <w:tcPr>
            <w:tcW w:w="567" w:type="dxa"/>
          </w:tcPr>
          <w:p w:rsidR="00437C70" w:rsidRDefault="00437C70">
            <w:pPr>
              <w:pStyle w:val="ConsPlusNormal"/>
              <w:jc w:val="center"/>
            </w:pPr>
            <w:r>
              <w:t>4</w:t>
            </w:r>
          </w:p>
        </w:tc>
        <w:tc>
          <w:tcPr>
            <w:tcW w:w="3402" w:type="dxa"/>
          </w:tcPr>
          <w:p w:rsidR="00437C70" w:rsidRDefault="00437C70">
            <w:pPr>
              <w:pStyle w:val="ConsPlusNormal"/>
            </w:pPr>
            <w:r>
              <w:t>Увеличение удельного веса районов Калужской области, на территориях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
        </w:tc>
        <w:tc>
          <w:tcPr>
            <w:tcW w:w="1077" w:type="dxa"/>
          </w:tcPr>
          <w:p w:rsidR="00437C70" w:rsidRDefault="00437C70">
            <w:pPr>
              <w:pStyle w:val="ConsPlusNormal"/>
            </w:pPr>
            <w:r>
              <w:t>%</w:t>
            </w:r>
          </w:p>
        </w:tc>
        <w:tc>
          <w:tcPr>
            <w:tcW w:w="794" w:type="dxa"/>
          </w:tcPr>
          <w:p w:rsidR="00437C70" w:rsidRDefault="00437C70">
            <w:pPr>
              <w:pStyle w:val="ConsPlusNormal"/>
              <w:jc w:val="right"/>
            </w:pPr>
            <w:r>
              <w:t>78</w:t>
            </w:r>
          </w:p>
        </w:tc>
        <w:tc>
          <w:tcPr>
            <w:tcW w:w="794" w:type="dxa"/>
          </w:tcPr>
          <w:p w:rsidR="00437C70" w:rsidRDefault="00437C70">
            <w:pPr>
              <w:pStyle w:val="ConsPlusNormal"/>
              <w:jc w:val="right"/>
            </w:pPr>
            <w:r>
              <w:t>80</w:t>
            </w:r>
          </w:p>
        </w:tc>
        <w:tc>
          <w:tcPr>
            <w:tcW w:w="794" w:type="dxa"/>
          </w:tcPr>
          <w:p w:rsidR="00437C70" w:rsidRDefault="00437C70">
            <w:pPr>
              <w:pStyle w:val="ConsPlusNormal"/>
              <w:jc w:val="right"/>
            </w:pPr>
            <w:r>
              <w:t>82</w:t>
            </w:r>
          </w:p>
        </w:tc>
        <w:tc>
          <w:tcPr>
            <w:tcW w:w="794" w:type="dxa"/>
          </w:tcPr>
          <w:p w:rsidR="00437C70" w:rsidRDefault="00437C70">
            <w:pPr>
              <w:pStyle w:val="ConsPlusNormal"/>
              <w:jc w:val="right"/>
            </w:pPr>
            <w:r>
              <w:t>84</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100</w:t>
            </w:r>
          </w:p>
        </w:tc>
      </w:tr>
      <w:tr w:rsidR="00437C70">
        <w:tc>
          <w:tcPr>
            <w:tcW w:w="567" w:type="dxa"/>
          </w:tcPr>
          <w:p w:rsidR="00437C70" w:rsidRDefault="00437C70">
            <w:pPr>
              <w:pStyle w:val="ConsPlusNormal"/>
              <w:jc w:val="center"/>
            </w:pPr>
            <w:r>
              <w:lastRenderedPageBreak/>
              <w:t>5</w:t>
            </w:r>
          </w:p>
        </w:tc>
        <w:tc>
          <w:tcPr>
            <w:tcW w:w="3402" w:type="dxa"/>
          </w:tcPr>
          <w:p w:rsidR="00437C70" w:rsidRDefault="00437C70">
            <w:pPr>
              <w:pStyle w:val="ConsPlusNormal"/>
            </w:pPr>
            <w:r>
              <w:t>Увеличение удельного веса скважин, по которым проведен ликвидационный тампонаж, обеспечивающий недопущение истощения и загрязнения водоносных горизонтов, являющихся источниками централизованного водоснабжения на территории Калужской области</w:t>
            </w:r>
          </w:p>
        </w:tc>
        <w:tc>
          <w:tcPr>
            <w:tcW w:w="1077" w:type="dxa"/>
          </w:tcPr>
          <w:p w:rsidR="00437C70" w:rsidRDefault="00437C70">
            <w:pPr>
              <w:pStyle w:val="ConsPlusNormal"/>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96</w:t>
            </w:r>
          </w:p>
        </w:tc>
        <w:tc>
          <w:tcPr>
            <w:tcW w:w="794" w:type="dxa"/>
          </w:tcPr>
          <w:p w:rsidR="00437C70" w:rsidRDefault="00437C70">
            <w:pPr>
              <w:pStyle w:val="ConsPlusNormal"/>
              <w:jc w:val="right"/>
            </w:pPr>
            <w:r>
              <w:t>100</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C25492">
      <w:pPr>
        <w:pStyle w:val="ConsPlusNormal"/>
        <w:ind w:firstLine="540"/>
        <w:jc w:val="both"/>
      </w:pPr>
      <w:hyperlink w:anchor="P2995" w:history="1">
        <w:r w:rsidR="00437C70">
          <w:rPr>
            <w:color w:val="0000FF"/>
          </w:rPr>
          <w:t>Методика</w:t>
        </w:r>
      </w:hyperlink>
      <w:r w:rsidR="00437C70">
        <w:t xml:space="preserve"> расчета индикаторов подпрограммы приведена в </w:t>
      </w:r>
      <w:proofErr w:type="gramStart"/>
      <w:r w:rsidR="00437C70">
        <w:t>приложении</w:t>
      </w:r>
      <w:proofErr w:type="gramEnd"/>
      <w:r w:rsidR="00437C70">
        <w:t xml:space="preserve"> N 8 к настоящей Подпрограмме.</w:t>
      </w:r>
    </w:p>
    <w:p w:rsidR="00437C70" w:rsidRDefault="00437C70">
      <w:pPr>
        <w:pStyle w:val="ConsPlusNormal"/>
        <w:spacing w:before="220"/>
        <w:ind w:firstLine="540"/>
        <w:jc w:val="both"/>
      </w:pPr>
      <w:r>
        <w:t xml:space="preserve">При определении показателей и их значений учитывались реальные возможности минерально-сырьевого потенциала районов и </w:t>
      </w:r>
      <w:hyperlink r:id="rId86" w:history="1">
        <w:r>
          <w:rPr>
            <w:color w:val="0000FF"/>
          </w:rPr>
          <w:t>стратегия</w:t>
        </w:r>
      </w:hyperlink>
      <w:r>
        <w:t xml:space="preserve"> социально-экономического развития Калужской области до 2030 года, предусматривающая конкретные мероприятия, реализация которых невозможна без использования строительного минерального сырья и подземных вод хозяйственно-питьевого назначения.</w:t>
      </w:r>
    </w:p>
    <w:p w:rsidR="00437C70" w:rsidRDefault="00437C70">
      <w:pPr>
        <w:pStyle w:val="ConsPlusNormal"/>
        <w:jc w:val="both"/>
      </w:pPr>
    </w:p>
    <w:p w:rsidR="00437C70" w:rsidRDefault="00437C70">
      <w:pPr>
        <w:pStyle w:val="ConsPlusNormal"/>
        <w:jc w:val="center"/>
        <w:outlineLvl w:val="4"/>
      </w:pPr>
      <w:r>
        <w:t>7.1.2.3. Конечные результаты реализации подпрограммы</w:t>
      </w:r>
    </w:p>
    <w:p w:rsidR="00437C70" w:rsidRDefault="00437C70">
      <w:pPr>
        <w:pStyle w:val="ConsPlusNormal"/>
        <w:jc w:val="both"/>
      </w:pPr>
    </w:p>
    <w:p w:rsidR="00437C70" w:rsidRDefault="00437C70">
      <w:pPr>
        <w:pStyle w:val="ConsPlusNormal"/>
        <w:ind w:firstLine="540"/>
        <w:jc w:val="both"/>
      </w:pPr>
      <w:r>
        <w:t>Основные ожидаемые к 2020 году конечные результаты реализации подпрограммы:</w:t>
      </w:r>
    </w:p>
    <w:p w:rsidR="00437C70" w:rsidRDefault="00437C70">
      <w:pPr>
        <w:pStyle w:val="ConsPlusNormal"/>
        <w:spacing w:before="220"/>
        <w:ind w:firstLine="540"/>
        <w:jc w:val="both"/>
      </w:pPr>
      <w:r>
        <w:t xml:space="preserve">в количественном </w:t>
      </w:r>
      <w:proofErr w:type="gramStart"/>
      <w:r>
        <w:t>выражении</w:t>
      </w:r>
      <w:proofErr w:type="gramEnd"/>
      <w:r>
        <w:t>:</w:t>
      </w:r>
    </w:p>
    <w:p w:rsidR="00437C70" w:rsidRDefault="00437C70">
      <w:pPr>
        <w:pStyle w:val="ConsPlusNormal"/>
        <w:spacing w:before="220"/>
        <w:ind w:firstLine="540"/>
        <w:jc w:val="both"/>
      </w:pPr>
      <w:r>
        <w:t xml:space="preserve">- выявление привлекательных для промышленного освоения месторождений и перспективных участков строительных песков, песчано-гравийных смесей и строительных известняков с предварительно оцененными запасами по категории С2 и локализованными прогнозными ресурсами по категории Р1 в объеме не менее 363,2 </w:t>
      </w:r>
      <w:proofErr w:type="gramStart"/>
      <w:r>
        <w:t>млн</w:t>
      </w:r>
      <w:proofErr w:type="gramEnd"/>
      <w:r>
        <w:t xml:space="preserve"> куб. м, в том числе:</w:t>
      </w:r>
    </w:p>
    <w:p w:rsidR="00437C70" w:rsidRDefault="00437C70">
      <w:pPr>
        <w:pStyle w:val="ConsPlusNormal"/>
        <w:jc w:val="both"/>
      </w:pPr>
      <w:r>
        <w:t xml:space="preserve">(в ред. </w:t>
      </w:r>
      <w:hyperlink r:id="rId87"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 xml:space="preserve">- строительных песков и песчано-гравийных смесей в объеме не менее 78,5 </w:t>
      </w:r>
      <w:proofErr w:type="gramStart"/>
      <w:r>
        <w:t>млн</w:t>
      </w:r>
      <w:proofErr w:type="gramEnd"/>
      <w:r>
        <w:t xml:space="preserve"> куб. м в </w:t>
      </w:r>
      <w:proofErr w:type="spellStart"/>
      <w:r>
        <w:t>Перемышльском</w:t>
      </w:r>
      <w:proofErr w:type="spellEnd"/>
      <w:r>
        <w:t xml:space="preserve">, </w:t>
      </w:r>
      <w:proofErr w:type="spellStart"/>
      <w:r>
        <w:t>Ферзиковском</w:t>
      </w:r>
      <w:proofErr w:type="spellEnd"/>
      <w:r>
        <w:t>, Юхновском, Кировском и Ульяновском районах Калужской области;</w:t>
      </w:r>
    </w:p>
    <w:p w:rsidR="00437C70" w:rsidRDefault="00437C70">
      <w:pPr>
        <w:pStyle w:val="ConsPlusNormal"/>
        <w:jc w:val="both"/>
      </w:pPr>
      <w:r>
        <w:t xml:space="preserve">(в ред. </w:t>
      </w:r>
      <w:hyperlink r:id="rId88"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 xml:space="preserve">- строительных известняков в объеме не менее 284,7 </w:t>
      </w:r>
      <w:proofErr w:type="gramStart"/>
      <w:r>
        <w:t>млн</w:t>
      </w:r>
      <w:proofErr w:type="gramEnd"/>
      <w:r>
        <w:t xml:space="preserve"> куб. м в Кировском и Ульяновском районах Калужской области;</w:t>
      </w:r>
    </w:p>
    <w:p w:rsidR="00437C70" w:rsidRDefault="00437C70">
      <w:pPr>
        <w:pStyle w:val="ConsPlusNormal"/>
        <w:jc w:val="both"/>
      </w:pPr>
      <w:r>
        <w:t xml:space="preserve">(в ред. </w:t>
      </w:r>
      <w:hyperlink r:id="rId89"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 выявление месторождений (участков) пресных подземных вод с приростом запасов по категории С</w:t>
      </w:r>
      <w:proofErr w:type="gramStart"/>
      <w:r>
        <w:t>1</w:t>
      </w:r>
      <w:proofErr w:type="gramEnd"/>
      <w:r>
        <w:t xml:space="preserve"> в количестве 4,5 тыс. куб. м/</w:t>
      </w:r>
      <w:proofErr w:type="spellStart"/>
      <w:r>
        <w:t>сут</w:t>
      </w:r>
      <w:proofErr w:type="spellEnd"/>
      <w: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t>Мещовского</w:t>
      </w:r>
      <w:proofErr w:type="spellEnd"/>
      <w:r>
        <w:t xml:space="preserve">, Жиздринского, </w:t>
      </w:r>
      <w:proofErr w:type="spellStart"/>
      <w:r>
        <w:t>Ферзиковского</w:t>
      </w:r>
      <w:proofErr w:type="spellEnd"/>
      <w:r>
        <w:t>, Спас-</w:t>
      </w:r>
      <w:proofErr w:type="spellStart"/>
      <w:r>
        <w:t>Деменского</w:t>
      </w:r>
      <w:proofErr w:type="spellEnd"/>
      <w:r>
        <w:t xml:space="preserve">, </w:t>
      </w:r>
      <w:proofErr w:type="spellStart"/>
      <w:r>
        <w:t>Износковского</w:t>
      </w:r>
      <w:proofErr w:type="spellEnd"/>
      <w:r>
        <w:t xml:space="preserve"> и Куйбышевского районов Калужской области;</w:t>
      </w:r>
    </w:p>
    <w:p w:rsidR="00437C70" w:rsidRDefault="00437C70">
      <w:pPr>
        <w:pStyle w:val="ConsPlusNormal"/>
        <w:jc w:val="both"/>
      </w:pPr>
      <w:r>
        <w:t xml:space="preserve">(в ред. </w:t>
      </w:r>
      <w:hyperlink r:id="rId90"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r>
        <w:t>- обеспечение во всех районах Калужской области ликвидации 300 бесхозяйных гидрогеологических скважин, негативно влияющих на водоносные горизонты, выявленных и рекомендованных к ликвидации на первом этапе работ, в том числе предусмотренных к ликвидации настоящей Подпрограммой 62 скважин;</w:t>
      </w:r>
    </w:p>
    <w:p w:rsidR="00437C70" w:rsidRDefault="00437C70">
      <w:pPr>
        <w:pStyle w:val="ConsPlusNormal"/>
        <w:jc w:val="both"/>
      </w:pPr>
      <w:r>
        <w:t xml:space="preserve">(в ред. </w:t>
      </w:r>
      <w:hyperlink r:id="rId91" w:history="1">
        <w:r>
          <w:rPr>
            <w:color w:val="0000FF"/>
          </w:rPr>
          <w:t>Постановления</w:t>
        </w:r>
      </w:hyperlink>
      <w:r>
        <w:t xml:space="preserve"> Правительства Калужской области от 19.03.2018 N 163)</w:t>
      </w:r>
    </w:p>
    <w:p w:rsidR="00437C70" w:rsidRDefault="00437C70">
      <w:pPr>
        <w:pStyle w:val="ConsPlusNormal"/>
        <w:spacing w:before="220"/>
        <w:ind w:firstLine="540"/>
        <w:jc w:val="both"/>
      </w:pPr>
      <w:r>
        <w:t>- разведка и переоценка промышленных запасов общераспространенных полезных ископаемых по категории C1 в объеме не менее 150,0 млн. куб. м;</w:t>
      </w:r>
    </w:p>
    <w:p w:rsidR="00437C70" w:rsidRDefault="00437C70">
      <w:pPr>
        <w:pStyle w:val="ConsPlusNormal"/>
        <w:spacing w:before="220"/>
        <w:ind w:firstLine="540"/>
        <w:jc w:val="both"/>
      </w:pPr>
      <w:r>
        <w:t xml:space="preserve">- выявление и оценка эксплуатационных запасов подземных вод по новым разведанным месторождениям в </w:t>
      </w:r>
      <w:proofErr w:type="gramStart"/>
      <w:r>
        <w:t>количестве</w:t>
      </w:r>
      <w:proofErr w:type="gramEnd"/>
      <w:r>
        <w:t xml:space="preserve"> 8,0 тыс. куб. м/</w:t>
      </w:r>
      <w:proofErr w:type="spellStart"/>
      <w:r>
        <w:t>сут</w:t>
      </w:r>
      <w:proofErr w:type="spellEnd"/>
      <w:r>
        <w:t>.;</w:t>
      </w:r>
    </w:p>
    <w:p w:rsidR="00437C70" w:rsidRDefault="00437C70">
      <w:pPr>
        <w:pStyle w:val="ConsPlusNormal"/>
        <w:spacing w:before="220"/>
        <w:ind w:firstLine="540"/>
        <w:jc w:val="both"/>
      </w:pPr>
      <w:r>
        <w:t xml:space="preserve">в качественном </w:t>
      </w:r>
      <w:proofErr w:type="gramStart"/>
      <w:r>
        <w:t>выражении</w:t>
      </w:r>
      <w:proofErr w:type="gramEnd"/>
      <w:r>
        <w:t>:</w:t>
      </w:r>
    </w:p>
    <w:p w:rsidR="00437C70" w:rsidRDefault="00437C70">
      <w:pPr>
        <w:pStyle w:val="ConsPlusNormal"/>
        <w:spacing w:before="220"/>
        <w:ind w:firstLine="540"/>
        <w:jc w:val="both"/>
      </w:pPr>
      <w: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437C70" w:rsidRDefault="00437C70">
      <w:pPr>
        <w:pStyle w:val="ConsPlusNormal"/>
        <w:spacing w:before="220"/>
        <w:ind w:firstLine="540"/>
        <w:jc w:val="both"/>
      </w:pPr>
      <w:r>
        <w:lastRenderedPageBreak/>
        <w:t>- обеспечение ведения государственного мониторинга геологической среды на территории Калужской области;</w:t>
      </w:r>
    </w:p>
    <w:p w:rsidR="00437C70" w:rsidRDefault="00437C70">
      <w:pPr>
        <w:pStyle w:val="ConsPlusNormal"/>
        <w:spacing w:before="220"/>
        <w:ind w:firstLine="540"/>
        <w:jc w:val="both"/>
      </w:pPr>
      <w:r>
        <w:t>- обеспечение геологической информацией о недрах различных потребителей с использованием современных технологий доступа.</w:t>
      </w:r>
    </w:p>
    <w:p w:rsidR="00437C70" w:rsidRDefault="00437C70">
      <w:pPr>
        <w:pStyle w:val="ConsPlusNormal"/>
        <w:jc w:val="both"/>
      </w:pPr>
    </w:p>
    <w:p w:rsidR="00437C70" w:rsidRDefault="00437C70">
      <w:pPr>
        <w:pStyle w:val="ConsPlusNormal"/>
        <w:jc w:val="center"/>
        <w:outlineLvl w:val="4"/>
      </w:pPr>
      <w:r>
        <w:t>7.1.2.4. Сроки и этапы реализации подпрограммы</w:t>
      </w:r>
    </w:p>
    <w:p w:rsidR="00437C70" w:rsidRDefault="00437C70">
      <w:pPr>
        <w:pStyle w:val="ConsPlusNormal"/>
        <w:jc w:val="both"/>
      </w:pPr>
    </w:p>
    <w:p w:rsidR="00437C70" w:rsidRDefault="00437C70">
      <w:pPr>
        <w:pStyle w:val="ConsPlusNormal"/>
        <w:ind w:firstLine="540"/>
        <w:jc w:val="both"/>
      </w:pPr>
      <w:r>
        <w:t>Сроки реализации подпрограммы - 2014 - 2020 годы, в один этап.</w:t>
      </w:r>
    </w:p>
    <w:p w:rsidR="00437C70" w:rsidRDefault="00437C70">
      <w:pPr>
        <w:pStyle w:val="ConsPlusNormal"/>
        <w:jc w:val="both"/>
      </w:pPr>
    </w:p>
    <w:p w:rsidR="00437C70" w:rsidRDefault="00437C70">
      <w:pPr>
        <w:pStyle w:val="ConsPlusNormal"/>
        <w:jc w:val="center"/>
        <w:outlineLvl w:val="3"/>
      </w:pPr>
      <w:r>
        <w:t>7.1.3. Объем финансирования подпрограммы</w:t>
      </w:r>
    </w:p>
    <w:p w:rsidR="00437C70" w:rsidRDefault="00437C70">
      <w:pPr>
        <w:pStyle w:val="ConsPlusNormal"/>
        <w:jc w:val="both"/>
      </w:pPr>
    </w:p>
    <w:p w:rsidR="00437C70" w:rsidRDefault="00437C70">
      <w:pPr>
        <w:pStyle w:val="ConsPlusNormal"/>
        <w:ind w:firstLine="540"/>
        <w:jc w:val="both"/>
      </w:pPr>
      <w:r>
        <w:t xml:space="preserve">Ресурсное обеспечение программных мероприятий осуществляется за счет средств областного бюджета и средств </w:t>
      </w:r>
      <w:proofErr w:type="spellStart"/>
      <w:r>
        <w:t>недропользователей</w:t>
      </w:r>
      <w:proofErr w:type="spellEnd"/>
      <w:r>
        <w:t xml:space="preserve">. Всего подпрограммой предусмотрено 13 мероприятий. Из 13 мероприятий 11 финансируются из областного бюджета, 2 - за счет средств </w:t>
      </w:r>
      <w:proofErr w:type="spellStart"/>
      <w:r>
        <w:t>недропользователей</w:t>
      </w:r>
      <w:proofErr w:type="spellEnd"/>
      <w:r>
        <w:t>.</w:t>
      </w:r>
    </w:p>
    <w:p w:rsidR="00437C70" w:rsidRDefault="00437C70">
      <w:pPr>
        <w:pStyle w:val="ConsPlusNormal"/>
        <w:jc w:val="both"/>
      </w:pPr>
      <w:r>
        <w:t xml:space="preserve">(в ред. </w:t>
      </w:r>
      <w:hyperlink r:id="rId92" w:history="1">
        <w:r>
          <w:rPr>
            <w:color w:val="0000FF"/>
          </w:rPr>
          <w:t>Постановления</w:t>
        </w:r>
      </w:hyperlink>
      <w:r>
        <w:t xml:space="preserve"> Правительства Калужской области от 19.03.2018 N 163)</w:t>
      </w:r>
    </w:p>
    <w:p w:rsidR="00437C70" w:rsidRDefault="00437C70">
      <w:pPr>
        <w:pStyle w:val="ConsPlusNormal"/>
        <w:spacing w:before="220"/>
        <w:ind w:firstLine="540"/>
        <w:jc w:val="both"/>
      </w:pPr>
      <w:r>
        <w:t xml:space="preserve">Средства областного бюджета направляются на финансирование начальных стадий геологоразведочных работ, связанных с проведением поисков и оценки перспективных участков и месторождений </w:t>
      </w:r>
      <w:proofErr w:type="gramStart"/>
      <w:r>
        <w:t>общераспространенных полезных</w:t>
      </w:r>
      <w:proofErr w:type="gramEnd"/>
      <w:r>
        <w:t xml:space="preserve"> ископаемых и подземных вод с предварительной оценкой запасов и прогнозных ресурсов по категориям C2 и P1 для общераспространенных полезных ископаемых и по категории C1 - для подземных вод.</w:t>
      </w:r>
    </w:p>
    <w:p w:rsidR="00437C70" w:rsidRDefault="00437C70">
      <w:pPr>
        <w:pStyle w:val="ConsPlusNormal"/>
        <w:spacing w:before="220"/>
        <w:ind w:firstLine="540"/>
        <w:jc w:val="both"/>
      </w:pPr>
      <w:r>
        <w:t>Кроме того, из средств областного бюджета финансируются мониторинг геологической среды и мероприятия по охране подземных вод от загрязнения и истощения и геологическому информационному обеспечению.</w:t>
      </w:r>
    </w:p>
    <w:p w:rsidR="00437C70" w:rsidRDefault="00437C70">
      <w:pPr>
        <w:pStyle w:val="ConsPlusNormal"/>
        <w:spacing w:before="220"/>
        <w:ind w:firstLine="540"/>
        <w:jc w:val="both"/>
      </w:pPr>
      <w:r>
        <w:t xml:space="preserve">Существенный объем затрат на воспроизводство минерально-сырьевой базы обеспечивается из внебюджетных источников - за счет средств </w:t>
      </w:r>
      <w:proofErr w:type="spellStart"/>
      <w:r>
        <w:t>недропользователей</w:t>
      </w:r>
      <w:proofErr w:type="spellEnd"/>
      <w:r>
        <w:t>, и направляется на разведку месторождений общераспространенных полезных ископаемых с подсчетом промышленных запасов по категории C1 и подземных вод хозяйственно-питьевого назначения по категории B.</w:t>
      </w:r>
    </w:p>
    <w:p w:rsidR="00437C70" w:rsidRDefault="00437C70">
      <w:pPr>
        <w:pStyle w:val="ConsPlusNormal"/>
        <w:spacing w:before="220"/>
        <w:ind w:firstLine="540"/>
        <w:jc w:val="both"/>
      </w:pPr>
      <w:r>
        <w:t>Расходы на реализацию программных мероприятий по источникам финансирования приведены в таблице.</w:t>
      </w: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both"/>
      </w:pPr>
    </w:p>
    <w:p w:rsidR="00437C70" w:rsidRDefault="00437C70">
      <w:pPr>
        <w:pStyle w:val="ConsPlusNormal"/>
        <w:jc w:val="right"/>
      </w:pPr>
      <w:r>
        <w:t xml:space="preserve">(тыс. руб. в </w:t>
      </w:r>
      <w:proofErr w:type="gramStart"/>
      <w:r>
        <w:t>ценах</w:t>
      </w:r>
      <w:proofErr w:type="gramEnd"/>
      <w:r>
        <w:t xml:space="preserve">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247"/>
        <w:gridCol w:w="964"/>
        <w:gridCol w:w="1077"/>
        <w:gridCol w:w="1134"/>
        <w:gridCol w:w="1077"/>
        <w:gridCol w:w="964"/>
        <w:gridCol w:w="964"/>
        <w:gridCol w:w="1077"/>
      </w:tblGrid>
      <w:tr w:rsidR="00437C70">
        <w:tc>
          <w:tcPr>
            <w:tcW w:w="3061" w:type="dxa"/>
            <w:vMerge w:val="restart"/>
          </w:tcPr>
          <w:p w:rsidR="00437C70" w:rsidRDefault="00437C70">
            <w:pPr>
              <w:pStyle w:val="ConsPlusNormal"/>
              <w:jc w:val="center"/>
            </w:pPr>
            <w:r>
              <w:t>Наименование показателя</w:t>
            </w:r>
          </w:p>
        </w:tc>
        <w:tc>
          <w:tcPr>
            <w:tcW w:w="1247" w:type="dxa"/>
            <w:vMerge w:val="restart"/>
          </w:tcPr>
          <w:p w:rsidR="00437C70" w:rsidRDefault="00437C70">
            <w:pPr>
              <w:pStyle w:val="ConsPlusNormal"/>
              <w:jc w:val="center"/>
            </w:pPr>
            <w:r>
              <w:t>Всего</w:t>
            </w:r>
          </w:p>
        </w:tc>
        <w:tc>
          <w:tcPr>
            <w:tcW w:w="7257" w:type="dxa"/>
            <w:gridSpan w:val="7"/>
          </w:tcPr>
          <w:p w:rsidR="00437C70" w:rsidRDefault="00437C70">
            <w:pPr>
              <w:pStyle w:val="ConsPlusNormal"/>
              <w:jc w:val="center"/>
            </w:pPr>
            <w:r>
              <w:t>В том числе по годам</w:t>
            </w:r>
          </w:p>
        </w:tc>
      </w:tr>
      <w:tr w:rsidR="00437C70">
        <w:tc>
          <w:tcPr>
            <w:tcW w:w="3061" w:type="dxa"/>
            <w:vMerge/>
          </w:tcPr>
          <w:p w:rsidR="00437C70" w:rsidRDefault="00437C70"/>
        </w:tc>
        <w:tc>
          <w:tcPr>
            <w:tcW w:w="1247" w:type="dxa"/>
            <w:vMerge/>
          </w:tcPr>
          <w:p w:rsidR="00437C70" w:rsidRDefault="00437C70"/>
        </w:tc>
        <w:tc>
          <w:tcPr>
            <w:tcW w:w="964" w:type="dxa"/>
          </w:tcPr>
          <w:p w:rsidR="00437C70" w:rsidRDefault="00437C70">
            <w:pPr>
              <w:pStyle w:val="ConsPlusNormal"/>
              <w:jc w:val="center"/>
            </w:pPr>
            <w:r>
              <w:t>2014</w:t>
            </w:r>
          </w:p>
        </w:tc>
        <w:tc>
          <w:tcPr>
            <w:tcW w:w="1077" w:type="dxa"/>
          </w:tcPr>
          <w:p w:rsidR="00437C70" w:rsidRDefault="00437C70">
            <w:pPr>
              <w:pStyle w:val="ConsPlusNormal"/>
              <w:jc w:val="center"/>
            </w:pPr>
            <w:r>
              <w:t>2015</w:t>
            </w:r>
          </w:p>
        </w:tc>
        <w:tc>
          <w:tcPr>
            <w:tcW w:w="1134" w:type="dxa"/>
          </w:tcPr>
          <w:p w:rsidR="00437C70" w:rsidRDefault="00437C70">
            <w:pPr>
              <w:pStyle w:val="ConsPlusNormal"/>
              <w:jc w:val="center"/>
            </w:pPr>
            <w:r>
              <w:t>2016</w:t>
            </w:r>
          </w:p>
        </w:tc>
        <w:tc>
          <w:tcPr>
            <w:tcW w:w="1077" w:type="dxa"/>
          </w:tcPr>
          <w:p w:rsidR="00437C70" w:rsidRDefault="00437C70">
            <w:pPr>
              <w:pStyle w:val="ConsPlusNormal"/>
              <w:jc w:val="center"/>
            </w:pPr>
            <w:r>
              <w:t>2017</w:t>
            </w:r>
          </w:p>
        </w:tc>
        <w:tc>
          <w:tcPr>
            <w:tcW w:w="964" w:type="dxa"/>
          </w:tcPr>
          <w:p w:rsidR="00437C70" w:rsidRDefault="00437C70">
            <w:pPr>
              <w:pStyle w:val="ConsPlusNormal"/>
              <w:jc w:val="center"/>
            </w:pPr>
            <w:r>
              <w:t>2018</w:t>
            </w:r>
          </w:p>
        </w:tc>
        <w:tc>
          <w:tcPr>
            <w:tcW w:w="964" w:type="dxa"/>
          </w:tcPr>
          <w:p w:rsidR="00437C70" w:rsidRDefault="00437C70">
            <w:pPr>
              <w:pStyle w:val="ConsPlusNormal"/>
              <w:jc w:val="center"/>
            </w:pPr>
            <w:r>
              <w:t>2019</w:t>
            </w:r>
          </w:p>
        </w:tc>
        <w:tc>
          <w:tcPr>
            <w:tcW w:w="1077" w:type="dxa"/>
          </w:tcPr>
          <w:p w:rsidR="00437C70" w:rsidRDefault="00437C70">
            <w:pPr>
              <w:pStyle w:val="ConsPlusNormal"/>
              <w:jc w:val="center"/>
            </w:pPr>
            <w:r>
              <w:t>2020</w:t>
            </w:r>
          </w:p>
        </w:tc>
      </w:tr>
      <w:tr w:rsidR="00437C70">
        <w:tc>
          <w:tcPr>
            <w:tcW w:w="3061" w:type="dxa"/>
          </w:tcPr>
          <w:p w:rsidR="00437C70" w:rsidRDefault="00437C70">
            <w:pPr>
              <w:pStyle w:val="ConsPlusNormal"/>
            </w:pPr>
            <w:r>
              <w:t>ВСЕГО</w:t>
            </w:r>
          </w:p>
        </w:tc>
        <w:tc>
          <w:tcPr>
            <w:tcW w:w="1247" w:type="dxa"/>
          </w:tcPr>
          <w:p w:rsidR="00437C70" w:rsidRDefault="00437C70">
            <w:pPr>
              <w:pStyle w:val="ConsPlusNormal"/>
              <w:jc w:val="right"/>
            </w:pPr>
            <w:r>
              <w:t>162928,11</w:t>
            </w:r>
          </w:p>
        </w:tc>
        <w:tc>
          <w:tcPr>
            <w:tcW w:w="964" w:type="dxa"/>
          </w:tcPr>
          <w:p w:rsidR="00437C70" w:rsidRDefault="00437C70">
            <w:pPr>
              <w:pStyle w:val="ConsPlusNormal"/>
              <w:jc w:val="right"/>
            </w:pPr>
            <w:r>
              <w:t>26300,0</w:t>
            </w:r>
          </w:p>
        </w:tc>
        <w:tc>
          <w:tcPr>
            <w:tcW w:w="1077" w:type="dxa"/>
          </w:tcPr>
          <w:p w:rsidR="00437C70" w:rsidRDefault="00437C70">
            <w:pPr>
              <w:pStyle w:val="ConsPlusNormal"/>
              <w:jc w:val="right"/>
            </w:pPr>
            <w:r>
              <w:t>20542,08</w:t>
            </w:r>
          </w:p>
        </w:tc>
        <w:tc>
          <w:tcPr>
            <w:tcW w:w="1134" w:type="dxa"/>
          </w:tcPr>
          <w:p w:rsidR="00437C70" w:rsidRDefault="00437C70">
            <w:pPr>
              <w:pStyle w:val="ConsPlusNormal"/>
              <w:jc w:val="right"/>
            </w:pPr>
            <w:r>
              <w:t>22058,18</w:t>
            </w:r>
          </w:p>
        </w:tc>
        <w:tc>
          <w:tcPr>
            <w:tcW w:w="1077" w:type="dxa"/>
          </w:tcPr>
          <w:p w:rsidR="00437C70" w:rsidRDefault="00437C70">
            <w:pPr>
              <w:pStyle w:val="ConsPlusNormal"/>
              <w:jc w:val="right"/>
            </w:pPr>
            <w:r>
              <w:t>15153,75</w:t>
            </w:r>
          </w:p>
        </w:tc>
        <w:tc>
          <w:tcPr>
            <w:tcW w:w="964" w:type="dxa"/>
          </w:tcPr>
          <w:p w:rsidR="00437C70" w:rsidRDefault="00437C70">
            <w:pPr>
              <w:pStyle w:val="ConsPlusNormal"/>
              <w:jc w:val="right"/>
            </w:pPr>
            <w:r>
              <w:t>25924,7</w:t>
            </w:r>
          </w:p>
        </w:tc>
        <w:tc>
          <w:tcPr>
            <w:tcW w:w="964" w:type="dxa"/>
          </w:tcPr>
          <w:p w:rsidR="00437C70" w:rsidRDefault="00437C70">
            <w:pPr>
              <w:pStyle w:val="ConsPlusNormal"/>
              <w:jc w:val="right"/>
            </w:pPr>
            <w:r>
              <w:t>26224,7</w:t>
            </w:r>
          </w:p>
        </w:tc>
        <w:tc>
          <w:tcPr>
            <w:tcW w:w="1077" w:type="dxa"/>
          </w:tcPr>
          <w:p w:rsidR="00437C70" w:rsidRDefault="00437C70">
            <w:pPr>
              <w:pStyle w:val="ConsPlusNormal"/>
              <w:jc w:val="right"/>
            </w:pPr>
            <w:r>
              <w:t>26724,7</w:t>
            </w:r>
          </w:p>
        </w:tc>
      </w:tr>
      <w:tr w:rsidR="00437C70">
        <w:tc>
          <w:tcPr>
            <w:tcW w:w="3061" w:type="dxa"/>
          </w:tcPr>
          <w:p w:rsidR="00437C70" w:rsidRDefault="00437C70">
            <w:pPr>
              <w:pStyle w:val="ConsPlusNormal"/>
            </w:pPr>
            <w:r>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по источникам финансирования, всего:</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бюджетные ассигнования</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 xml:space="preserve">средства областного бюджета </w:t>
            </w:r>
            <w:hyperlink w:anchor="P1252" w:history="1">
              <w:r>
                <w:rPr>
                  <w:color w:val="0000FF"/>
                </w:rPr>
                <w:t>&lt;*&gt;</w:t>
              </w:r>
            </w:hyperlink>
          </w:p>
        </w:tc>
        <w:tc>
          <w:tcPr>
            <w:tcW w:w="1247" w:type="dxa"/>
          </w:tcPr>
          <w:p w:rsidR="00437C70" w:rsidRDefault="00437C70">
            <w:pPr>
              <w:pStyle w:val="ConsPlusNormal"/>
              <w:jc w:val="right"/>
            </w:pPr>
            <w:r>
              <w:t>59296,15</w:t>
            </w:r>
          </w:p>
        </w:tc>
        <w:tc>
          <w:tcPr>
            <w:tcW w:w="964" w:type="dxa"/>
          </w:tcPr>
          <w:p w:rsidR="00437C70" w:rsidRDefault="00437C70">
            <w:pPr>
              <w:pStyle w:val="ConsPlusNormal"/>
              <w:jc w:val="right"/>
            </w:pPr>
            <w:r>
              <w:t>11800,0</w:t>
            </w:r>
          </w:p>
        </w:tc>
        <w:tc>
          <w:tcPr>
            <w:tcW w:w="1077" w:type="dxa"/>
          </w:tcPr>
          <w:p w:rsidR="00437C70" w:rsidRDefault="00437C70">
            <w:pPr>
              <w:pStyle w:val="ConsPlusNormal"/>
              <w:jc w:val="right"/>
            </w:pPr>
            <w:r>
              <w:t>9214,35</w:t>
            </w:r>
          </w:p>
        </w:tc>
        <w:tc>
          <w:tcPr>
            <w:tcW w:w="1134" w:type="dxa"/>
          </w:tcPr>
          <w:p w:rsidR="00437C70" w:rsidRDefault="00437C70">
            <w:pPr>
              <w:pStyle w:val="ConsPlusNormal"/>
              <w:jc w:val="right"/>
            </w:pPr>
            <w:r>
              <w:t>5084,05</w:t>
            </w:r>
          </w:p>
        </w:tc>
        <w:tc>
          <w:tcPr>
            <w:tcW w:w="1077" w:type="dxa"/>
          </w:tcPr>
          <w:p w:rsidR="00437C70" w:rsidRDefault="00437C70">
            <w:pPr>
              <w:pStyle w:val="ConsPlusNormal"/>
              <w:jc w:val="right"/>
            </w:pPr>
            <w:r>
              <w:t>4023,65</w:t>
            </w:r>
          </w:p>
        </w:tc>
        <w:tc>
          <w:tcPr>
            <w:tcW w:w="964" w:type="dxa"/>
          </w:tcPr>
          <w:p w:rsidR="00437C70" w:rsidRDefault="00437C70">
            <w:pPr>
              <w:pStyle w:val="ConsPlusNormal"/>
              <w:jc w:val="right"/>
            </w:pPr>
            <w:r>
              <w:t>9724,7</w:t>
            </w:r>
          </w:p>
        </w:tc>
        <w:tc>
          <w:tcPr>
            <w:tcW w:w="964" w:type="dxa"/>
          </w:tcPr>
          <w:p w:rsidR="00437C70" w:rsidRDefault="00437C70">
            <w:pPr>
              <w:pStyle w:val="ConsPlusNormal"/>
              <w:jc w:val="right"/>
            </w:pPr>
            <w:r>
              <w:t>9724,7</w:t>
            </w:r>
          </w:p>
        </w:tc>
        <w:tc>
          <w:tcPr>
            <w:tcW w:w="1077" w:type="dxa"/>
          </w:tcPr>
          <w:p w:rsidR="00437C70" w:rsidRDefault="00437C70">
            <w:pPr>
              <w:pStyle w:val="ConsPlusNormal"/>
              <w:jc w:val="right"/>
            </w:pPr>
            <w:r>
              <w:t>9724,7</w:t>
            </w:r>
          </w:p>
        </w:tc>
      </w:tr>
      <w:tr w:rsidR="00437C70">
        <w:tc>
          <w:tcPr>
            <w:tcW w:w="3061" w:type="dxa"/>
          </w:tcPr>
          <w:p w:rsidR="00437C70" w:rsidRDefault="00437C70">
            <w:pPr>
              <w:pStyle w:val="ConsPlusNormal"/>
            </w:pPr>
            <w:r>
              <w:t>иные источники</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собственные средства (организаций)</w:t>
            </w:r>
          </w:p>
        </w:tc>
        <w:tc>
          <w:tcPr>
            <w:tcW w:w="1247" w:type="dxa"/>
          </w:tcPr>
          <w:p w:rsidR="00437C70" w:rsidRDefault="00437C70">
            <w:pPr>
              <w:pStyle w:val="ConsPlusNormal"/>
              <w:jc w:val="right"/>
            </w:pPr>
            <w:r>
              <w:t>103631,96</w:t>
            </w:r>
          </w:p>
        </w:tc>
        <w:tc>
          <w:tcPr>
            <w:tcW w:w="964" w:type="dxa"/>
          </w:tcPr>
          <w:p w:rsidR="00437C70" w:rsidRDefault="00437C70">
            <w:pPr>
              <w:pStyle w:val="ConsPlusNormal"/>
              <w:jc w:val="right"/>
            </w:pPr>
            <w:r>
              <w:t>14500,0</w:t>
            </w:r>
          </w:p>
        </w:tc>
        <w:tc>
          <w:tcPr>
            <w:tcW w:w="1077" w:type="dxa"/>
          </w:tcPr>
          <w:p w:rsidR="00437C70" w:rsidRDefault="00437C70">
            <w:pPr>
              <w:pStyle w:val="ConsPlusNormal"/>
              <w:jc w:val="right"/>
            </w:pPr>
            <w:r>
              <w:t>11327,73</w:t>
            </w:r>
          </w:p>
        </w:tc>
        <w:tc>
          <w:tcPr>
            <w:tcW w:w="1134" w:type="dxa"/>
          </w:tcPr>
          <w:p w:rsidR="00437C70" w:rsidRDefault="00437C70">
            <w:pPr>
              <w:pStyle w:val="ConsPlusNormal"/>
              <w:jc w:val="right"/>
            </w:pPr>
            <w:r>
              <w:t>16974,13</w:t>
            </w:r>
          </w:p>
        </w:tc>
        <w:tc>
          <w:tcPr>
            <w:tcW w:w="1077" w:type="dxa"/>
          </w:tcPr>
          <w:p w:rsidR="00437C70" w:rsidRDefault="00437C70">
            <w:pPr>
              <w:pStyle w:val="ConsPlusNormal"/>
              <w:jc w:val="right"/>
            </w:pPr>
            <w:r>
              <w:t>11130,1</w:t>
            </w:r>
          </w:p>
        </w:tc>
        <w:tc>
          <w:tcPr>
            <w:tcW w:w="964" w:type="dxa"/>
          </w:tcPr>
          <w:p w:rsidR="00437C70" w:rsidRDefault="00437C70">
            <w:pPr>
              <w:pStyle w:val="ConsPlusNormal"/>
              <w:jc w:val="right"/>
            </w:pPr>
            <w:r>
              <w:t>16200,0</w:t>
            </w:r>
          </w:p>
        </w:tc>
        <w:tc>
          <w:tcPr>
            <w:tcW w:w="964" w:type="dxa"/>
          </w:tcPr>
          <w:p w:rsidR="00437C70" w:rsidRDefault="00437C70">
            <w:pPr>
              <w:pStyle w:val="ConsPlusNormal"/>
              <w:jc w:val="right"/>
            </w:pPr>
            <w:r>
              <w:t>16500,0</w:t>
            </w:r>
          </w:p>
        </w:tc>
        <w:tc>
          <w:tcPr>
            <w:tcW w:w="1077" w:type="dxa"/>
          </w:tcPr>
          <w:p w:rsidR="00437C70" w:rsidRDefault="00437C70">
            <w:pPr>
              <w:pStyle w:val="ConsPlusNormal"/>
              <w:jc w:val="right"/>
            </w:pPr>
            <w:r>
              <w:t>17000,0</w:t>
            </w:r>
          </w:p>
        </w:tc>
      </w:tr>
      <w:tr w:rsidR="00437C70">
        <w:tc>
          <w:tcPr>
            <w:tcW w:w="3061" w:type="dxa"/>
          </w:tcPr>
          <w:p w:rsidR="00437C70" w:rsidRDefault="00437C70">
            <w:pPr>
              <w:pStyle w:val="ConsPlusNormal"/>
            </w:pPr>
            <w:r>
              <w:t>по участникам и источникам финансирования подпрограммы:</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министерство природных ресурсов и экологии Калужской области</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lastRenderedPageBreak/>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средства областного бюджета</w:t>
            </w:r>
          </w:p>
        </w:tc>
        <w:tc>
          <w:tcPr>
            <w:tcW w:w="1247" w:type="dxa"/>
          </w:tcPr>
          <w:p w:rsidR="00437C70" w:rsidRDefault="00437C70">
            <w:pPr>
              <w:pStyle w:val="ConsPlusNormal"/>
              <w:jc w:val="right"/>
            </w:pPr>
            <w:r>
              <w:t>59296,15</w:t>
            </w:r>
          </w:p>
        </w:tc>
        <w:tc>
          <w:tcPr>
            <w:tcW w:w="964" w:type="dxa"/>
          </w:tcPr>
          <w:p w:rsidR="00437C70" w:rsidRDefault="00437C70">
            <w:pPr>
              <w:pStyle w:val="ConsPlusNormal"/>
              <w:jc w:val="right"/>
            </w:pPr>
            <w:r>
              <w:t>11800,0</w:t>
            </w:r>
          </w:p>
        </w:tc>
        <w:tc>
          <w:tcPr>
            <w:tcW w:w="1077" w:type="dxa"/>
          </w:tcPr>
          <w:p w:rsidR="00437C70" w:rsidRDefault="00437C70">
            <w:pPr>
              <w:pStyle w:val="ConsPlusNormal"/>
              <w:jc w:val="right"/>
            </w:pPr>
            <w:r>
              <w:t>9214,35</w:t>
            </w:r>
          </w:p>
        </w:tc>
        <w:tc>
          <w:tcPr>
            <w:tcW w:w="1134" w:type="dxa"/>
          </w:tcPr>
          <w:p w:rsidR="00437C70" w:rsidRDefault="00437C70">
            <w:pPr>
              <w:pStyle w:val="ConsPlusNormal"/>
              <w:jc w:val="right"/>
            </w:pPr>
            <w:r>
              <w:t>5084,05</w:t>
            </w:r>
          </w:p>
        </w:tc>
        <w:tc>
          <w:tcPr>
            <w:tcW w:w="1077" w:type="dxa"/>
          </w:tcPr>
          <w:p w:rsidR="00437C70" w:rsidRDefault="00437C70">
            <w:pPr>
              <w:pStyle w:val="ConsPlusNormal"/>
              <w:jc w:val="right"/>
            </w:pPr>
            <w:r>
              <w:t>4023,65</w:t>
            </w:r>
          </w:p>
        </w:tc>
        <w:tc>
          <w:tcPr>
            <w:tcW w:w="964" w:type="dxa"/>
          </w:tcPr>
          <w:p w:rsidR="00437C70" w:rsidRDefault="00437C70">
            <w:pPr>
              <w:pStyle w:val="ConsPlusNormal"/>
              <w:jc w:val="right"/>
            </w:pPr>
            <w:r>
              <w:t>9724,7</w:t>
            </w:r>
          </w:p>
        </w:tc>
        <w:tc>
          <w:tcPr>
            <w:tcW w:w="964" w:type="dxa"/>
          </w:tcPr>
          <w:p w:rsidR="00437C70" w:rsidRDefault="00437C70">
            <w:pPr>
              <w:pStyle w:val="ConsPlusNormal"/>
              <w:jc w:val="right"/>
            </w:pPr>
            <w:r>
              <w:t>9724,7</w:t>
            </w:r>
          </w:p>
        </w:tc>
        <w:tc>
          <w:tcPr>
            <w:tcW w:w="1077" w:type="dxa"/>
          </w:tcPr>
          <w:p w:rsidR="00437C70" w:rsidRDefault="00437C70">
            <w:pPr>
              <w:pStyle w:val="ConsPlusNormal"/>
              <w:jc w:val="right"/>
            </w:pPr>
            <w:r>
              <w:t>9724,7</w:t>
            </w:r>
          </w:p>
        </w:tc>
      </w:tr>
      <w:tr w:rsidR="00437C70">
        <w:tc>
          <w:tcPr>
            <w:tcW w:w="3061" w:type="dxa"/>
          </w:tcPr>
          <w:p w:rsidR="00437C70" w:rsidRDefault="00437C70">
            <w:pPr>
              <w:pStyle w:val="ConsPlusNormal"/>
            </w:pPr>
            <w:r>
              <w:t>недропользователи:</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в том числе:</w:t>
            </w:r>
          </w:p>
        </w:tc>
        <w:tc>
          <w:tcPr>
            <w:tcW w:w="1247"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3061" w:type="dxa"/>
          </w:tcPr>
          <w:p w:rsidR="00437C70" w:rsidRDefault="00437C70">
            <w:pPr>
              <w:pStyle w:val="ConsPlusNormal"/>
            </w:pPr>
            <w:r>
              <w:t>иные источники (собственные средства организаций)</w:t>
            </w:r>
          </w:p>
        </w:tc>
        <w:tc>
          <w:tcPr>
            <w:tcW w:w="1247" w:type="dxa"/>
          </w:tcPr>
          <w:p w:rsidR="00437C70" w:rsidRDefault="00437C70">
            <w:pPr>
              <w:pStyle w:val="ConsPlusNormal"/>
              <w:jc w:val="right"/>
            </w:pPr>
            <w:r>
              <w:t>103631,96</w:t>
            </w:r>
          </w:p>
        </w:tc>
        <w:tc>
          <w:tcPr>
            <w:tcW w:w="964" w:type="dxa"/>
          </w:tcPr>
          <w:p w:rsidR="00437C70" w:rsidRDefault="00437C70">
            <w:pPr>
              <w:pStyle w:val="ConsPlusNormal"/>
              <w:jc w:val="right"/>
            </w:pPr>
            <w:r>
              <w:t>14500,0</w:t>
            </w:r>
          </w:p>
        </w:tc>
        <w:tc>
          <w:tcPr>
            <w:tcW w:w="1077" w:type="dxa"/>
          </w:tcPr>
          <w:p w:rsidR="00437C70" w:rsidRDefault="00437C70">
            <w:pPr>
              <w:pStyle w:val="ConsPlusNormal"/>
              <w:jc w:val="right"/>
            </w:pPr>
            <w:r>
              <w:t>11327,73</w:t>
            </w:r>
          </w:p>
        </w:tc>
        <w:tc>
          <w:tcPr>
            <w:tcW w:w="1134" w:type="dxa"/>
          </w:tcPr>
          <w:p w:rsidR="00437C70" w:rsidRDefault="00437C70">
            <w:pPr>
              <w:pStyle w:val="ConsPlusNormal"/>
              <w:jc w:val="right"/>
            </w:pPr>
            <w:r>
              <w:t>16974,13</w:t>
            </w:r>
          </w:p>
        </w:tc>
        <w:tc>
          <w:tcPr>
            <w:tcW w:w="1077" w:type="dxa"/>
          </w:tcPr>
          <w:p w:rsidR="00437C70" w:rsidRDefault="00437C70">
            <w:pPr>
              <w:pStyle w:val="ConsPlusNormal"/>
              <w:jc w:val="right"/>
            </w:pPr>
            <w:r>
              <w:t>11130,1</w:t>
            </w:r>
          </w:p>
        </w:tc>
        <w:tc>
          <w:tcPr>
            <w:tcW w:w="964" w:type="dxa"/>
          </w:tcPr>
          <w:p w:rsidR="00437C70" w:rsidRDefault="00437C70">
            <w:pPr>
              <w:pStyle w:val="ConsPlusNormal"/>
              <w:jc w:val="right"/>
            </w:pPr>
            <w:r>
              <w:t>16200,0</w:t>
            </w:r>
          </w:p>
        </w:tc>
        <w:tc>
          <w:tcPr>
            <w:tcW w:w="964" w:type="dxa"/>
          </w:tcPr>
          <w:p w:rsidR="00437C70" w:rsidRDefault="00437C70">
            <w:pPr>
              <w:pStyle w:val="ConsPlusNormal"/>
              <w:jc w:val="right"/>
            </w:pPr>
            <w:r>
              <w:t>16500,0</w:t>
            </w:r>
          </w:p>
        </w:tc>
        <w:tc>
          <w:tcPr>
            <w:tcW w:w="1077" w:type="dxa"/>
          </w:tcPr>
          <w:p w:rsidR="00437C70" w:rsidRDefault="00437C70">
            <w:pPr>
              <w:pStyle w:val="ConsPlusNormal"/>
              <w:jc w:val="right"/>
            </w:pPr>
            <w:r>
              <w:t>17000,0</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r>
        <w:lastRenderedPageBreak/>
        <w:t xml:space="preserve">(таблица в ред. </w:t>
      </w:r>
      <w:hyperlink r:id="rId93" w:history="1">
        <w:r>
          <w:rPr>
            <w:color w:val="0000FF"/>
          </w:rPr>
          <w:t>Постановления</w:t>
        </w:r>
      </w:hyperlink>
      <w:r>
        <w:t xml:space="preserve"> Правительства Калужской области от 19.03.2018 N 163)</w:t>
      </w:r>
    </w:p>
    <w:p w:rsidR="00437C70" w:rsidRDefault="00437C70">
      <w:pPr>
        <w:pStyle w:val="ConsPlusNormal"/>
        <w:jc w:val="both"/>
      </w:pPr>
    </w:p>
    <w:p w:rsidR="00437C70" w:rsidRDefault="00437C70">
      <w:pPr>
        <w:pStyle w:val="ConsPlusNormal"/>
        <w:ind w:firstLine="540"/>
        <w:jc w:val="both"/>
      </w:pPr>
      <w:r>
        <w:t>--------------------------------</w:t>
      </w:r>
    </w:p>
    <w:p w:rsidR="00437C70" w:rsidRDefault="00437C70">
      <w:pPr>
        <w:pStyle w:val="ConsPlusNormal"/>
        <w:spacing w:before="220"/>
        <w:ind w:firstLine="540"/>
        <w:jc w:val="both"/>
      </w:pPr>
      <w:bookmarkStart w:id="8" w:name="P1252"/>
      <w:bookmarkEnd w:id="8"/>
      <w:r>
        <w:t>&lt;*&gt; Объемы средств, предусмотренные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
    <w:p w:rsidR="00437C70" w:rsidRDefault="00437C70">
      <w:pPr>
        <w:pStyle w:val="ConsPlusNormal"/>
        <w:jc w:val="both"/>
      </w:pPr>
      <w:r>
        <w:t xml:space="preserve">(сноска введена </w:t>
      </w:r>
      <w:hyperlink r:id="rId94" w:history="1">
        <w:r>
          <w:rPr>
            <w:color w:val="0000FF"/>
          </w:rPr>
          <w:t>Постановлением</w:t>
        </w:r>
      </w:hyperlink>
      <w:r>
        <w:t xml:space="preserve"> Правительства Калужской области от 28.03.2016 N 203)</w:t>
      </w:r>
    </w:p>
    <w:p w:rsidR="00437C70" w:rsidRDefault="00437C70">
      <w:pPr>
        <w:pStyle w:val="ConsPlusNormal"/>
        <w:jc w:val="both"/>
      </w:pPr>
    </w:p>
    <w:p w:rsidR="00437C70" w:rsidRDefault="00437C70">
      <w:pPr>
        <w:pStyle w:val="ConsPlusNormal"/>
        <w:jc w:val="center"/>
        <w:outlineLvl w:val="3"/>
      </w:pPr>
      <w:r>
        <w:t>7.1.4. Механизм реализации подпрограммы</w:t>
      </w:r>
    </w:p>
    <w:p w:rsidR="00437C70" w:rsidRDefault="00437C70">
      <w:pPr>
        <w:pStyle w:val="ConsPlusNormal"/>
        <w:jc w:val="both"/>
      </w:pPr>
    </w:p>
    <w:p w:rsidR="00437C70" w:rsidRDefault="00437C70">
      <w:pPr>
        <w:pStyle w:val="ConsPlusNormal"/>
        <w:ind w:firstLine="540"/>
        <w:jc w:val="both"/>
      </w:pPr>
      <w:r>
        <w:t xml:space="preserve">Взаимодействие министерства природных ресурсов, экологии и благоустройства Калужской области с </w:t>
      </w:r>
      <w:proofErr w:type="spellStart"/>
      <w:r>
        <w:t>недропользователями</w:t>
      </w:r>
      <w:proofErr w:type="spellEnd"/>
      <w:r>
        <w:t xml:space="preserve">, </w:t>
      </w:r>
      <w:proofErr w:type="gramStart"/>
      <w:r>
        <w:t>проводящими</w:t>
      </w:r>
      <w:proofErr w:type="gramEnd"/>
      <w:r>
        <w:t xml:space="preserve"> геологоразведочные работы в рамках программных мероприятий за счет собственных средств, осуществляется на основании условий лицензий, выданных в соответствии с действующим законодательством.</w:t>
      </w:r>
    </w:p>
    <w:p w:rsidR="00437C70" w:rsidRDefault="00437C70">
      <w:pPr>
        <w:pStyle w:val="ConsPlusNormal"/>
        <w:spacing w:before="220"/>
        <w:ind w:firstLine="540"/>
        <w:jc w:val="both"/>
      </w:pPr>
      <w: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437C70" w:rsidRDefault="00437C70">
      <w:pPr>
        <w:pStyle w:val="ConsPlusNormal"/>
        <w:spacing w:before="220"/>
        <w:ind w:firstLine="540"/>
        <w:jc w:val="both"/>
      </w:pPr>
      <w:r>
        <w:t>Ответственность за реализацию мероприятий подпрограммы несет начальник управления природопользования министерства природных ресурсов, экологии и благоустройства Калужской области.</w:t>
      </w:r>
    </w:p>
    <w:p w:rsidR="00437C70" w:rsidRDefault="00437C70">
      <w:pPr>
        <w:pStyle w:val="ConsPlusNormal"/>
        <w:spacing w:before="220"/>
        <w:ind w:firstLine="540"/>
        <w:jc w:val="both"/>
      </w:pPr>
      <w:proofErr w:type="gramStart"/>
      <w:r>
        <w:t xml:space="preserve">Управление реализацией подпрограммы и ее контроль осуществляются в соответствии с полномочиями, указанными в </w:t>
      </w:r>
      <w:hyperlink r:id="rId95"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96"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t>проведения оценки эффективности реализации государственных программ</w:t>
      </w:r>
      <w:proofErr w:type="gramEnd"/>
      <w:r>
        <w:t xml:space="preserve"> Калужской области".</w:t>
      </w:r>
    </w:p>
    <w:p w:rsidR="00437C70" w:rsidRDefault="00437C70">
      <w:pPr>
        <w:pStyle w:val="ConsPlusNormal"/>
        <w:spacing w:before="220"/>
        <w:ind w:firstLine="540"/>
        <w:jc w:val="both"/>
      </w:pPr>
      <w:proofErr w:type="gramStart"/>
      <w: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9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3"/>
      </w:pPr>
      <w:r>
        <w:lastRenderedPageBreak/>
        <w:t>7.1.5. Перечень мероприятий подпрограммы "Воспроизводство</w:t>
      </w:r>
    </w:p>
    <w:p w:rsidR="00437C70" w:rsidRDefault="00437C70">
      <w:pPr>
        <w:pStyle w:val="ConsPlusNormal"/>
        <w:jc w:val="center"/>
      </w:pPr>
      <w:r>
        <w:t>минерально-сырьевой базы, геологическое изучение недр</w:t>
      </w:r>
    </w:p>
    <w:p w:rsidR="00437C70" w:rsidRDefault="00437C70">
      <w:pPr>
        <w:pStyle w:val="ConsPlusNormal"/>
        <w:jc w:val="center"/>
      </w:pPr>
      <w:r>
        <w:t>в Калужской области"</w:t>
      </w:r>
    </w:p>
    <w:p w:rsidR="00437C70" w:rsidRDefault="00437C70">
      <w:pPr>
        <w:pStyle w:val="ConsPlusNormal"/>
        <w:jc w:val="center"/>
      </w:pPr>
      <w:proofErr w:type="gramStart"/>
      <w:r>
        <w:t xml:space="preserve">(в ред. </w:t>
      </w:r>
      <w:hyperlink r:id="rId98"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19.03.2018 N 163)</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964"/>
        <w:gridCol w:w="1247"/>
        <w:gridCol w:w="1474"/>
        <w:gridCol w:w="1304"/>
        <w:gridCol w:w="964"/>
        <w:gridCol w:w="1077"/>
        <w:gridCol w:w="1134"/>
        <w:gridCol w:w="1077"/>
        <w:gridCol w:w="964"/>
        <w:gridCol w:w="964"/>
        <w:gridCol w:w="1077"/>
      </w:tblGrid>
      <w:tr w:rsidR="00437C70">
        <w:tc>
          <w:tcPr>
            <w:tcW w:w="680" w:type="dxa"/>
            <w:vMerge w:val="restart"/>
          </w:tcPr>
          <w:p w:rsidR="00437C70" w:rsidRDefault="00437C70">
            <w:pPr>
              <w:pStyle w:val="ConsPlusNormal"/>
              <w:jc w:val="center"/>
            </w:pPr>
            <w:r>
              <w:t xml:space="preserve">N </w:t>
            </w:r>
            <w:proofErr w:type="gramStart"/>
            <w:r>
              <w:t>п</w:t>
            </w:r>
            <w:proofErr w:type="gramEnd"/>
            <w:r>
              <w:t>/п</w:t>
            </w:r>
          </w:p>
        </w:tc>
        <w:tc>
          <w:tcPr>
            <w:tcW w:w="3005" w:type="dxa"/>
            <w:vMerge w:val="restart"/>
          </w:tcPr>
          <w:p w:rsidR="00437C70" w:rsidRDefault="00437C70">
            <w:pPr>
              <w:pStyle w:val="ConsPlusNormal"/>
              <w:jc w:val="center"/>
            </w:pPr>
            <w:r>
              <w:t>Наименование мероприятия</w:t>
            </w:r>
          </w:p>
        </w:tc>
        <w:tc>
          <w:tcPr>
            <w:tcW w:w="964" w:type="dxa"/>
            <w:vMerge w:val="restart"/>
          </w:tcPr>
          <w:p w:rsidR="00437C70" w:rsidRDefault="00437C70">
            <w:pPr>
              <w:pStyle w:val="ConsPlusNormal"/>
              <w:jc w:val="center"/>
            </w:pPr>
            <w:r>
              <w:t>Сроки реализации</w:t>
            </w:r>
          </w:p>
        </w:tc>
        <w:tc>
          <w:tcPr>
            <w:tcW w:w="1247" w:type="dxa"/>
            <w:vMerge w:val="restart"/>
          </w:tcPr>
          <w:p w:rsidR="00437C70" w:rsidRDefault="00437C70">
            <w:pPr>
              <w:pStyle w:val="ConsPlusNormal"/>
              <w:jc w:val="center"/>
            </w:pPr>
            <w:r>
              <w:t>Участник подпрограммы</w:t>
            </w:r>
          </w:p>
        </w:tc>
        <w:tc>
          <w:tcPr>
            <w:tcW w:w="1474" w:type="dxa"/>
            <w:vMerge w:val="restart"/>
          </w:tcPr>
          <w:p w:rsidR="00437C70" w:rsidRDefault="00437C70">
            <w:pPr>
              <w:pStyle w:val="ConsPlusNormal"/>
              <w:jc w:val="center"/>
            </w:pPr>
            <w:r>
              <w:t>Источники финансирования</w:t>
            </w:r>
          </w:p>
        </w:tc>
        <w:tc>
          <w:tcPr>
            <w:tcW w:w="1304" w:type="dxa"/>
            <w:vMerge w:val="restart"/>
          </w:tcPr>
          <w:p w:rsidR="00437C70" w:rsidRDefault="00437C70">
            <w:pPr>
              <w:pStyle w:val="ConsPlusNormal"/>
              <w:jc w:val="center"/>
            </w:pPr>
            <w:r>
              <w:t>Сумма расходов, всего (тыс. руб.)</w:t>
            </w:r>
          </w:p>
        </w:tc>
        <w:tc>
          <w:tcPr>
            <w:tcW w:w="7257" w:type="dxa"/>
            <w:gridSpan w:val="7"/>
          </w:tcPr>
          <w:p w:rsidR="00437C70" w:rsidRDefault="00437C70">
            <w:pPr>
              <w:pStyle w:val="ConsPlusNormal"/>
              <w:jc w:val="center"/>
            </w:pPr>
            <w:r>
              <w:t>В том числе по годам</w:t>
            </w:r>
          </w:p>
        </w:tc>
      </w:tr>
      <w:tr w:rsidR="00437C70">
        <w:tc>
          <w:tcPr>
            <w:tcW w:w="680" w:type="dxa"/>
            <w:vMerge/>
          </w:tcPr>
          <w:p w:rsidR="00437C70" w:rsidRDefault="00437C70"/>
        </w:tc>
        <w:tc>
          <w:tcPr>
            <w:tcW w:w="3005" w:type="dxa"/>
            <w:vMerge/>
          </w:tcPr>
          <w:p w:rsidR="00437C70" w:rsidRDefault="00437C70"/>
        </w:tc>
        <w:tc>
          <w:tcPr>
            <w:tcW w:w="964" w:type="dxa"/>
            <w:vMerge/>
          </w:tcPr>
          <w:p w:rsidR="00437C70" w:rsidRDefault="00437C70"/>
        </w:tc>
        <w:tc>
          <w:tcPr>
            <w:tcW w:w="1247" w:type="dxa"/>
            <w:vMerge/>
          </w:tcPr>
          <w:p w:rsidR="00437C70" w:rsidRDefault="00437C70"/>
        </w:tc>
        <w:tc>
          <w:tcPr>
            <w:tcW w:w="1474" w:type="dxa"/>
            <w:vMerge/>
          </w:tcPr>
          <w:p w:rsidR="00437C70" w:rsidRDefault="00437C70"/>
        </w:tc>
        <w:tc>
          <w:tcPr>
            <w:tcW w:w="1304" w:type="dxa"/>
            <w:vMerge/>
          </w:tcPr>
          <w:p w:rsidR="00437C70" w:rsidRDefault="00437C70"/>
        </w:tc>
        <w:tc>
          <w:tcPr>
            <w:tcW w:w="964" w:type="dxa"/>
          </w:tcPr>
          <w:p w:rsidR="00437C70" w:rsidRDefault="00437C70">
            <w:pPr>
              <w:pStyle w:val="ConsPlusNormal"/>
              <w:jc w:val="center"/>
            </w:pPr>
            <w:r>
              <w:t>2014</w:t>
            </w:r>
          </w:p>
        </w:tc>
        <w:tc>
          <w:tcPr>
            <w:tcW w:w="1077" w:type="dxa"/>
          </w:tcPr>
          <w:p w:rsidR="00437C70" w:rsidRDefault="00437C70">
            <w:pPr>
              <w:pStyle w:val="ConsPlusNormal"/>
              <w:jc w:val="center"/>
            </w:pPr>
            <w:r>
              <w:t>2015</w:t>
            </w:r>
          </w:p>
        </w:tc>
        <w:tc>
          <w:tcPr>
            <w:tcW w:w="1134" w:type="dxa"/>
          </w:tcPr>
          <w:p w:rsidR="00437C70" w:rsidRDefault="00437C70">
            <w:pPr>
              <w:pStyle w:val="ConsPlusNormal"/>
              <w:jc w:val="center"/>
            </w:pPr>
            <w:r>
              <w:t>2016</w:t>
            </w:r>
          </w:p>
        </w:tc>
        <w:tc>
          <w:tcPr>
            <w:tcW w:w="1077" w:type="dxa"/>
          </w:tcPr>
          <w:p w:rsidR="00437C70" w:rsidRDefault="00437C70">
            <w:pPr>
              <w:pStyle w:val="ConsPlusNormal"/>
              <w:jc w:val="center"/>
            </w:pPr>
            <w:r>
              <w:t>2017</w:t>
            </w:r>
          </w:p>
        </w:tc>
        <w:tc>
          <w:tcPr>
            <w:tcW w:w="964" w:type="dxa"/>
          </w:tcPr>
          <w:p w:rsidR="00437C70" w:rsidRDefault="00437C70">
            <w:pPr>
              <w:pStyle w:val="ConsPlusNormal"/>
              <w:jc w:val="center"/>
            </w:pPr>
            <w:r>
              <w:t>2018</w:t>
            </w:r>
          </w:p>
        </w:tc>
        <w:tc>
          <w:tcPr>
            <w:tcW w:w="964" w:type="dxa"/>
          </w:tcPr>
          <w:p w:rsidR="00437C70" w:rsidRDefault="00437C70">
            <w:pPr>
              <w:pStyle w:val="ConsPlusNormal"/>
              <w:jc w:val="center"/>
            </w:pPr>
            <w:r>
              <w:t>2019</w:t>
            </w:r>
          </w:p>
        </w:tc>
        <w:tc>
          <w:tcPr>
            <w:tcW w:w="1077" w:type="dxa"/>
          </w:tcPr>
          <w:p w:rsidR="00437C70" w:rsidRDefault="00437C70">
            <w:pPr>
              <w:pStyle w:val="ConsPlusNormal"/>
              <w:jc w:val="center"/>
            </w:pPr>
            <w:r>
              <w:t>2020</w:t>
            </w:r>
          </w:p>
        </w:tc>
      </w:tr>
      <w:tr w:rsidR="00437C70">
        <w:tc>
          <w:tcPr>
            <w:tcW w:w="680" w:type="dxa"/>
            <w:vMerge w:val="restart"/>
          </w:tcPr>
          <w:p w:rsidR="00437C70" w:rsidRDefault="00437C70">
            <w:pPr>
              <w:pStyle w:val="ConsPlusNormal"/>
            </w:pPr>
          </w:p>
        </w:tc>
        <w:tc>
          <w:tcPr>
            <w:tcW w:w="3005" w:type="dxa"/>
            <w:vMerge w:val="restart"/>
          </w:tcPr>
          <w:p w:rsidR="00437C70" w:rsidRDefault="00437C70">
            <w:pPr>
              <w:pStyle w:val="ConsPlusNormal"/>
            </w:pPr>
            <w:r>
              <w:t>Всего по подпрограмме</w:t>
            </w:r>
          </w:p>
        </w:tc>
        <w:tc>
          <w:tcPr>
            <w:tcW w:w="964" w:type="dxa"/>
            <w:vMerge w:val="restart"/>
          </w:tcPr>
          <w:p w:rsidR="00437C70" w:rsidRDefault="00437C70">
            <w:pPr>
              <w:pStyle w:val="ConsPlusNormal"/>
            </w:pPr>
            <w:r>
              <w:t>2014 - 2020</w:t>
            </w:r>
          </w:p>
        </w:tc>
        <w:tc>
          <w:tcPr>
            <w:tcW w:w="1247" w:type="dxa"/>
            <w:vMerge w:val="restart"/>
          </w:tcPr>
          <w:p w:rsidR="00437C70" w:rsidRDefault="00437C70">
            <w:pPr>
              <w:pStyle w:val="ConsPlusNormal"/>
            </w:pPr>
            <w:r>
              <w:t xml:space="preserve">Министерство природных ресурсов и экологии Калужской области (далее - </w:t>
            </w:r>
            <w:proofErr w:type="spellStart"/>
            <w:r>
              <w:t>МПРиЭ</w:t>
            </w:r>
            <w:proofErr w:type="spellEnd"/>
            <w:r>
              <w:t>)</w:t>
            </w:r>
          </w:p>
        </w:tc>
        <w:tc>
          <w:tcPr>
            <w:tcW w:w="1474" w:type="dxa"/>
            <w:tcBorders>
              <w:bottom w:val="nil"/>
            </w:tcBorders>
          </w:tcPr>
          <w:p w:rsidR="00437C70" w:rsidRDefault="00437C70">
            <w:pPr>
              <w:pStyle w:val="ConsPlusNormal"/>
            </w:pPr>
            <w:r>
              <w:t xml:space="preserve">Областной бюджет </w:t>
            </w:r>
            <w:hyperlink w:anchor="P1608" w:history="1">
              <w:r>
                <w:rPr>
                  <w:color w:val="0000FF"/>
                </w:rPr>
                <w:t>&lt;**&gt;</w:t>
              </w:r>
            </w:hyperlink>
          </w:p>
        </w:tc>
        <w:tc>
          <w:tcPr>
            <w:tcW w:w="1304" w:type="dxa"/>
            <w:tcBorders>
              <w:bottom w:val="nil"/>
            </w:tcBorders>
          </w:tcPr>
          <w:p w:rsidR="00437C70" w:rsidRDefault="00437C70">
            <w:pPr>
              <w:pStyle w:val="ConsPlusNormal"/>
              <w:jc w:val="right"/>
            </w:pPr>
            <w:r>
              <w:t>59296,15</w:t>
            </w:r>
          </w:p>
        </w:tc>
        <w:tc>
          <w:tcPr>
            <w:tcW w:w="964" w:type="dxa"/>
            <w:tcBorders>
              <w:bottom w:val="nil"/>
            </w:tcBorders>
          </w:tcPr>
          <w:p w:rsidR="00437C70" w:rsidRDefault="00437C70">
            <w:pPr>
              <w:pStyle w:val="ConsPlusNormal"/>
              <w:jc w:val="right"/>
            </w:pPr>
            <w:r>
              <w:t>11800,0</w:t>
            </w:r>
          </w:p>
        </w:tc>
        <w:tc>
          <w:tcPr>
            <w:tcW w:w="1077" w:type="dxa"/>
            <w:tcBorders>
              <w:bottom w:val="nil"/>
            </w:tcBorders>
          </w:tcPr>
          <w:p w:rsidR="00437C70" w:rsidRDefault="00437C70">
            <w:pPr>
              <w:pStyle w:val="ConsPlusNormal"/>
              <w:jc w:val="right"/>
            </w:pPr>
            <w:r>
              <w:t>9214,35</w:t>
            </w:r>
          </w:p>
        </w:tc>
        <w:tc>
          <w:tcPr>
            <w:tcW w:w="1134" w:type="dxa"/>
            <w:tcBorders>
              <w:bottom w:val="nil"/>
            </w:tcBorders>
          </w:tcPr>
          <w:p w:rsidR="00437C70" w:rsidRDefault="00437C70">
            <w:pPr>
              <w:pStyle w:val="ConsPlusNormal"/>
              <w:jc w:val="right"/>
            </w:pPr>
            <w:r>
              <w:t>5084,05</w:t>
            </w:r>
          </w:p>
        </w:tc>
        <w:tc>
          <w:tcPr>
            <w:tcW w:w="1077" w:type="dxa"/>
            <w:tcBorders>
              <w:bottom w:val="nil"/>
            </w:tcBorders>
          </w:tcPr>
          <w:p w:rsidR="00437C70" w:rsidRDefault="00437C70">
            <w:pPr>
              <w:pStyle w:val="ConsPlusNormal"/>
              <w:jc w:val="right"/>
            </w:pPr>
            <w:r>
              <w:t>4023,65</w:t>
            </w:r>
          </w:p>
        </w:tc>
        <w:tc>
          <w:tcPr>
            <w:tcW w:w="964" w:type="dxa"/>
            <w:tcBorders>
              <w:bottom w:val="nil"/>
            </w:tcBorders>
          </w:tcPr>
          <w:p w:rsidR="00437C70" w:rsidRDefault="00437C70">
            <w:pPr>
              <w:pStyle w:val="ConsPlusNormal"/>
              <w:jc w:val="right"/>
            </w:pPr>
            <w:r>
              <w:t>9724,7</w:t>
            </w:r>
          </w:p>
        </w:tc>
        <w:tc>
          <w:tcPr>
            <w:tcW w:w="964" w:type="dxa"/>
            <w:tcBorders>
              <w:bottom w:val="nil"/>
            </w:tcBorders>
          </w:tcPr>
          <w:p w:rsidR="00437C70" w:rsidRDefault="00437C70">
            <w:pPr>
              <w:pStyle w:val="ConsPlusNormal"/>
              <w:jc w:val="right"/>
            </w:pPr>
            <w:r>
              <w:t>9724,7</w:t>
            </w:r>
          </w:p>
        </w:tc>
        <w:tc>
          <w:tcPr>
            <w:tcW w:w="1077" w:type="dxa"/>
            <w:tcBorders>
              <w:bottom w:val="nil"/>
            </w:tcBorders>
          </w:tcPr>
          <w:p w:rsidR="00437C70" w:rsidRDefault="00437C70">
            <w:pPr>
              <w:pStyle w:val="ConsPlusNormal"/>
              <w:jc w:val="right"/>
            </w:pPr>
            <w:r>
              <w:t>9724,7</w:t>
            </w:r>
          </w:p>
        </w:tc>
      </w:tr>
      <w:tr w:rsidR="00437C70">
        <w:tc>
          <w:tcPr>
            <w:tcW w:w="680" w:type="dxa"/>
            <w:vMerge/>
          </w:tcPr>
          <w:p w:rsidR="00437C70" w:rsidRDefault="00437C70"/>
        </w:tc>
        <w:tc>
          <w:tcPr>
            <w:tcW w:w="3005" w:type="dxa"/>
            <w:vMerge/>
          </w:tcPr>
          <w:p w:rsidR="00437C70" w:rsidRDefault="00437C70"/>
        </w:tc>
        <w:tc>
          <w:tcPr>
            <w:tcW w:w="964" w:type="dxa"/>
            <w:vMerge/>
          </w:tcPr>
          <w:p w:rsidR="00437C70" w:rsidRDefault="00437C70"/>
        </w:tc>
        <w:tc>
          <w:tcPr>
            <w:tcW w:w="1247" w:type="dxa"/>
            <w:vMerge/>
          </w:tcPr>
          <w:p w:rsidR="00437C70" w:rsidRDefault="00437C70"/>
        </w:tc>
        <w:tc>
          <w:tcPr>
            <w:tcW w:w="1474" w:type="dxa"/>
            <w:tcBorders>
              <w:top w:val="nil"/>
            </w:tcBorders>
          </w:tcPr>
          <w:p w:rsidR="00437C70" w:rsidRDefault="00437C70">
            <w:pPr>
              <w:pStyle w:val="ConsPlusNormal"/>
            </w:pPr>
            <w:r>
              <w:t>Иные источники (собственные средства организаций)</w:t>
            </w:r>
          </w:p>
        </w:tc>
        <w:tc>
          <w:tcPr>
            <w:tcW w:w="1304" w:type="dxa"/>
            <w:tcBorders>
              <w:top w:val="nil"/>
            </w:tcBorders>
          </w:tcPr>
          <w:p w:rsidR="00437C70" w:rsidRDefault="00437C70">
            <w:pPr>
              <w:pStyle w:val="ConsPlusNormal"/>
              <w:jc w:val="right"/>
            </w:pPr>
            <w:r>
              <w:t>103631,96</w:t>
            </w:r>
          </w:p>
        </w:tc>
        <w:tc>
          <w:tcPr>
            <w:tcW w:w="964" w:type="dxa"/>
            <w:tcBorders>
              <w:top w:val="nil"/>
            </w:tcBorders>
          </w:tcPr>
          <w:p w:rsidR="00437C70" w:rsidRDefault="00437C70">
            <w:pPr>
              <w:pStyle w:val="ConsPlusNormal"/>
              <w:jc w:val="right"/>
            </w:pPr>
            <w:r>
              <w:t>14500,0</w:t>
            </w:r>
          </w:p>
        </w:tc>
        <w:tc>
          <w:tcPr>
            <w:tcW w:w="1077" w:type="dxa"/>
            <w:tcBorders>
              <w:top w:val="nil"/>
            </w:tcBorders>
          </w:tcPr>
          <w:p w:rsidR="00437C70" w:rsidRDefault="00437C70">
            <w:pPr>
              <w:pStyle w:val="ConsPlusNormal"/>
              <w:jc w:val="right"/>
            </w:pPr>
            <w:r>
              <w:t>11327,73</w:t>
            </w:r>
          </w:p>
        </w:tc>
        <w:tc>
          <w:tcPr>
            <w:tcW w:w="1134" w:type="dxa"/>
            <w:tcBorders>
              <w:top w:val="nil"/>
            </w:tcBorders>
          </w:tcPr>
          <w:p w:rsidR="00437C70" w:rsidRDefault="00437C70">
            <w:pPr>
              <w:pStyle w:val="ConsPlusNormal"/>
              <w:jc w:val="right"/>
            </w:pPr>
            <w:r>
              <w:t>16974,13</w:t>
            </w:r>
          </w:p>
        </w:tc>
        <w:tc>
          <w:tcPr>
            <w:tcW w:w="1077" w:type="dxa"/>
            <w:tcBorders>
              <w:top w:val="nil"/>
            </w:tcBorders>
          </w:tcPr>
          <w:p w:rsidR="00437C70" w:rsidRDefault="00437C70">
            <w:pPr>
              <w:pStyle w:val="ConsPlusNormal"/>
              <w:jc w:val="right"/>
            </w:pPr>
            <w:r>
              <w:t>11130,1</w:t>
            </w:r>
          </w:p>
        </w:tc>
        <w:tc>
          <w:tcPr>
            <w:tcW w:w="964" w:type="dxa"/>
            <w:tcBorders>
              <w:top w:val="nil"/>
            </w:tcBorders>
          </w:tcPr>
          <w:p w:rsidR="00437C70" w:rsidRDefault="00437C70">
            <w:pPr>
              <w:pStyle w:val="ConsPlusNormal"/>
              <w:jc w:val="right"/>
            </w:pPr>
            <w:r>
              <w:t>16200,0</w:t>
            </w:r>
          </w:p>
        </w:tc>
        <w:tc>
          <w:tcPr>
            <w:tcW w:w="964" w:type="dxa"/>
            <w:tcBorders>
              <w:top w:val="nil"/>
            </w:tcBorders>
          </w:tcPr>
          <w:p w:rsidR="00437C70" w:rsidRDefault="00437C70">
            <w:pPr>
              <w:pStyle w:val="ConsPlusNormal"/>
              <w:jc w:val="right"/>
            </w:pPr>
            <w:r>
              <w:t>16500,0</w:t>
            </w:r>
          </w:p>
        </w:tc>
        <w:tc>
          <w:tcPr>
            <w:tcW w:w="1077" w:type="dxa"/>
            <w:tcBorders>
              <w:top w:val="nil"/>
            </w:tcBorders>
          </w:tcPr>
          <w:p w:rsidR="00437C70" w:rsidRDefault="00437C70">
            <w:pPr>
              <w:pStyle w:val="ConsPlusNormal"/>
              <w:jc w:val="right"/>
            </w:pPr>
            <w:r>
              <w:t>17000,0</w:t>
            </w:r>
          </w:p>
        </w:tc>
      </w:tr>
      <w:tr w:rsidR="00437C70">
        <w:tc>
          <w:tcPr>
            <w:tcW w:w="680" w:type="dxa"/>
          </w:tcPr>
          <w:p w:rsidR="00437C70" w:rsidRDefault="00437C70">
            <w:pPr>
              <w:pStyle w:val="ConsPlusNormal"/>
            </w:pPr>
          </w:p>
        </w:tc>
        <w:tc>
          <w:tcPr>
            <w:tcW w:w="3005" w:type="dxa"/>
          </w:tcPr>
          <w:p w:rsidR="00437C70" w:rsidRDefault="00437C70">
            <w:pPr>
              <w:pStyle w:val="ConsPlusNormal"/>
            </w:pPr>
            <w:r>
              <w:t>В том числе:</w:t>
            </w:r>
          </w:p>
        </w:tc>
        <w:tc>
          <w:tcPr>
            <w:tcW w:w="964" w:type="dxa"/>
          </w:tcPr>
          <w:p w:rsidR="00437C70" w:rsidRDefault="00437C70">
            <w:pPr>
              <w:pStyle w:val="ConsPlusNormal"/>
            </w:pPr>
          </w:p>
        </w:tc>
        <w:tc>
          <w:tcPr>
            <w:tcW w:w="1247" w:type="dxa"/>
          </w:tcPr>
          <w:p w:rsidR="00437C70" w:rsidRDefault="00437C70">
            <w:pPr>
              <w:pStyle w:val="ConsPlusNormal"/>
            </w:pPr>
          </w:p>
        </w:tc>
        <w:tc>
          <w:tcPr>
            <w:tcW w:w="1474" w:type="dxa"/>
          </w:tcPr>
          <w:p w:rsidR="00437C70" w:rsidRDefault="00437C70">
            <w:pPr>
              <w:pStyle w:val="ConsPlusNormal"/>
            </w:pPr>
          </w:p>
        </w:tc>
        <w:tc>
          <w:tcPr>
            <w:tcW w:w="130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680" w:type="dxa"/>
            <w:vMerge w:val="restart"/>
          </w:tcPr>
          <w:p w:rsidR="00437C70" w:rsidRDefault="00437C70">
            <w:pPr>
              <w:pStyle w:val="ConsPlusNormal"/>
              <w:jc w:val="center"/>
            </w:pPr>
            <w:r>
              <w:t>1</w:t>
            </w:r>
          </w:p>
        </w:tc>
        <w:tc>
          <w:tcPr>
            <w:tcW w:w="3005" w:type="dxa"/>
            <w:vMerge w:val="restart"/>
          </w:tcPr>
          <w:p w:rsidR="00437C70" w:rsidRDefault="00437C70">
            <w:pPr>
              <w:pStyle w:val="ConsPlusNormal"/>
            </w:pPr>
            <w:r>
              <w:t>Воспроизводство минерально-сырьевой базы</w:t>
            </w:r>
          </w:p>
        </w:tc>
        <w:tc>
          <w:tcPr>
            <w:tcW w:w="964" w:type="dxa"/>
            <w:vMerge w:val="restart"/>
          </w:tcPr>
          <w:p w:rsidR="00437C70" w:rsidRDefault="00437C70">
            <w:pPr>
              <w:pStyle w:val="ConsPlusNormal"/>
            </w:pPr>
            <w:r>
              <w:t>2014 - 2020</w:t>
            </w:r>
          </w:p>
        </w:tc>
        <w:tc>
          <w:tcPr>
            <w:tcW w:w="1247" w:type="dxa"/>
            <w:vMerge w:val="restart"/>
          </w:tcPr>
          <w:p w:rsidR="00437C70" w:rsidRDefault="00437C70">
            <w:pPr>
              <w:pStyle w:val="ConsPlusNormal"/>
            </w:pPr>
          </w:p>
        </w:tc>
        <w:tc>
          <w:tcPr>
            <w:tcW w:w="1474" w:type="dxa"/>
            <w:tcBorders>
              <w:bottom w:val="nil"/>
            </w:tcBorders>
          </w:tcPr>
          <w:p w:rsidR="00437C70" w:rsidRDefault="00437C70">
            <w:pPr>
              <w:pStyle w:val="ConsPlusNormal"/>
            </w:pPr>
            <w:r>
              <w:t>Областной бюджет</w:t>
            </w:r>
          </w:p>
        </w:tc>
        <w:tc>
          <w:tcPr>
            <w:tcW w:w="1304" w:type="dxa"/>
            <w:tcBorders>
              <w:bottom w:val="nil"/>
            </w:tcBorders>
          </w:tcPr>
          <w:p w:rsidR="00437C70" w:rsidRDefault="00437C70">
            <w:pPr>
              <w:pStyle w:val="ConsPlusNormal"/>
              <w:jc w:val="right"/>
            </w:pPr>
            <w:r>
              <w:t>15258,06</w:t>
            </w:r>
          </w:p>
        </w:tc>
        <w:tc>
          <w:tcPr>
            <w:tcW w:w="964" w:type="dxa"/>
            <w:tcBorders>
              <w:bottom w:val="nil"/>
            </w:tcBorders>
          </w:tcPr>
          <w:p w:rsidR="00437C70" w:rsidRDefault="00437C70">
            <w:pPr>
              <w:pStyle w:val="ConsPlusNormal"/>
              <w:jc w:val="right"/>
            </w:pPr>
            <w:r>
              <w:t>6929,20</w:t>
            </w:r>
          </w:p>
        </w:tc>
        <w:tc>
          <w:tcPr>
            <w:tcW w:w="1077" w:type="dxa"/>
            <w:tcBorders>
              <w:bottom w:val="nil"/>
            </w:tcBorders>
          </w:tcPr>
          <w:p w:rsidR="00437C70" w:rsidRDefault="00437C70">
            <w:pPr>
              <w:pStyle w:val="ConsPlusNormal"/>
              <w:jc w:val="right"/>
            </w:pPr>
            <w:r>
              <w:t>3964,41</w:t>
            </w:r>
          </w:p>
        </w:tc>
        <w:tc>
          <w:tcPr>
            <w:tcW w:w="1134" w:type="dxa"/>
            <w:tcBorders>
              <w:bottom w:val="nil"/>
            </w:tcBorders>
          </w:tcPr>
          <w:p w:rsidR="00437C70" w:rsidRDefault="00437C70">
            <w:pPr>
              <w:pStyle w:val="ConsPlusNormal"/>
              <w:jc w:val="right"/>
            </w:pPr>
            <w:r>
              <w:t>2463,61</w:t>
            </w:r>
          </w:p>
        </w:tc>
        <w:tc>
          <w:tcPr>
            <w:tcW w:w="1077" w:type="dxa"/>
            <w:tcBorders>
              <w:bottom w:val="nil"/>
            </w:tcBorders>
          </w:tcPr>
          <w:p w:rsidR="00437C70" w:rsidRDefault="00437C70">
            <w:pPr>
              <w:pStyle w:val="ConsPlusNormal"/>
              <w:jc w:val="right"/>
            </w:pPr>
            <w:r>
              <w:t>1900,84</w:t>
            </w:r>
          </w:p>
        </w:tc>
        <w:tc>
          <w:tcPr>
            <w:tcW w:w="964" w:type="dxa"/>
            <w:tcBorders>
              <w:bottom w:val="nil"/>
            </w:tcBorders>
          </w:tcPr>
          <w:p w:rsidR="00437C70" w:rsidRDefault="00437C70">
            <w:pPr>
              <w:pStyle w:val="ConsPlusNormal"/>
              <w:jc w:val="right"/>
            </w:pPr>
            <w:r>
              <w:t>-</w:t>
            </w:r>
          </w:p>
        </w:tc>
        <w:tc>
          <w:tcPr>
            <w:tcW w:w="964" w:type="dxa"/>
            <w:tcBorders>
              <w:bottom w:val="nil"/>
            </w:tcBorders>
          </w:tcPr>
          <w:p w:rsidR="00437C70" w:rsidRDefault="00437C70">
            <w:pPr>
              <w:pStyle w:val="ConsPlusNormal"/>
              <w:jc w:val="right"/>
            </w:pPr>
            <w:r>
              <w:t>-</w:t>
            </w:r>
          </w:p>
        </w:tc>
        <w:tc>
          <w:tcPr>
            <w:tcW w:w="1077" w:type="dxa"/>
            <w:tcBorders>
              <w:bottom w:val="nil"/>
            </w:tcBorders>
          </w:tcPr>
          <w:p w:rsidR="00437C70" w:rsidRDefault="00437C70">
            <w:pPr>
              <w:pStyle w:val="ConsPlusNormal"/>
              <w:jc w:val="right"/>
            </w:pPr>
            <w:r>
              <w:t>-</w:t>
            </w:r>
          </w:p>
        </w:tc>
      </w:tr>
      <w:tr w:rsidR="00437C70">
        <w:tc>
          <w:tcPr>
            <w:tcW w:w="680" w:type="dxa"/>
            <w:vMerge/>
          </w:tcPr>
          <w:p w:rsidR="00437C70" w:rsidRDefault="00437C70"/>
        </w:tc>
        <w:tc>
          <w:tcPr>
            <w:tcW w:w="3005" w:type="dxa"/>
            <w:vMerge/>
          </w:tcPr>
          <w:p w:rsidR="00437C70" w:rsidRDefault="00437C70"/>
        </w:tc>
        <w:tc>
          <w:tcPr>
            <w:tcW w:w="964" w:type="dxa"/>
            <w:vMerge/>
          </w:tcPr>
          <w:p w:rsidR="00437C70" w:rsidRDefault="00437C70"/>
        </w:tc>
        <w:tc>
          <w:tcPr>
            <w:tcW w:w="1247" w:type="dxa"/>
            <w:vMerge/>
          </w:tcPr>
          <w:p w:rsidR="00437C70" w:rsidRDefault="00437C70"/>
        </w:tc>
        <w:tc>
          <w:tcPr>
            <w:tcW w:w="1474" w:type="dxa"/>
            <w:tcBorders>
              <w:top w:val="nil"/>
            </w:tcBorders>
          </w:tcPr>
          <w:p w:rsidR="00437C70" w:rsidRDefault="00437C70">
            <w:pPr>
              <w:pStyle w:val="ConsPlusNormal"/>
            </w:pPr>
            <w:r>
              <w:t>Иные источники (собственные средства организаций)</w:t>
            </w:r>
          </w:p>
        </w:tc>
        <w:tc>
          <w:tcPr>
            <w:tcW w:w="1304" w:type="dxa"/>
            <w:tcBorders>
              <w:top w:val="nil"/>
            </w:tcBorders>
          </w:tcPr>
          <w:p w:rsidR="00437C70" w:rsidRDefault="00437C70">
            <w:pPr>
              <w:pStyle w:val="ConsPlusNormal"/>
              <w:jc w:val="right"/>
            </w:pPr>
            <w:r>
              <w:t>103631,96</w:t>
            </w:r>
          </w:p>
        </w:tc>
        <w:tc>
          <w:tcPr>
            <w:tcW w:w="964" w:type="dxa"/>
            <w:tcBorders>
              <w:top w:val="nil"/>
            </w:tcBorders>
          </w:tcPr>
          <w:p w:rsidR="00437C70" w:rsidRDefault="00437C70">
            <w:pPr>
              <w:pStyle w:val="ConsPlusNormal"/>
              <w:jc w:val="right"/>
            </w:pPr>
            <w:r>
              <w:t>14500,0</w:t>
            </w:r>
          </w:p>
        </w:tc>
        <w:tc>
          <w:tcPr>
            <w:tcW w:w="1077" w:type="dxa"/>
            <w:tcBorders>
              <w:top w:val="nil"/>
            </w:tcBorders>
          </w:tcPr>
          <w:p w:rsidR="00437C70" w:rsidRDefault="00437C70">
            <w:pPr>
              <w:pStyle w:val="ConsPlusNormal"/>
              <w:jc w:val="right"/>
            </w:pPr>
            <w:r>
              <w:t>11327,73</w:t>
            </w:r>
          </w:p>
        </w:tc>
        <w:tc>
          <w:tcPr>
            <w:tcW w:w="1134" w:type="dxa"/>
            <w:tcBorders>
              <w:top w:val="nil"/>
            </w:tcBorders>
          </w:tcPr>
          <w:p w:rsidR="00437C70" w:rsidRDefault="00437C70">
            <w:pPr>
              <w:pStyle w:val="ConsPlusNormal"/>
              <w:jc w:val="right"/>
            </w:pPr>
            <w:r>
              <w:t>16974,13</w:t>
            </w:r>
          </w:p>
        </w:tc>
        <w:tc>
          <w:tcPr>
            <w:tcW w:w="1077" w:type="dxa"/>
            <w:tcBorders>
              <w:top w:val="nil"/>
            </w:tcBorders>
          </w:tcPr>
          <w:p w:rsidR="00437C70" w:rsidRDefault="00437C70">
            <w:pPr>
              <w:pStyle w:val="ConsPlusNormal"/>
              <w:jc w:val="right"/>
            </w:pPr>
            <w:r>
              <w:t>11130,1</w:t>
            </w:r>
          </w:p>
        </w:tc>
        <w:tc>
          <w:tcPr>
            <w:tcW w:w="964" w:type="dxa"/>
            <w:tcBorders>
              <w:top w:val="nil"/>
            </w:tcBorders>
          </w:tcPr>
          <w:p w:rsidR="00437C70" w:rsidRDefault="00437C70">
            <w:pPr>
              <w:pStyle w:val="ConsPlusNormal"/>
              <w:jc w:val="right"/>
            </w:pPr>
            <w:r>
              <w:t>16200,0</w:t>
            </w:r>
          </w:p>
        </w:tc>
        <w:tc>
          <w:tcPr>
            <w:tcW w:w="964" w:type="dxa"/>
            <w:tcBorders>
              <w:top w:val="nil"/>
            </w:tcBorders>
          </w:tcPr>
          <w:p w:rsidR="00437C70" w:rsidRDefault="00437C70">
            <w:pPr>
              <w:pStyle w:val="ConsPlusNormal"/>
              <w:jc w:val="right"/>
            </w:pPr>
            <w:r>
              <w:t>16500,0</w:t>
            </w:r>
          </w:p>
        </w:tc>
        <w:tc>
          <w:tcPr>
            <w:tcW w:w="1077" w:type="dxa"/>
            <w:tcBorders>
              <w:top w:val="nil"/>
            </w:tcBorders>
          </w:tcPr>
          <w:p w:rsidR="00437C70" w:rsidRDefault="00437C70">
            <w:pPr>
              <w:pStyle w:val="ConsPlusNormal"/>
              <w:jc w:val="right"/>
            </w:pPr>
            <w:r>
              <w:t>17000,0</w:t>
            </w:r>
          </w:p>
        </w:tc>
      </w:tr>
      <w:tr w:rsidR="00437C70">
        <w:tc>
          <w:tcPr>
            <w:tcW w:w="680" w:type="dxa"/>
          </w:tcPr>
          <w:p w:rsidR="00437C70" w:rsidRDefault="00437C70">
            <w:pPr>
              <w:pStyle w:val="ConsPlusNormal"/>
            </w:pPr>
          </w:p>
        </w:tc>
        <w:tc>
          <w:tcPr>
            <w:tcW w:w="3005" w:type="dxa"/>
          </w:tcPr>
          <w:p w:rsidR="00437C70" w:rsidRDefault="00437C70">
            <w:pPr>
              <w:pStyle w:val="ConsPlusNormal"/>
            </w:pPr>
            <w:r>
              <w:t>В том числе:</w:t>
            </w:r>
          </w:p>
        </w:tc>
        <w:tc>
          <w:tcPr>
            <w:tcW w:w="964" w:type="dxa"/>
          </w:tcPr>
          <w:p w:rsidR="00437C70" w:rsidRDefault="00437C70">
            <w:pPr>
              <w:pStyle w:val="ConsPlusNormal"/>
            </w:pPr>
          </w:p>
        </w:tc>
        <w:tc>
          <w:tcPr>
            <w:tcW w:w="1247" w:type="dxa"/>
          </w:tcPr>
          <w:p w:rsidR="00437C70" w:rsidRDefault="00437C70">
            <w:pPr>
              <w:pStyle w:val="ConsPlusNormal"/>
            </w:pPr>
          </w:p>
        </w:tc>
        <w:tc>
          <w:tcPr>
            <w:tcW w:w="1474" w:type="dxa"/>
          </w:tcPr>
          <w:p w:rsidR="00437C70" w:rsidRDefault="00437C70">
            <w:pPr>
              <w:pStyle w:val="ConsPlusNormal"/>
            </w:pPr>
          </w:p>
        </w:tc>
        <w:tc>
          <w:tcPr>
            <w:tcW w:w="130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c>
          <w:tcPr>
            <w:tcW w:w="1134" w:type="dxa"/>
          </w:tcPr>
          <w:p w:rsidR="00437C70" w:rsidRDefault="00437C70">
            <w:pPr>
              <w:pStyle w:val="ConsPlusNormal"/>
            </w:pPr>
          </w:p>
        </w:tc>
        <w:tc>
          <w:tcPr>
            <w:tcW w:w="1077"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1077" w:type="dxa"/>
          </w:tcPr>
          <w:p w:rsidR="00437C70" w:rsidRDefault="00437C70">
            <w:pPr>
              <w:pStyle w:val="ConsPlusNormal"/>
            </w:pPr>
          </w:p>
        </w:tc>
      </w:tr>
      <w:tr w:rsidR="00437C70">
        <w:tc>
          <w:tcPr>
            <w:tcW w:w="680" w:type="dxa"/>
            <w:vMerge w:val="restart"/>
          </w:tcPr>
          <w:p w:rsidR="00437C70" w:rsidRDefault="00437C70">
            <w:pPr>
              <w:pStyle w:val="ConsPlusNormal"/>
              <w:jc w:val="center"/>
            </w:pPr>
            <w:r>
              <w:t>1.1</w:t>
            </w:r>
          </w:p>
        </w:tc>
        <w:tc>
          <w:tcPr>
            <w:tcW w:w="3005" w:type="dxa"/>
            <w:vMerge w:val="restart"/>
          </w:tcPr>
          <w:p w:rsidR="00437C70" w:rsidRDefault="00437C70">
            <w:pPr>
              <w:pStyle w:val="ConsPlusNormal"/>
            </w:pPr>
            <w:r>
              <w:t>Неметаллы</w:t>
            </w:r>
          </w:p>
        </w:tc>
        <w:tc>
          <w:tcPr>
            <w:tcW w:w="964" w:type="dxa"/>
            <w:vMerge w:val="restart"/>
          </w:tcPr>
          <w:p w:rsidR="00437C70" w:rsidRDefault="00437C70">
            <w:pPr>
              <w:pStyle w:val="ConsPlusNormal"/>
            </w:pPr>
            <w:r>
              <w:t xml:space="preserve">2014 - </w:t>
            </w:r>
            <w:r>
              <w:lastRenderedPageBreak/>
              <w:t>2020</w:t>
            </w:r>
          </w:p>
        </w:tc>
        <w:tc>
          <w:tcPr>
            <w:tcW w:w="1247" w:type="dxa"/>
            <w:vMerge w:val="restart"/>
          </w:tcPr>
          <w:p w:rsidR="00437C70" w:rsidRDefault="00437C70">
            <w:pPr>
              <w:pStyle w:val="ConsPlusNormal"/>
            </w:pPr>
          </w:p>
        </w:tc>
        <w:tc>
          <w:tcPr>
            <w:tcW w:w="1474" w:type="dxa"/>
            <w:tcBorders>
              <w:bottom w:val="nil"/>
            </w:tcBorders>
          </w:tcPr>
          <w:p w:rsidR="00437C70" w:rsidRDefault="00437C70">
            <w:pPr>
              <w:pStyle w:val="ConsPlusNormal"/>
            </w:pPr>
            <w:r>
              <w:t xml:space="preserve">Областной </w:t>
            </w:r>
            <w:r>
              <w:lastRenderedPageBreak/>
              <w:t>бюджет</w:t>
            </w:r>
          </w:p>
        </w:tc>
        <w:tc>
          <w:tcPr>
            <w:tcW w:w="1304" w:type="dxa"/>
            <w:tcBorders>
              <w:bottom w:val="nil"/>
            </w:tcBorders>
          </w:tcPr>
          <w:p w:rsidR="00437C70" w:rsidRDefault="00437C70">
            <w:pPr>
              <w:pStyle w:val="ConsPlusNormal"/>
              <w:jc w:val="right"/>
            </w:pPr>
            <w:r>
              <w:lastRenderedPageBreak/>
              <w:t>12934,04</w:t>
            </w:r>
          </w:p>
        </w:tc>
        <w:tc>
          <w:tcPr>
            <w:tcW w:w="964" w:type="dxa"/>
            <w:tcBorders>
              <w:bottom w:val="nil"/>
            </w:tcBorders>
          </w:tcPr>
          <w:p w:rsidR="00437C70" w:rsidRDefault="00437C70">
            <w:pPr>
              <w:pStyle w:val="ConsPlusNormal"/>
              <w:jc w:val="right"/>
            </w:pPr>
            <w:r>
              <w:t>4961,0</w:t>
            </w:r>
          </w:p>
        </w:tc>
        <w:tc>
          <w:tcPr>
            <w:tcW w:w="1077" w:type="dxa"/>
            <w:tcBorders>
              <w:bottom w:val="nil"/>
            </w:tcBorders>
          </w:tcPr>
          <w:p w:rsidR="00437C70" w:rsidRDefault="00437C70">
            <w:pPr>
              <w:pStyle w:val="ConsPlusNormal"/>
              <w:jc w:val="right"/>
            </w:pPr>
            <w:r>
              <w:t>3608,59</w:t>
            </w:r>
          </w:p>
        </w:tc>
        <w:tc>
          <w:tcPr>
            <w:tcW w:w="1134" w:type="dxa"/>
            <w:tcBorders>
              <w:bottom w:val="nil"/>
            </w:tcBorders>
          </w:tcPr>
          <w:p w:rsidR="00437C70" w:rsidRDefault="00437C70">
            <w:pPr>
              <w:pStyle w:val="ConsPlusNormal"/>
              <w:jc w:val="right"/>
            </w:pPr>
            <w:r>
              <w:t>2463,61</w:t>
            </w:r>
          </w:p>
        </w:tc>
        <w:tc>
          <w:tcPr>
            <w:tcW w:w="1077" w:type="dxa"/>
            <w:tcBorders>
              <w:bottom w:val="nil"/>
            </w:tcBorders>
          </w:tcPr>
          <w:p w:rsidR="00437C70" w:rsidRDefault="00437C70">
            <w:pPr>
              <w:pStyle w:val="ConsPlusNormal"/>
              <w:jc w:val="right"/>
            </w:pPr>
            <w:r>
              <w:t>1900,84</w:t>
            </w:r>
          </w:p>
        </w:tc>
        <w:tc>
          <w:tcPr>
            <w:tcW w:w="964" w:type="dxa"/>
            <w:tcBorders>
              <w:bottom w:val="nil"/>
            </w:tcBorders>
          </w:tcPr>
          <w:p w:rsidR="00437C70" w:rsidRDefault="00437C70">
            <w:pPr>
              <w:pStyle w:val="ConsPlusNormal"/>
              <w:jc w:val="right"/>
            </w:pPr>
            <w:r>
              <w:t>-</w:t>
            </w:r>
          </w:p>
        </w:tc>
        <w:tc>
          <w:tcPr>
            <w:tcW w:w="964" w:type="dxa"/>
            <w:tcBorders>
              <w:bottom w:val="nil"/>
            </w:tcBorders>
          </w:tcPr>
          <w:p w:rsidR="00437C70" w:rsidRDefault="00437C70">
            <w:pPr>
              <w:pStyle w:val="ConsPlusNormal"/>
              <w:jc w:val="right"/>
            </w:pPr>
            <w:r>
              <w:t>-</w:t>
            </w:r>
          </w:p>
        </w:tc>
        <w:tc>
          <w:tcPr>
            <w:tcW w:w="1077" w:type="dxa"/>
            <w:tcBorders>
              <w:bottom w:val="nil"/>
            </w:tcBorders>
          </w:tcPr>
          <w:p w:rsidR="00437C70" w:rsidRDefault="00437C70">
            <w:pPr>
              <w:pStyle w:val="ConsPlusNormal"/>
              <w:jc w:val="right"/>
            </w:pPr>
            <w:r>
              <w:t>-</w:t>
            </w:r>
          </w:p>
        </w:tc>
      </w:tr>
      <w:tr w:rsidR="00437C70">
        <w:tc>
          <w:tcPr>
            <w:tcW w:w="680" w:type="dxa"/>
            <w:vMerge/>
          </w:tcPr>
          <w:p w:rsidR="00437C70" w:rsidRDefault="00437C70"/>
        </w:tc>
        <w:tc>
          <w:tcPr>
            <w:tcW w:w="3005" w:type="dxa"/>
            <w:vMerge/>
          </w:tcPr>
          <w:p w:rsidR="00437C70" w:rsidRDefault="00437C70"/>
        </w:tc>
        <w:tc>
          <w:tcPr>
            <w:tcW w:w="964" w:type="dxa"/>
            <w:vMerge/>
          </w:tcPr>
          <w:p w:rsidR="00437C70" w:rsidRDefault="00437C70"/>
        </w:tc>
        <w:tc>
          <w:tcPr>
            <w:tcW w:w="1247" w:type="dxa"/>
            <w:vMerge/>
          </w:tcPr>
          <w:p w:rsidR="00437C70" w:rsidRDefault="00437C70"/>
        </w:tc>
        <w:tc>
          <w:tcPr>
            <w:tcW w:w="1474" w:type="dxa"/>
            <w:tcBorders>
              <w:top w:val="nil"/>
            </w:tcBorders>
          </w:tcPr>
          <w:p w:rsidR="00437C70" w:rsidRDefault="00437C70">
            <w:pPr>
              <w:pStyle w:val="ConsPlusNormal"/>
            </w:pPr>
            <w:r>
              <w:t>Иные источники (собственные средства организаций)</w:t>
            </w:r>
          </w:p>
        </w:tc>
        <w:tc>
          <w:tcPr>
            <w:tcW w:w="1304" w:type="dxa"/>
            <w:tcBorders>
              <w:top w:val="nil"/>
            </w:tcBorders>
          </w:tcPr>
          <w:p w:rsidR="00437C70" w:rsidRDefault="00437C70">
            <w:pPr>
              <w:pStyle w:val="ConsPlusNormal"/>
              <w:jc w:val="right"/>
            </w:pPr>
            <w:r>
              <w:t>76614,4</w:t>
            </w:r>
          </w:p>
        </w:tc>
        <w:tc>
          <w:tcPr>
            <w:tcW w:w="964" w:type="dxa"/>
            <w:tcBorders>
              <w:top w:val="nil"/>
            </w:tcBorders>
          </w:tcPr>
          <w:p w:rsidR="00437C70" w:rsidRDefault="00437C70">
            <w:pPr>
              <w:pStyle w:val="ConsPlusNormal"/>
              <w:jc w:val="right"/>
            </w:pPr>
            <w:r>
              <w:t>11500,0</w:t>
            </w:r>
          </w:p>
        </w:tc>
        <w:tc>
          <w:tcPr>
            <w:tcW w:w="1077" w:type="dxa"/>
            <w:tcBorders>
              <w:top w:val="nil"/>
            </w:tcBorders>
          </w:tcPr>
          <w:p w:rsidR="00437C70" w:rsidRDefault="00437C70">
            <w:pPr>
              <w:pStyle w:val="ConsPlusNormal"/>
              <w:jc w:val="right"/>
            </w:pPr>
            <w:r>
              <w:t>5280,63</w:t>
            </w:r>
          </w:p>
        </w:tc>
        <w:tc>
          <w:tcPr>
            <w:tcW w:w="1134" w:type="dxa"/>
            <w:tcBorders>
              <w:top w:val="nil"/>
            </w:tcBorders>
          </w:tcPr>
          <w:p w:rsidR="00437C70" w:rsidRDefault="00437C70">
            <w:pPr>
              <w:pStyle w:val="ConsPlusNormal"/>
              <w:jc w:val="right"/>
            </w:pPr>
            <w:r>
              <w:t>10037,87</w:t>
            </w:r>
          </w:p>
        </w:tc>
        <w:tc>
          <w:tcPr>
            <w:tcW w:w="1077" w:type="dxa"/>
            <w:tcBorders>
              <w:top w:val="nil"/>
            </w:tcBorders>
          </w:tcPr>
          <w:p w:rsidR="00437C70" w:rsidRDefault="00437C70">
            <w:pPr>
              <w:pStyle w:val="ConsPlusNormal"/>
              <w:jc w:val="right"/>
            </w:pPr>
            <w:r>
              <w:t>10295,9</w:t>
            </w:r>
          </w:p>
        </w:tc>
        <w:tc>
          <w:tcPr>
            <w:tcW w:w="964" w:type="dxa"/>
            <w:tcBorders>
              <w:top w:val="nil"/>
            </w:tcBorders>
          </w:tcPr>
          <w:p w:rsidR="00437C70" w:rsidRDefault="00437C70">
            <w:pPr>
              <w:pStyle w:val="ConsPlusNormal"/>
              <w:jc w:val="right"/>
            </w:pPr>
            <w:r>
              <w:t>13000,0</w:t>
            </w:r>
          </w:p>
        </w:tc>
        <w:tc>
          <w:tcPr>
            <w:tcW w:w="964" w:type="dxa"/>
            <w:tcBorders>
              <w:top w:val="nil"/>
            </w:tcBorders>
          </w:tcPr>
          <w:p w:rsidR="00437C70" w:rsidRDefault="00437C70">
            <w:pPr>
              <w:pStyle w:val="ConsPlusNormal"/>
              <w:jc w:val="right"/>
            </w:pPr>
            <w:r>
              <w:t>13000,0</w:t>
            </w:r>
          </w:p>
        </w:tc>
        <w:tc>
          <w:tcPr>
            <w:tcW w:w="1077" w:type="dxa"/>
            <w:tcBorders>
              <w:top w:val="nil"/>
            </w:tcBorders>
          </w:tcPr>
          <w:p w:rsidR="00437C70" w:rsidRDefault="00437C70">
            <w:pPr>
              <w:pStyle w:val="ConsPlusNormal"/>
              <w:jc w:val="right"/>
            </w:pPr>
            <w:r>
              <w:t>13500,0</w:t>
            </w:r>
          </w:p>
        </w:tc>
      </w:tr>
      <w:tr w:rsidR="00437C70">
        <w:tc>
          <w:tcPr>
            <w:tcW w:w="680" w:type="dxa"/>
          </w:tcPr>
          <w:p w:rsidR="00437C70" w:rsidRDefault="00437C70">
            <w:pPr>
              <w:pStyle w:val="ConsPlusNormal"/>
              <w:jc w:val="center"/>
            </w:pPr>
            <w:r>
              <w:t>1.1.1</w:t>
            </w:r>
          </w:p>
        </w:tc>
        <w:tc>
          <w:tcPr>
            <w:tcW w:w="3005" w:type="dxa"/>
          </w:tcPr>
          <w:p w:rsidR="00437C70" w:rsidRDefault="00437C70">
            <w:pPr>
              <w:pStyle w:val="ConsPlusNormal"/>
            </w:pPr>
            <w:r>
              <w:t xml:space="preserve">Поисково-оценочные работы на строительные пески и песчано-гравийные смеси в </w:t>
            </w:r>
            <w:proofErr w:type="spellStart"/>
            <w:r>
              <w:t>Перемышльском</w:t>
            </w:r>
            <w:proofErr w:type="spellEnd"/>
            <w:r>
              <w:t xml:space="preserve"> районе Калужской области (переходящий объект </w:t>
            </w:r>
            <w:hyperlink w:anchor="P1607" w:history="1">
              <w:r>
                <w:rPr>
                  <w:color w:val="0000FF"/>
                </w:rPr>
                <w:t>&lt;*&gt;</w:t>
              </w:r>
            </w:hyperlink>
            <w:r>
              <w:t>)</w:t>
            </w:r>
          </w:p>
        </w:tc>
        <w:tc>
          <w:tcPr>
            <w:tcW w:w="964" w:type="dxa"/>
          </w:tcPr>
          <w:p w:rsidR="00437C70" w:rsidRDefault="00437C70">
            <w:pPr>
              <w:pStyle w:val="ConsPlusNormal"/>
            </w:pPr>
            <w:r>
              <w:t>2014</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 xml:space="preserve">Областной бюджет </w:t>
            </w:r>
            <w:hyperlink w:anchor="P1608" w:history="1">
              <w:r>
                <w:rPr>
                  <w:color w:val="0000FF"/>
                </w:rPr>
                <w:t>&lt;**&gt;</w:t>
              </w:r>
            </w:hyperlink>
          </w:p>
        </w:tc>
        <w:tc>
          <w:tcPr>
            <w:tcW w:w="1304" w:type="dxa"/>
          </w:tcPr>
          <w:p w:rsidR="00437C70" w:rsidRDefault="00437C70">
            <w:pPr>
              <w:pStyle w:val="ConsPlusNormal"/>
              <w:jc w:val="right"/>
            </w:pPr>
            <w:r>
              <w:t>1605,4</w:t>
            </w:r>
          </w:p>
        </w:tc>
        <w:tc>
          <w:tcPr>
            <w:tcW w:w="964" w:type="dxa"/>
          </w:tcPr>
          <w:p w:rsidR="00437C70" w:rsidRDefault="00437C70">
            <w:pPr>
              <w:pStyle w:val="ConsPlusNormal"/>
              <w:jc w:val="right"/>
            </w:pPr>
            <w:r>
              <w:t>1605,4</w:t>
            </w:r>
          </w:p>
        </w:tc>
        <w:tc>
          <w:tcPr>
            <w:tcW w:w="1077" w:type="dxa"/>
          </w:tcPr>
          <w:p w:rsidR="00437C70" w:rsidRDefault="00437C70">
            <w:pPr>
              <w:pStyle w:val="ConsPlusNormal"/>
              <w:jc w:val="right"/>
            </w:pPr>
            <w:r>
              <w:t>-</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1.1.2</w:t>
            </w:r>
          </w:p>
        </w:tc>
        <w:tc>
          <w:tcPr>
            <w:tcW w:w="3005" w:type="dxa"/>
          </w:tcPr>
          <w:p w:rsidR="00437C70" w:rsidRDefault="00437C70">
            <w:pPr>
              <w:pStyle w:val="ConsPlusNormal"/>
            </w:pPr>
            <w:r>
              <w:t xml:space="preserve">Поисково-оценочные работы на строительные известняки в Кировском </w:t>
            </w:r>
            <w:proofErr w:type="gramStart"/>
            <w:r>
              <w:t>районе</w:t>
            </w:r>
            <w:proofErr w:type="gramEnd"/>
            <w:r>
              <w:t xml:space="preserve"> Калужской области (переходящий объект </w:t>
            </w:r>
            <w:hyperlink w:anchor="P1607" w:history="1">
              <w:r>
                <w:rPr>
                  <w:color w:val="0000FF"/>
                </w:rPr>
                <w:t>&lt;*&gt;</w:t>
              </w:r>
            </w:hyperlink>
            <w:r>
              <w:t>)</w:t>
            </w:r>
          </w:p>
        </w:tc>
        <w:tc>
          <w:tcPr>
            <w:tcW w:w="964" w:type="dxa"/>
          </w:tcPr>
          <w:p w:rsidR="00437C70" w:rsidRDefault="00437C70">
            <w:pPr>
              <w:pStyle w:val="ConsPlusNormal"/>
            </w:pPr>
            <w:r>
              <w:t>2014 - 2015</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4658,83</w:t>
            </w:r>
          </w:p>
        </w:tc>
        <w:tc>
          <w:tcPr>
            <w:tcW w:w="964" w:type="dxa"/>
          </w:tcPr>
          <w:p w:rsidR="00437C70" w:rsidRDefault="00437C70">
            <w:pPr>
              <w:pStyle w:val="ConsPlusNormal"/>
              <w:jc w:val="right"/>
            </w:pPr>
            <w:r>
              <w:t>2835,40</w:t>
            </w:r>
          </w:p>
        </w:tc>
        <w:tc>
          <w:tcPr>
            <w:tcW w:w="1077" w:type="dxa"/>
          </w:tcPr>
          <w:p w:rsidR="00437C70" w:rsidRDefault="00437C70">
            <w:pPr>
              <w:pStyle w:val="ConsPlusNormal"/>
              <w:jc w:val="right"/>
            </w:pPr>
            <w:r>
              <w:t>1823,43</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1.1.3</w:t>
            </w:r>
          </w:p>
        </w:tc>
        <w:tc>
          <w:tcPr>
            <w:tcW w:w="3005" w:type="dxa"/>
          </w:tcPr>
          <w:p w:rsidR="00437C70" w:rsidRDefault="00437C70">
            <w:pPr>
              <w:pStyle w:val="ConsPlusNormal"/>
            </w:pPr>
            <w:r>
              <w:t>Актуализация запасов по резервным месторождениям строительных материалов с учетом существующего селитебного и промышленного освоения территории Калужской области</w:t>
            </w:r>
          </w:p>
        </w:tc>
        <w:tc>
          <w:tcPr>
            <w:tcW w:w="964" w:type="dxa"/>
          </w:tcPr>
          <w:p w:rsidR="00437C70" w:rsidRDefault="00437C70">
            <w:pPr>
              <w:pStyle w:val="ConsPlusNormal"/>
            </w:pPr>
            <w:r>
              <w:t>2014 - 2017</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6669,81</w:t>
            </w:r>
          </w:p>
        </w:tc>
        <w:tc>
          <w:tcPr>
            <w:tcW w:w="964" w:type="dxa"/>
          </w:tcPr>
          <w:p w:rsidR="00437C70" w:rsidRDefault="00437C70">
            <w:pPr>
              <w:pStyle w:val="ConsPlusNormal"/>
              <w:jc w:val="right"/>
            </w:pPr>
            <w:r>
              <w:t>520,2</w:t>
            </w:r>
          </w:p>
        </w:tc>
        <w:tc>
          <w:tcPr>
            <w:tcW w:w="1077" w:type="dxa"/>
          </w:tcPr>
          <w:p w:rsidR="00437C70" w:rsidRDefault="00437C70">
            <w:pPr>
              <w:pStyle w:val="ConsPlusNormal"/>
              <w:jc w:val="right"/>
            </w:pPr>
            <w:r>
              <w:t>1785,16</w:t>
            </w:r>
          </w:p>
        </w:tc>
        <w:tc>
          <w:tcPr>
            <w:tcW w:w="1134" w:type="dxa"/>
          </w:tcPr>
          <w:p w:rsidR="00437C70" w:rsidRDefault="00437C70">
            <w:pPr>
              <w:pStyle w:val="ConsPlusNormal"/>
              <w:jc w:val="right"/>
            </w:pPr>
            <w:r>
              <w:t>2463,61</w:t>
            </w:r>
          </w:p>
        </w:tc>
        <w:tc>
          <w:tcPr>
            <w:tcW w:w="1077" w:type="dxa"/>
          </w:tcPr>
          <w:p w:rsidR="00437C70" w:rsidRDefault="00437C70">
            <w:pPr>
              <w:pStyle w:val="ConsPlusNormal"/>
              <w:jc w:val="right"/>
            </w:pPr>
            <w:r>
              <w:t>1900,84</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1.1.4</w:t>
            </w:r>
          </w:p>
        </w:tc>
        <w:tc>
          <w:tcPr>
            <w:tcW w:w="3005" w:type="dxa"/>
          </w:tcPr>
          <w:p w:rsidR="00437C70" w:rsidRDefault="00437C70">
            <w:pPr>
              <w:pStyle w:val="ConsPlusNormal"/>
            </w:pPr>
            <w:r>
              <w:t xml:space="preserve">Разведка и ревизия </w:t>
            </w:r>
            <w:proofErr w:type="spellStart"/>
            <w:r>
              <w:t>инвестиционно</w:t>
            </w:r>
            <w:proofErr w:type="spellEnd"/>
            <w:r>
              <w:t xml:space="preserve"> привлекательных месторождений строительных материалов на территории </w:t>
            </w:r>
            <w:r>
              <w:lastRenderedPageBreak/>
              <w:t>Калужской области</w:t>
            </w:r>
          </w:p>
        </w:tc>
        <w:tc>
          <w:tcPr>
            <w:tcW w:w="964" w:type="dxa"/>
          </w:tcPr>
          <w:p w:rsidR="00437C70" w:rsidRDefault="00437C70">
            <w:pPr>
              <w:pStyle w:val="ConsPlusNormal"/>
            </w:pPr>
            <w:r>
              <w:lastRenderedPageBreak/>
              <w:t>2014 - 2020</w:t>
            </w:r>
          </w:p>
        </w:tc>
        <w:tc>
          <w:tcPr>
            <w:tcW w:w="1247" w:type="dxa"/>
          </w:tcPr>
          <w:p w:rsidR="00437C70" w:rsidRDefault="00437C70">
            <w:pPr>
              <w:pStyle w:val="ConsPlusNormal"/>
            </w:pPr>
            <w:r>
              <w:t>Недропользователи (по согласованию)</w:t>
            </w:r>
          </w:p>
        </w:tc>
        <w:tc>
          <w:tcPr>
            <w:tcW w:w="1474" w:type="dxa"/>
          </w:tcPr>
          <w:p w:rsidR="00437C70" w:rsidRDefault="00437C70">
            <w:pPr>
              <w:pStyle w:val="ConsPlusNormal"/>
            </w:pPr>
            <w:r>
              <w:t>Иные источники (собственные средства организаций)</w:t>
            </w:r>
          </w:p>
        </w:tc>
        <w:tc>
          <w:tcPr>
            <w:tcW w:w="1304" w:type="dxa"/>
          </w:tcPr>
          <w:p w:rsidR="00437C70" w:rsidRDefault="00437C70">
            <w:pPr>
              <w:pStyle w:val="ConsPlusNormal"/>
              <w:jc w:val="right"/>
            </w:pPr>
            <w:r>
              <w:t>76614,4</w:t>
            </w:r>
          </w:p>
        </w:tc>
        <w:tc>
          <w:tcPr>
            <w:tcW w:w="964" w:type="dxa"/>
          </w:tcPr>
          <w:p w:rsidR="00437C70" w:rsidRDefault="00437C70">
            <w:pPr>
              <w:pStyle w:val="ConsPlusNormal"/>
              <w:jc w:val="right"/>
            </w:pPr>
            <w:r>
              <w:t>11500,0</w:t>
            </w:r>
          </w:p>
        </w:tc>
        <w:tc>
          <w:tcPr>
            <w:tcW w:w="1077" w:type="dxa"/>
          </w:tcPr>
          <w:p w:rsidR="00437C70" w:rsidRDefault="00437C70">
            <w:pPr>
              <w:pStyle w:val="ConsPlusNormal"/>
              <w:jc w:val="right"/>
            </w:pPr>
            <w:r>
              <w:t>5280,63</w:t>
            </w:r>
          </w:p>
        </w:tc>
        <w:tc>
          <w:tcPr>
            <w:tcW w:w="1134" w:type="dxa"/>
          </w:tcPr>
          <w:p w:rsidR="00437C70" w:rsidRDefault="00437C70">
            <w:pPr>
              <w:pStyle w:val="ConsPlusNormal"/>
              <w:jc w:val="right"/>
            </w:pPr>
            <w:r>
              <w:t>10037,87</w:t>
            </w:r>
          </w:p>
        </w:tc>
        <w:tc>
          <w:tcPr>
            <w:tcW w:w="1077" w:type="dxa"/>
          </w:tcPr>
          <w:p w:rsidR="00437C70" w:rsidRDefault="00437C70">
            <w:pPr>
              <w:pStyle w:val="ConsPlusNormal"/>
              <w:jc w:val="right"/>
            </w:pPr>
            <w:r>
              <w:t>10295,9</w:t>
            </w:r>
          </w:p>
        </w:tc>
        <w:tc>
          <w:tcPr>
            <w:tcW w:w="964" w:type="dxa"/>
          </w:tcPr>
          <w:p w:rsidR="00437C70" w:rsidRDefault="00437C70">
            <w:pPr>
              <w:pStyle w:val="ConsPlusNormal"/>
              <w:jc w:val="right"/>
            </w:pPr>
            <w:r>
              <w:t>13000,0</w:t>
            </w:r>
          </w:p>
        </w:tc>
        <w:tc>
          <w:tcPr>
            <w:tcW w:w="964" w:type="dxa"/>
          </w:tcPr>
          <w:p w:rsidR="00437C70" w:rsidRDefault="00437C70">
            <w:pPr>
              <w:pStyle w:val="ConsPlusNormal"/>
              <w:jc w:val="right"/>
            </w:pPr>
            <w:r>
              <w:t>13000,0</w:t>
            </w:r>
          </w:p>
        </w:tc>
        <w:tc>
          <w:tcPr>
            <w:tcW w:w="1077" w:type="dxa"/>
          </w:tcPr>
          <w:p w:rsidR="00437C70" w:rsidRDefault="00437C70">
            <w:pPr>
              <w:pStyle w:val="ConsPlusNormal"/>
              <w:jc w:val="right"/>
            </w:pPr>
            <w:r>
              <w:t>13500,0</w:t>
            </w:r>
          </w:p>
        </w:tc>
      </w:tr>
      <w:tr w:rsidR="00437C70">
        <w:tc>
          <w:tcPr>
            <w:tcW w:w="680" w:type="dxa"/>
            <w:vMerge w:val="restart"/>
          </w:tcPr>
          <w:p w:rsidR="00437C70" w:rsidRDefault="00437C70">
            <w:pPr>
              <w:pStyle w:val="ConsPlusNormal"/>
              <w:jc w:val="center"/>
            </w:pPr>
            <w:r>
              <w:lastRenderedPageBreak/>
              <w:t>1.2</w:t>
            </w:r>
          </w:p>
        </w:tc>
        <w:tc>
          <w:tcPr>
            <w:tcW w:w="3005" w:type="dxa"/>
            <w:vMerge w:val="restart"/>
          </w:tcPr>
          <w:p w:rsidR="00437C70" w:rsidRDefault="00437C70">
            <w:pPr>
              <w:pStyle w:val="ConsPlusNormal"/>
            </w:pPr>
            <w:r>
              <w:t>Подземные воды</w:t>
            </w:r>
          </w:p>
        </w:tc>
        <w:tc>
          <w:tcPr>
            <w:tcW w:w="964" w:type="dxa"/>
            <w:vMerge w:val="restart"/>
          </w:tcPr>
          <w:p w:rsidR="00437C70" w:rsidRDefault="00437C70">
            <w:pPr>
              <w:pStyle w:val="ConsPlusNormal"/>
            </w:pPr>
            <w:r>
              <w:t>2014 - 2020</w:t>
            </w:r>
          </w:p>
        </w:tc>
        <w:tc>
          <w:tcPr>
            <w:tcW w:w="1247" w:type="dxa"/>
            <w:vMerge w:val="restart"/>
          </w:tcPr>
          <w:p w:rsidR="00437C70" w:rsidRDefault="00437C70">
            <w:pPr>
              <w:pStyle w:val="ConsPlusNormal"/>
            </w:pPr>
          </w:p>
        </w:tc>
        <w:tc>
          <w:tcPr>
            <w:tcW w:w="1474" w:type="dxa"/>
            <w:tcBorders>
              <w:bottom w:val="nil"/>
            </w:tcBorders>
          </w:tcPr>
          <w:p w:rsidR="00437C70" w:rsidRDefault="00437C70">
            <w:pPr>
              <w:pStyle w:val="ConsPlusNormal"/>
            </w:pPr>
            <w:r>
              <w:t>Областной бюджет</w:t>
            </w:r>
          </w:p>
        </w:tc>
        <w:tc>
          <w:tcPr>
            <w:tcW w:w="1304" w:type="dxa"/>
            <w:tcBorders>
              <w:bottom w:val="nil"/>
            </w:tcBorders>
          </w:tcPr>
          <w:p w:rsidR="00437C70" w:rsidRDefault="00437C70">
            <w:pPr>
              <w:pStyle w:val="ConsPlusNormal"/>
              <w:jc w:val="right"/>
            </w:pPr>
            <w:r>
              <w:t>2324,02</w:t>
            </w:r>
          </w:p>
        </w:tc>
        <w:tc>
          <w:tcPr>
            <w:tcW w:w="964" w:type="dxa"/>
            <w:tcBorders>
              <w:bottom w:val="nil"/>
            </w:tcBorders>
          </w:tcPr>
          <w:p w:rsidR="00437C70" w:rsidRDefault="00437C70">
            <w:pPr>
              <w:pStyle w:val="ConsPlusNormal"/>
              <w:jc w:val="right"/>
            </w:pPr>
            <w:r>
              <w:t>1968,20</w:t>
            </w:r>
          </w:p>
        </w:tc>
        <w:tc>
          <w:tcPr>
            <w:tcW w:w="1077" w:type="dxa"/>
            <w:tcBorders>
              <w:bottom w:val="nil"/>
            </w:tcBorders>
          </w:tcPr>
          <w:p w:rsidR="00437C70" w:rsidRDefault="00437C70">
            <w:pPr>
              <w:pStyle w:val="ConsPlusNormal"/>
              <w:jc w:val="right"/>
            </w:pPr>
            <w:r>
              <w:t>355,82</w:t>
            </w:r>
          </w:p>
        </w:tc>
        <w:tc>
          <w:tcPr>
            <w:tcW w:w="1134" w:type="dxa"/>
            <w:tcBorders>
              <w:bottom w:val="nil"/>
            </w:tcBorders>
          </w:tcPr>
          <w:p w:rsidR="00437C70" w:rsidRDefault="00437C70">
            <w:pPr>
              <w:pStyle w:val="ConsPlusNormal"/>
              <w:jc w:val="right"/>
            </w:pPr>
            <w:r>
              <w:t>-</w:t>
            </w:r>
          </w:p>
        </w:tc>
        <w:tc>
          <w:tcPr>
            <w:tcW w:w="1077" w:type="dxa"/>
            <w:tcBorders>
              <w:bottom w:val="nil"/>
            </w:tcBorders>
          </w:tcPr>
          <w:p w:rsidR="00437C70" w:rsidRDefault="00437C70">
            <w:pPr>
              <w:pStyle w:val="ConsPlusNormal"/>
              <w:jc w:val="right"/>
            </w:pPr>
            <w:r>
              <w:t>-</w:t>
            </w:r>
          </w:p>
        </w:tc>
        <w:tc>
          <w:tcPr>
            <w:tcW w:w="964" w:type="dxa"/>
            <w:tcBorders>
              <w:bottom w:val="nil"/>
            </w:tcBorders>
          </w:tcPr>
          <w:p w:rsidR="00437C70" w:rsidRDefault="00437C70">
            <w:pPr>
              <w:pStyle w:val="ConsPlusNormal"/>
              <w:jc w:val="right"/>
            </w:pPr>
            <w:r>
              <w:t>-</w:t>
            </w:r>
          </w:p>
        </w:tc>
        <w:tc>
          <w:tcPr>
            <w:tcW w:w="964" w:type="dxa"/>
            <w:tcBorders>
              <w:bottom w:val="nil"/>
            </w:tcBorders>
          </w:tcPr>
          <w:p w:rsidR="00437C70" w:rsidRDefault="00437C70">
            <w:pPr>
              <w:pStyle w:val="ConsPlusNormal"/>
              <w:jc w:val="right"/>
            </w:pPr>
            <w:r>
              <w:t>-</w:t>
            </w:r>
          </w:p>
        </w:tc>
        <w:tc>
          <w:tcPr>
            <w:tcW w:w="1077" w:type="dxa"/>
            <w:tcBorders>
              <w:bottom w:val="nil"/>
            </w:tcBorders>
          </w:tcPr>
          <w:p w:rsidR="00437C70" w:rsidRDefault="00437C70">
            <w:pPr>
              <w:pStyle w:val="ConsPlusNormal"/>
              <w:jc w:val="right"/>
            </w:pPr>
            <w:r>
              <w:t>-</w:t>
            </w:r>
          </w:p>
        </w:tc>
      </w:tr>
      <w:tr w:rsidR="00437C70">
        <w:tc>
          <w:tcPr>
            <w:tcW w:w="680" w:type="dxa"/>
            <w:vMerge/>
          </w:tcPr>
          <w:p w:rsidR="00437C70" w:rsidRDefault="00437C70"/>
        </w:tc>
        <w:tc>
          <w:tcPr>
            <w:tcW w:w="3005" w:type="dxa"/>
            <w:vMerge/>
          </w:tcPr>
          <w:p w:rsidR="00437C70" w:rsidRDefault="00437C70"/>
        </w:tc>
        <w:tc>
          <w:tcPr>
            <w:tcW w:w="964" w:type="dxa"/>
            <w:vMerge/>
          </w:tcPr>
          <w:p w:rsidR="00437C70" w:rsidRDefault="00437C70"/>
        </w:tc>
        <w:tc>
          <w:tcPr>
            <w:tcW w:w="1247" w:type="dxa"/>
            <w:vMerge/>
          </w:tcPr>
          <w:p w:rsidR="00437C70" w:rsidRDefault="00437C70"/>
        </w:tc>
        <w:tc>
          <w:tcPr>
            <w:tcW w:w="1474" w:type="dxa"/>
            <w:tcBorders>
              <w:top w:val="nil"/>
            </w:tcBorders>
          </w:tcPr>
          <w:p w:rsidR="00437C70" w:rsidRDefault="00437C70">
            <w:pPr>
              <w:pStyle w:val="ConsPlusNormal"/>
            </w:pPr>
            <w:r>
              <w:t>Иные источники (собственные средства организаций)</w:t>
            </w:r>
          </w:p>
        </w:tc>
        <w:tc>
          <w:tcPr>
            <w:tcW w:w="1304" w:type="dxa"/>
            <w:tcBorders>
              <w:top w:val="nil"/>
            </w:tcBorders>
          </w:tcPr>
          <w:p w:rsidR="00437C70" w:rsidRDefault="00437C70">
            <w:pPr>
              <w:pStyle w:val="ConsPlusNormal"/>
              <w:jc w:val="right"/>
            </w:pPr>
            <w:r>
              <w:t>27017,56</w:t>
            </w:r>
          </w:p>
        </w:tc>
        <w:tc>
          <w:tcPr>
            <w:tcW w:w="964" w:type="dxa"/>
            <w:tcBorders>
              <w:top w:val="nil"/>
            </w:tcBorders>
          </w:tcPr>
          <w:p w:rsidR="00437C70" w:rsidRDefault="00437C70">
            <w:pPr>
              <w:pStyle w:val="ConsPlusNormal"/>
              <w:jc w:val="right"/>
            </w:pPr>
            <w:r>
              <w:t>3000,0</w:t>
            </w:r>
          </w:p>
        </w:tc>
        <w:tc>
          <w:tcPr>
            <w:tcW w:w="1077" w:type="dxa"/>
            <w:tcBorders>
              <w:top w:val="nil"/>
            </w:tcBorders>
          </w:tcPr>
          <w:p w:rsidR="00437C70" w:rsidRDefault="00437C70">
            <w:pPr>
              <w:pStyle w:val="ConsPlusNormal"/>
              <w:jc w:val="right"/>
            </w:pPr>
            <w:r>
              <w:t>6047,10</w:t>
            </w:r>
          </w:p>
        </w:tc>
        <w:tc>
          <w:tcPr>
            <w:tcW w:w="1134" w:type="dxa"/>
            <w:tcBorders>
              <w:top w:val="nil"/>
            </w:tcBorders>
          </w:tcPr>
          <w:p w:rsidR="00437C70" w:rsidRDefault="00437C70">
            <w:pPr>
              <w:pStyle w:val="ConsPlusNormal"/>
              <w:jc w:val="right"/>
            </w:pPr>
            <w:r>
              <w:t>6936,26</w:t>
            </w:r>
          </w:p>
        </w:tc>
        <w:tc>
          <w:tcPr>
            <w:tcW w:w="1077" w:type="dxa"/>
            <w:tcBorders>
              <w:top w:val="nil"/>
            </w:tcBorders>
          </w:tcPr>
          <w:p w:rsidR="00437C70" w:rsidRDefault="00437C70">
            <w:pPr>
              <w:pStyle w:val="ConsPlusNormal"/>
              <w:jc w:val="right"/>
            </w:pPr>
            <w:r>
              <w:t>834,2</w:t>
            </w:r>
          </w:p>
        </w:tc>
        <w:tc>
          <w:tcPr>
            <w:tcW w:w="964" w:type="dxa"/>
            <w:tcBorders>
              <w:top w:val="nil"/>
            </w:tcBorders>
          </w:tcPr>
          <w:p w:rsidR="00437C70" w:rsidRDefault="00437C70">
            <w:pPr>
              <w:pStyle w:val="ConsPlusNormal"/>
              <w:jc w:val="right"/>
            </w:pPr>
            <w:r>
              <w:t>3200,0</w:t>
            </w:r>
          </w:p>
        </w:tc>
        <w:tc>
          <w:tcPr>
            <w:tcW w:w="964" w:type="dxa"/>
            <w:tcBorders>
              <w:top w:val="nil"/>
            </w:tcBorders>
          </w:tcPr>
          <w:p w:rsidR="00437C70" w:rsidRDefault="00437C70">
            <w:pPr>
              <w:pStyle w:val="ConsPlusNormal"/>
              <w:jc w:val="right"/>
            </w:pPr>
            <w:r>
              <w:t>3500,0</w:t>
            </w:r>
          </w:p>
        </w:tc>
        <w:tc>
          <w:tcPr>
            <w:tcW w:w="1077" w:type="dxa"/>
            <w:tcBorders>
              <w:top w:val="nil"/>
            </w:tcBorders>
          </w:tcPr>
          <w:p w:rsidR="00437C70" w:rsidRDefault="00437C70">
            <w:pPr>
              <w:pStyle w:val="ConsPlusNormal"/>
              <w:jc w:val="right"/>
            </w:pPr>
            <w:r>
              <w:t>3500,0</w:t>
            </w:r>
          </w:p>
        </w:tc>
      </w:tr>
      <w:tr w:rsidR="00437C70">
        <w:tc>
          <w:tcPr>
            <w:tcW w:w="680" w:type="dxa"/>
          </w:tcPr>
          <w:p w:rsidR="00437C70" w:rsidRDefault="00437C70">
            <w:pPr>
              <w:pStyle w:val="ConsPlusNormal"/>
              <w:jc w:val="center"/>
            </w:pPr>
            <w:r>
              <w:t>1.2.1</w:t>
            </w:r>
          </w:p>
        </w:tc>
        <w:tc>
          <w:tcPr>
            <w:tcW w:w="3005" w:type="dxa"/>
          </w:tcPr>
          <w:p w:rsidR="00437C70" w:rsidRDefault="00437C70">
            <w:pPr>
              <w:pStyle w:val="ConsPlusNormal"/>
            </w:pPr>
            <w:r>
              <w:t xml:space="preserve">Поисково-оценочные работы для перспективного водоснабжения подземными водами питьевого качества сельского населения в </w:t>
            </w:r>
            <w:proofErr w:type="spellStart"/>
            <w:r>
              <w:t>Ферзиковском</w:t>
            </w:r>
            <w:proofErr w:type="spellEnd"/>
            <w:r>
              <w:t xml:space="preserve"> </w:t>
            </w:r>
            <w:proofErr w:type="gramStart"/>
            <w:r>
              <w:t>районе</w:t>
            </w:r>
            <w:proofErr w:type="gramEnd"/>
            <w:r>
              <w:t xml:space="preserve"> Калужской области (переходящий объект </w:t>
            </w:r>
            <w:hyperlink w:anchor="P1607" w:history="1">
              <w:r>
                <w:rPr>
                  <w:color w:val="0000FF"/>
                </w:rPr>
                <w:t>&lt;*&gt;</w:t>
              </w:r>
            </w:hyperlink>
            <w:r>
              <w:t>)</w:t>
            </w:r>
          </w:p>
        </w:tc>
        <w:tc>
          <w:tcPr>
            <w:tcW w:w="964" w:type="dxa"/>
          </w:tcPr>
          <w:p w:rsidR="00437C70" w:rsidRDefault="00437C70">
            <w:pPr>
              <w:pStyle w:val="ConsPlusNormal"/>
            </w:pPr>
            <w:r>
              <w:t>2014 - 2015</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2324,02</w:t>
            </w:r>
          </w:p>
        </w:tc>
        <w:tc>
          <w:tcPr>
            <w:tcW w:w="964" w:type="dxa"/>
          </w:tcPr>
          <w:p w:rsidR="00437C70" w:rsidRDefault="00437C70">
            <w:pPr>
              <w:pStyle w:val="ConsPlusNormal"/>
              <w:jc w:val="right"/>
            </w:pPr>
            <w:r>
              <w:t>1968,20</w:t>
            </w:r>
          </w:p>
        </w:tc>
        <w:tc>
          <w:tcPr>
            <w:tcW w:w="1077" w:type="dxa"/>
          </w:tcPr>
          <w:p w:rsidR="00437C70" w:rsidRDefault="00437C70">
            <w:pPr>
              <w:pStyle w:val="ConsPlusNormal"/>
              <w:jc w:val="right"/>
            </w:pPr>
            <w:r>
              <w:t>355,82</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1.2.2</w:t>
            </w:r>
          </w:p>
        </w:tc>
        <w:tc>
          <w:tcPr>
            <w:tcW w:w="3005" w:type="dxa"/>
          </w:tcPr>
          <w:p w:rsidR="00437C70" w:rsidRDefault="00437C70">
            <w:pPr>
              <w:pStyle w:val="ConsPlusNormal"/>
            </w:pPr>
            <w:r>
              <w:t>Разведка месторождений подземных вод питьевого качества в Калужской области</w:t>
            </w:r>
          </w:p>
        </w:tc>
        <w:tc>
          <w:tcPr>
            <w:tcW w:w="964" w:type="dxa"/>
          </w:tcPr>
          <w:p w:rsidR="00437C70" w:rsidRDefault="00437C70">
            <w:pPr>
              <w:pStyle w:val="ConsPlusNormal"/>
            </w:pPr>
            <w:r>
              <w:t>2014 - 2020</w:t>
            </w:r>
          </w:p>
        </w:tc>
        <w:tc>
          <w:tcPr>
            <w:tcW w:w="1247" w:type="dxa"/>
          </w:tcPr>
          <w:p w:rsidR="00437C70" w:rsidRDefault="00437C70">
            <w:pPr>
              <w:pStyle w:val="ConsPlusNormal"/>
            </w:pPr>
            <w:r>
              <w:t>Недропользователи (по согласованию)</w:t>
            </w:r>
          </w:p>
        </w:tc>
        <w:tc>
          <w:tcPr>
            <w:tcW w:w="1474" w:type="dxa"/>
          </w:tcPr>
          <w:p w:rsidR="00437C70" w:rsidRDefault="00437C70">
            <w:pPr>
              <w:pStyle w:val="ConsPlusNormal"/>
            </w:pPr>
            <w:r>
              <w:t>Иные источники (собственные средства организаций)</w:t>
            </w:r>
          </w:p>
        </w:tc>
        <w:tc>
          <w:tcPr>
            <w:tcW w:w="1304" w:type="dxa"/>
          </w:tcPr>
          <w:p w:rsidR="00437C70" w:rsidRDefault="00437C70">
            <w:pPr>
              <w:pStyle w:val="ConsPlusNormal"/>
              <w:jc w:val="right"/>
            </w:pPr>
            <w:r>
              <w:t>27017,36</w:t>
            </w:r>
          </w:p>
        </w:tc>
        <w:tc>
          <w:tcPr>
            <w:tcW w:w="964" w:type="dxa"/>
          </w:tcPr>
          <w:p w:rsidR="00437C70" w:rsidRDefault="00437C70">
            <w:pPr>
              <w:pStyle w:val="ConsPlusNormal"/>
              <w:jc w:val="right"/>
            </w:pPr>
            <w:r>
              <w:t>3000,0</w:t>
            </w:r>
          </w:p>
        </w:tc>
        <w:tc>
          <w:tcPr>
            <w:tcW w:w="1077" w:type="dxa"/>
          </w:tcPr>
          <w:p w:rsidR="00437C70" w:rsidRDefault="00437C70">
            <w:pPr>
              <w:pStyle w:val="ConsPlusNormal"/>
              <w:jc w:val="right"/>
            </w:pPr>
            <w:r>
              <w:t>6047,1</w:t>
            </w:r>
          </w:p>
        </w:tc>
        <w:tc>
          <w:tcPr>
            <w:tcW w:w="1134" w:type="dxa"/>
          </w:tcPr>
          <w:p w:rsidR="00437C70" w:rsidRDefault="00437C70">
            <w:pPr>
              <w:pStyle w:val="ConsPlusNormal"/>
              <w:jc w:val="right"/>
            </w:pPr>
            <w:r>
              <w:t>6936,26</w:t>
            </w:r>
          </w:p>
        </w:tc>
        <w:tc>
          <w:tcPr>
            <w:tcW w:w="1077" w:type="dxa"/>
          </w:tcPr>
          <w:p w:rsidR="00437C70" w:rsidRDefault="00437C70">
            <w:pPr>
              <w:pStyle w:val="ConsPlusNormal"/>
              <w:jc w:val="right"/>
            </w:pPr>
            <w:r>
              <w:t>834,2</w:t>
            </w:r>
          </w:p>
        </w:tc>
        <w:tc>
          <w:tcPr>
            <w:tcW w:w="964" w:type="dxa"/>
          </w:tcPr>
          <w:p w:rsidR="00437C70" w:rsidRDefault="00437C70">
            <w:pPr>
              <w:pStyle w:val="ConsPlusNormal"/>
              <w:jc w:val="right"/>
            </w:pPr>
            <w:r>
              <w:t>3200,0</w:t>
            </w:r>
          </w:p>
        </w:tc>
        <w:tc>
          <w:tcPr>
            <w:tcW w:w="964" w:type="dxa"/>
          </w:tcPr>
          <w:p w:rsidR="00437C70" w:rsidRDefault="00437C70">
            <w:pPr>
              <w:pStyle w:val="ConsPlusNormal"/>
              <w:jc w:val="right"/>
            </w:pPr>
            <w:r>
              <w:t>3500,0</w:t>
            </w:r>
          </w:p>
        </w:tc>
        <w:tc>
          <w:tcPr>
            <w:tcW w:w="1077" w:type="dxa"/>
          </w:tcPr>
          <w:p w:rsidR="00437C70" w:rsidRDefault="00437C70">
            <w:pPr>
              <w:pStyle w:val="ConsPlusNormal"/>
              <w:jc w:val="right"/>
            </w:pPr>
            <w:r>
              <w:t>3500,0</w:t>
            </w:r>
          </w:p>
        </w:tc>
      </w:tr>
      <w:tr w:rsidR="00437C70">
        <w:tc>
          <w:tcPr>
            <w:tcW w:w="680" w:type="dxa"/>
          </w:tcPr>
          <w:p w:rsidR="00437C70" w:rsidRDefault="00437C70">
            <w:pPr>
              <w:pStyle w:val="ConsPlusNormal"/>
              <w:jc w:val="center"/>
            </w:pPr>
            <w:r>
              <w:t>2</w:t>
            </w:r>
          </w:p>
        </w:tc>
        <w:tc>
          <w:tcPr>
            <w:tcW w:w="3005" w:type="dxa"/>
          </w:tcPr>
          <w:p w:rsidR="00437C70" w:rsidRDefault="00437C70">
            <w:pPr>
              <w:pStyle w:val="ConsPlusNormal"/>
            </w:pPr>
            <w:r>
              <w:t>Мониторинг геологической среды</w:t>
            </w:r>
          </w:p>
        </w:tc>
        <w:tc>
          <w:tcPr>
            <w:tcW w:w="964" w:type="dxa"/>
          </w:tcPr>
          <w:p w:rsidR="00437C70" w:rsidRDefault="00437C70">
            <w:pPr>
              <w:pStyle w:val="ConsPlusNormal"/>
            </w:pPr>
            <w:r>
              <w:t>2014 - 2016, 2018 - 2020</w:t>
            </w:r>
          </w:p>
        </w:tc>
        <w:tc>
          <w:tcPr>
            <w:tcW w:w="1247" w:type="dxa"/>
          </w:tcPr>
          <w:p w:rsidR="00437C70" w:rsidRDefault="00437C70">
            <w:pPr>
              <w:pStyle w:val="ConsPlusNormal"/>
            </w:pPr>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5094,93</w:t>
            </w:r>
          </w:p>
        </w:tc>
        <w:tc>
          <w:tcPr>
            <w:tcW w:w="964" w:type="dxa"/>
          </w:tcPr>
          <w:p w:rsidR="00437C70" w:rsidRDefault="00437C70">
            <w:pPr>
              <w:pStyle w:val="ConsPlusNormal"/>
              <w:jc w:val="right"/>
            </w:pPr>
            <w:r>
              <w:t>900,0</w:t>
            </w:r>
          </w:p>
        </w:tc>
        <w:tc>
          <w:tcPr>
            <w:tcW w:w="1077" w:type="dxa"/>
          </w:tcPr>
          <w:p w:rsidR="00437C70" w:rsidRDefault="00437C70">
            <w:pPr>
              <w:pStyle w:val="ConsPlusNormal"/>
              <w:jc w:val="right"/>
            </w:pPr>
            <w:r>
              <w:t>902,98</w:t>
            </w:r>
          </w:p>
        </w:tc>
        <w:tc>
          <w:tcPr>
            <w:tcW w:w="1134" w:type="dxa"/>
          </w:tcPr>
          <w:p w:rsidR="00437C70" w:rsidRDefault="00437C70">
            <w:pPr>
              <w:pStyle w:val="ConsPlusNormal"/>
              <w:jc w:val="right"/>
            </w:pPr>
            <w:r>
              <w:t>291,95</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1000,0</w:t>
            </w:r>
          </w:p>
        </w:tc>
        <w:tc>
          <w:tcPr>
            <w:tcW w:w="964" w:type="dxa"/>
          </w:tcPr>
          <w:p w:rsidR="00437C70" w:rsidRDefault="00437C70">
            <w:pPr>
              <w:pStyle w:val="ConsPlusNormal"/>
              <w:jc w:val="right"/>
            </w:pPr>
            <w:r>
              <w:t>1000,0</w:t>
            </w:r>
          </w:p>
        </w:tc>
        <w:tc>
          <w:tcPr>
            <w:tcW w:w="1077" w:type="dxa"/>
          </w:tcPr>
          <w:p w:rsidR="00437C70" w:rsidRDefault="00437C70">
            <w:pPr>
              <w:pStyle w:val="ConsPlusNormal"/>
              <w:jc w:val="right"/>
            </w:pPr>
            <w:r>
              <w:t>1000,0</w:t>
            </w:r>
          </w:p>
        </w:tc>
      </w:tr>
      <w:tr w:rsidR="00437C70">
        <w:tc>
          <w:tcPr>
            <w:tcW w:w="680" w:type="dxa"/>
          </w:tcPr>
          <w:p w:rsidR="00437C70" w:rsidRDefault="00437C70">
            <w:pPr>
              <w:pStyle w:val="ConsPlusNormal"/>
              <w:jc w:val="center"/>
            </w:pPr>
            <w:r>
              <w:t>2.1</w:t>
            </w:r>
          </w:p>
        </w:tc>
        <w:tc>
          <w:tcPr>
            <w:tcW w:w="3005" w:type="dxa"/>
          </w:tcPr>
          <w:p w:rsidR="00437C70" w:rsidRDefault="00437C70">
            <w:pPr>
              <w:pStyle w:val="ConsPlusNormal"/>
            </w:pPr>
            <w:r>
              <w:t xml:space="preserve">Ведение государственного мониторинга геологической среды (ГМГС) на территории Калужской области </w:t>
            </w:r>
            <w:r>
              <w:lastRenderedPageBreak/>
              <w:t xml:space="preserve">(переходящий объект 2013 - 2015 гг. </w:t>
            </w:r>
            <w:hyperlink w:anchor="P1607" w:history="1">
              <w:r>
                <w:rPr>
                  <w:color w:val="0000FF"/>
                </w:rPr>
                <w:t>&lt;*&gt;</w:t>
              </w:r>
            </w:hyperlink>
            <w:r>
              <w:t>)</w:t>
            </w:r>
          </w:p>
        </w:tc>
        <w:tc>
          <w:tcPr>
            <w:tcW w:w="964" w:type="dxa"/>
          </w:tcPr>
          <w:p w:rsidR="00437C70" w:rsidRDefault="00437C70">
            <w:pPr>
              <w:pStyle w:val="ConsPlusNormal"/>
            </w:pPr>
            <w:r>
              <w:lastRenderedPageBreak/>
              <w:t>2014 - 2016, 2018 - 2020</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5094,93</w:t>
            </w:r>
          </w:p>
        </w:tc>
        <w:tc>
          <w:tcPr>
            <w:tcW w:w="964" w:type="dxa"/>
          </w:tcPr>
          <w:p w:rsidR="00437C70" w:rsidRDefault="00437C70">
            <w:pPr>
              <w:pStyle w:val="ConsPlusNormal"/>
              <w:jc w:val="right"/>
            </w:pPr>
            <w:r>
              <w:t>900,0</w:t>
            </w:r>
          </w:p>
        </w:tc>
        <w:tc>
          <w:tcPr>
            <w:tcW w:w="1077" w:type="dxa"/>
          </w:tcPr>
          <w:p w:rsidR="00437C70" w:rsidRDefault="00437C70">
            <w:pPr>
              <w:pStyle w:val="ConsPlusNormal"/>
              <w:jc w:val="right"/>
            </w:pPr>
            <w:r>
              <w:t>902,98</w:t>
            </w:r>
          </w:p>
        </w:tc>
        <w:tc>
          <w:tcPr>
            <w:tcW w:w="1134" w:type="dxa"/>
          </w:tcPr>
          <w:p w:rsidR="00437C70" w:rsidRDefault="00437C70">
            <w:pPr>
              <w:pStyle w:val="ConsPlusNormal"/>
              <w:jc w:val="right"/>
            </w:pPr>
            <w:r>
              <w:t>291,95</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1000,0</w:t>
            </w:r>
          </w:p>
        </w:tc>
        <w:tc>
          <w:tcPr>
            <w:tcW w:w="964" w:type="dxa"/>
          </w:tcPr>
          <w:p w:rsidR="00437C70" w:rsidRDefault="00437C70">
            <w:pPr>
              <w:pStyle w:val="ConsPlusNormal"/>
              <w:jc w:val="right"/>
            </w:pPr>
            <w:r>
              <w:t>1000,0</w:t>
            </w:r>
          </w:p>
        </w:tc>
        <w:tc>
          <w:tcPr>
            <w:tcW w:w="1077" w:type="dxa"/>
          </w:tcPr>
          <w:p w:rsidR="00437C70" w:rsidRDefault="00437C70">
            <w:pPr>
              <w:pStyle w:val="ConsPlusNormal"/>
              <w:jc w:val="right"/>
            </w:pPr>
            <w:r>
              <w:t>1000,0</w:t>
            </w:r>
          </w:p>
        </w:tc>
      </w:tr>
      <w:tr w:rsidR="00437C70">
        <w:tc>
          <w:tcPr>
            <w:tcW w:w="680" w:type="dxa"/>
          </w:tcPr>
          <w:p w:rsidR="00437C70" w:rsidRDefault="00437C70">
            <w:pPr>
              <w:pStyle w:val="ConsPlusNormal"/>
              <w:jc w:val="center"/>
            </w:pPr>
            <w:r>
              <w:lastRenderedPageBreak/>
              <w:t>3</w:t>
            </w:r>
          </w:p>
        </w:tc>
        <w:tc>
          <w:tcPr>
            <w:tcW w:w="3005" w:type="dxa"/>
          </w:tcPr>
          <w:p w:rsidR="00437C70" w:rsidRDefault="00437C70">
            <w:pPr>
              <w:pStyle w:val="ConsPlusNormal"/>
            </w:pPr>
            <w:r>
              <w:t>Охрана подземных вод от загрязнения</w:t>
            </w:r>
          </w:p>
        </w:tc>
        <w:tc>
          <w:tcPr>
            <w:tcW w:w="964" w:type="dxa"/>
          </w:tcPr>
          <w:p w:rsidR="00437C70" w:rsidRDefault="00437C70">
            <w:pPr>
              <w:pStyle w:val="ConsPlusNormal"/>
            </w:pPr>
            <w:r>
              <w:t>2014 - 2015, 2017 - 2020</w:t>
            </w:r>
          </w:p>
        </w:tc>
        <w:tc>
          <w:tcPr>
            <w:tcW w:w="1247" w:type="dxa"/>
          </w:tcPr>
          <w:p w:rsidR="00437C70" w:rsidRDefault="00437C70">
            <w:pPr>
              <w:pStyle w:val="ConsPlusNormal"/>
            </w:pPr>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28197,61</w:t>
            </w:r>
          </w:p>
        </w:tc>
        <w:tc>
          <w:tcPr>
            <w:tcW w:w="964" w:type="dxa"/>
          </w:tcPr>
          <w:p w:rsidR="00437C70" w:rsidRDefault="00437C70">
            <w:pPr>
              <w:pStyle w:val="ConsPlusNormal"/>
              <w:jc w:val="right"/>
            </w:pPr>
            <w:r>
              <w:t>1719,8</w:t>
            </w:r>
          </w:p>
        </w:tc>
        <w:tc>
          <w:tcPr>
            <w:tcW w:w="1077" w:type="dxa"/>
          </w:tcPr>
          <w:p w:rsidR="00437C70" w:rsidRDefault="00437C70">
            <w:pPr>
              <w:pStyle w:val="ConsPlusNormal"/>
              <w:jc w:val="right"/>
            </w:pPr>
            <w:r>
              <w:t>1300,0</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2003,71</w:t>
            </w:r>
          </w:p>
        </w:tc>
        <w:tc>
          <w:tcPr>
            <w:tcW w:w="964" w:type="dxa"/>
          </w:tcPr>
          <w:p w:rsidR="00437C70" w:rsidRDefault="00437C70">
            <w:pPr>
              <w:pStyle w:val="ConsPlusNormal"/>
              <w:jc w:val="right"/>
            </w:pPr>
            <w:r>
              <w:t>7724,7</w:t>
            </w:r>
          </w:p>
        </w:tc>
        <w:tc>
          <w:tcPr>
            <w:tcW w:w="964" w:type="dxa"/>
          </w:tcPr>
          <w:p w:rsidR="00437C70" w:rsidRDefault="00437C70">
            <w:pPr>
              <w:pStyle w:val="ConsPlusNormal"/>
              <w:jc w:val="right"/>
            </w:pPr>
            <w:r>
              <w:t>7724,7</w:t>
            </w:r>
          </w:p>
        </w:tc>
        <w:tc>
          <w:tcPr>
            <w:tcW w:w="1077" w:type="dxa"/>
          </w:tcPr>
          <w:p w:rsidR="00437C70" w:rsidRDefault="00437C70">
            <w:pPr>
              <w:pStyle w:val="ConsPlusNormal"/>
              <w:jc w:val="right"/>
            </w:pPr>
            <w:r>
              <w:t>7724,7</w:t>
            </w:r>
          </w:p>
        </w:tc>
      </w:tr>
      <w:tr w:rsidR="00437C70">
        <w:tc>
          <w:tcPr>
            <w:tcW w:w="680" w:type="dxa"/>
          </w:tcPr>
          <w:p w:rsidR="00437C70" w:rsidRDefault="00437C70">
            <w:pPr>
              <w:pStyle w:val="ConsPlusNormal"/>
              <w:jc w:val="center"/>
            </w:pPr>
            <w:r>
              <w:t>3.1</w:t>
            </w:r>
          </w:p>
        </w:tc>
        <w:tc>
          <w:tcPr>
            <w:tcW w:w="3005" w:type="dxa"/>
          </w:tcPr>
          <w:p w:rsidR="00437C70" w:rsidRDefault="00437C70">
            <w:pPr>
              <w:pStyle w:val="ConsPlusNormal"/>
            </w:pPr>
            <w:r>
              <w:t xml:space="preserve">Ликвидационный тампонаж скважин различного назначения на территории Калужской области (переходящий объект по 6 этапу 2013 - 2015 г. </w:t>
            </w:r>
            <w:hyperlink w:anchor="P1607" w:history="1">
              <w:r>
                <w:rPr>
                  <w:color w:val="0000FF"/>
                </w:rPr>
                <w:t>&lt;*&gt;</w:t>
              </w:r>
            </w:hyperlink>
            <w:r>
              <w:t>; 7 и 8-му этапам 2017 - 2020 гг.)</w:t>
            </w:r>
          </w:p>
        </w:tc>
        <w:tc>
          <w:tcPr>
            <w:tcW w:w="964" w:type="dxa"/>
          </w:tcPr>
          <w:p w:rsidR="00437C70" w:rsidRDefault="00437C70">
            <w:pPr>
              <w:pStyle w:val="ConsPlusNormal"/>
            </w:pPr>
            <w:r>
              <w:t>2014 - 2015, 2017 - 2020</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28197,61</w:t>
            </w:r>
          </w:p>
        </w:tc>
        <w:tc>
          <w:tcPr>
            <w:tcW w:w="964" w:type="dxa"/>
          </w:tcPr>
          <w:p w:rsidR="00437C70" w:rsidRDefault="00437C70">
            <w:pPr>
              <w:pStyle w:val="ConsPlusNormal"/>
              <w:jc w:val="right"/>
            </w:pPr>
            <w:r>
              <w:t>1719,8</w:t>
            </w:r>
          </w:p>
        </w:tc>
        <w:tc>
          <w:tcPr>
            <w:tcW w:w="1077" w:type="dxa"/>
          </w:tcPr>
          <w:p w:rsidR="00437C70" w:rsidRDefault="00437C70">
            <w:pPr>
              <w:pStyle w:val="ConsPlusNormal"/>
              <w:jc w:val="right"/>
            </w:pPr>
            <w:r>
              <w:t>1300,0</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2003,71</w:t>
            </w:r>
          </w:p>
        </w:tc>
        <w:tc>
          <w:tcPr>
            <w:tcW w:w="964" w:type="dxa"/>
          </w:tcPr>
          <w:p w:rsidR="00437C70" w:rsidRDefault="00437C70">
            <w:pPr>
              <w:pStyle w:val="ConsPlusNormal"/>
              <w:jc w:val="right"/>
            </w:pPr>
            <w:r>
              <w:t>7724,7</w:t>
            </w:r>
          </w:p>
        </w:tc>
        <w:tc>
          <w:tcPr>
            <w:tcW w:w="964" w:type="dxa"/>
          </w:tcPr>
          <w:p w:rsidR="00437C70" w:rsidRDefault="00437C70">
            <w:pPr>
              <w:pStyle w:val="ConsPlusNormal"/>
              <w:jc w:val="right"/>
            </w:pPr>
            <w:r>
              <w:t>7724,7</w:t>
            </w:r>
          </w:p>
        </w:tc>
        <w:tc>
          <w:tcPr>
            <w:tcW w:w="1077" w:type="dxa"/>
          </w:tcPr>
          <w:p w:rsidR="00437C70" w:rsidRDefault="00437C70">
            <w:pPr>
              <w:pStyle w:val="ConsPlusNormal"/>
              <w:jc w:val="right"/>
            </w:pPr>
            <w:r>
              <w:t>7724,7</w:t>
            </w:r>
          </w:p>
        </w:tc>
      </w:tr>
      <w:tr w:rsidR="00437C70">
        <w:tc>
          <w:tcPr>
            <w:tcW w:w="680" w:type="dxa"/>
          </w:tcPr>
          <w:p w:rsidR="00437C70" w:rsidRDefault="00437C70">
            <w:pPr>
              <w:pStyle w:val="ConsPlusNormal"/>
              <w:jc w:val="center"/>
            </w:pPr>
            <w:r>
              <w:t>4</w:t>
            </w:r>
          </w:p>
        </w:tc>
        <w:tc>
          <w:tcPr>
            <w:tcW w:w="3005" w:type="dxa"/>
          </w:tcPr>
          <w:p w:rsidR="00437C70" w:rsidRDefault="00437C70">
            <w:pPr>
              <w:pStyle w:val="ConsPlusNormal"/>
            </w:pPr>
            <w:r>
              <w:t>Государственное геологическое информационное обеспечение</w:t>
            </w:r>
          </w:p>
        </w:tc>
        <w:tc>
          <w:tcPr>
            <w:tcW w:w="964" w:type="dxa"/>
          </w:tcPr>
          <w:p w:rsidR="00437C70" w:rsidRDefault="00437C70">
            <w:pPr>
              <w:pStyle w:val="ConsPlusNormal"/>
            </w:pPr>
            <w:r>
              <w:t>2014 - 2020</w:t>
            </w:r>
          </w:p>
        </w:tc>
        <w:tc>
          <w:tcPr>
            <w:tcW w:w="1247" w:type="dxa"/>
          </w:tcPr>
          <w:p w:rsidR="00437C70" w:rsidRDefault="00437C70">
            <w:pPr>
              <w:pStyle w:val="ConsPlusNormal"/>
            </w:pPr>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10745,55</w:t>
            </w:r>
          </w:p>
        </w:tc>
        <w:tc>
          <w:tcPr>
            <w:tcW w:w="964" w:type="dxa"/>
          </w:tcPr>
          <w:p w:rsidR="00437C70" w:rsidRDefault="00437C70">
            <w:pPr>
              <w:pStyle w:val="ConsPlusNormal"/>
              <w:jc w:val="right"/>
            </w:pPr>
            <w:r>
              <w:t>2251,0</w:t>
            </w:r>
          </w:p>
        </w:tc>
        <w:tc>
          <w:tcPr>
            <w:tcW w:w="1077" w:type="dxa"/>
          </w:tcPr>
          <w:p w:rsidR="00437C70" w:rsidRDefault="00437C70">
            <w:pPr>
              <w:pStyle w:val="ConsPlusNormal"/>
              <w:jc w:val="right"/>
            </w:pPr>
            <w:r>
              <w:t>3046,96</w:t>
            </w:r>
          </w:p>
        </w:tc>
        <w:tc>
          <w:tcPr>
            <w:tcW w:w="1134" w:type="dxa"/>
          </w:tcPr>
          <w:p w:rsidR="00437C70" w:rsidRDefault="00437C70">
            <w:pPr>
              <w:pStyle w:val="ConsPlusNormal"/>
              <w:jc w:val="right"/>
            </w:pPr>
            <w:r>
              <w:t>2328,49</w:t>
            </w:r>
          </w:p>
        </w:tc>
        <w:tc>
          <w:tcPr>
            <w:tcW w:w="1077" w:type="dxa"/>
          </w:tcPr>
          <w:p w:rsidR="00437C70" w:rsidRDefault="00437C70">
            <w:pPr>
              <w:pStyle w:val="ConsPlusNormal"/>
              <w:jc w:val="right"/>
            </w:pPr>
            <w:r>
              <w:t>119,1</w:t>
            </w:r>
          </w:p>
        </w:tc>
        <w:tc>
          <w:tcPr>
            <w:tcW w:w="964" w:type="dxa"/>
          </w:tcPr>
          <w:p w:rsidR="00437C70" w:rsidRDefault="00437C70">
            <w:pPr>
              <w:pStyle w:val="ConsPlusNormal"/>
              <w:jc w:val="right"/>
            </w:pPr>
            <w:r>
              <w:t>1000,0</w:t>
            </w:r>
          </w:p>
        </w:tc>
        <w:tc>
          <w:tcPr>
            <w:tcW w:w="964" w:type="dxa"/>
          </w:tcPr>
          <w:p w:rsidR="00437C70" w:rsidRDefault="00437C70">
            <w:pPr>
              <w:pStyle w:val="ConsPlusNormal"/>
              <w:jc w:val="right"/>
            </w:pPr>
            <w:r>
              <w:t>1000,0</w:t>
            </w:r>
          </w:p>
        </w:tc>
        <w:tc>
          <w:tcPr>
            <w:tcW w:w="1077" w:type="dxa"/>
          </w:tcPr>
          <w:p w:rsidR="00437C70" w:rsidRDefault="00437C70">
            <w:pPr>
              <w:pStyle w:val="ConsPlusNormal"/>
              <w:jc w:val="right"/>
            </w:pPr>
            <w:r>
              <w:t>1000,0</w:t>
            </w:r>
          </w:p>
        </w:tc>
      </w:tr>
      <w:tr w:rsidR="00437C70">
        <w:tc>
          <w:tcPr>
            <w:tcW w:w="680" w:type="dxa"/>
          </w:tcPr>
          <w:p w:rsidR="00437C70" w:rsidRDefault="00437C70">
            <w:pPr>
              <w:pStyle w:val="ConsPlusNormal"/>
              <w:jc w:val="center"/>
            </w:pPr>
            <w:r>
              <w:t>4.1</w:t>
            </w:r>
          </w:p>
        </w:tc>
        <w:tc>
          <w:tcPr>
            <w:tcW w:w="3005" w:type="dxa"/>
          </w:tcPr>
          <w:p w:rsidR="00437C70" w:rsidRDefault="00437C70">
            <w:pPr>
              <w:pStyle w:val="ConsPlusNormal"/>
            </w:pPr>
            <w:r>
              <w:t>Геолого-информационное обеспечение лицензирования объектов недропользования на территории Калужской области</w:t>
            </w:r>
          </w:p>
        </w:tc>
        <w:tc>
          <w:tcPr>
            <w:tcW w:w="964" w:type="dxa"/>
          </w:tcPr>
          <w:p w:rsidR="00437C70" w:rsidRDefault="00437C70">
            <w:pPr>
              <w:pStyle w:val="ConsPlusNormal"/>
            </w:pPr>
            <w:r>
              <w:t>2014 - 2020</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3497,21</w:t>
            </w:r>
          </w:p>
        </w:tc>
        <w:tc>
          <w:tcPr>
            <w:tcW w:w="964" w:type="dxa"/>
          </w:tcPr>
          <w:p w:rsidR="00437C70" w:rsidRDefault="00437C70">
            <w:pPr>
              <w:pStyle w:val="ConsPlusNormal"/>
              <w:jc w:val="right"/>
            </w:pPr>
            <w:r>
              <w:t>500,0</w:t>
            </w:r>
          </w:p>
        </w:tc>
        <w:tc>
          <w:tcPr>
            <w:tcW w:w="1077" w:type="dxa"/>
          </w:tcPr>
          <w:p w:rsidR="00437C70" w:rsidRDefault="00437C70">
            <w:pPr>
              <w:pStyle w:val="ConsPlusNormal"/>
              <w:jc w:val="right"/>
            </w:pPr>
            <w:r>
              <w:t>748,22</w:t>
            </w:r>
          </w:p>
        </w:tc>
        <w:tc>
          <w:tcPr>
            <w:tcW w:w="1134" w:type="dxa"/>
          </w:tcPr>
          <w:p w:rsidR="00437C70" w:rsidRDefault="00437C70">
            <w:pPr>
              <w:pStyle w:val="ConsPlusNormal"/>
              <w:jc w:val="right"/>
            </w:pPr>
            <w:r>
              <w:t>629,89</w:t>
            </w:r>
          </w:p>
        </w:tc>
        <w:tc>
          <w:tcPr>
            <w:tcW w:w="1077" w:type="dxa"/>
          </w:tcPr>
          <w:p w:rsidR="00437C70" w:rsidRDefault="00437C70">
            <w:pPr>
              <w:pStyle w:val="ConsPlusNormal"/>
              <w:jc w:val="right"/>
            </w:pPr>
            <w:r>
              <w:t>119,1</w:t>
            </w:r>
          </w:p>
        </w:tc>
        <w:tc>
          <w:tcPr>
            <w:tcW w:w="964" w:type="dxa"/>
          </w:tcPr>
          <w:p w:rsidR="00437C70" w:rsidRDefault="00437C70">
            <w:pPr>
              <w:pStyle w:val="ConsPlusNormal"/>
              <w:jc w:val="right"/>
            </w:pPr>
            <w:r>
              <w:t>500,0</w:t>
            </w:r>
          </w:p>
        </w:tc>
        <w:tc>
          <w:tcPr>
            <w:tcW w:w="964" w:type="dxa"/>
          </w:tcPr>
          <w:p w:rsidR="00437C70" w:rsidRDefault="00437C70">
            <w:pPr>
              <w:pStyle w:val="ConsPlusNormal"/>
              <w:jc w:val="right"/>
            </w:pPr>
            <w:r>
              <w:t>500,0</w:t>
            </w:r>
          </w:p>
        </w:tc>
        <w:tc>
          <w:tcPr>
            <w:tcW w:w="1077" w:type="dxa"/>
          </w:tcPr>
          <w:p w:rsidR="00437C70" w:rsidRDefault="00437C70">
            <w:pPr>
              <w:pStyle w:val="ConsPlusNormal"/>
              <w:jc w:val="right"/>
            </w:pPr>
            <w:r>
              <w:t>500,0</w:t>
            </w:r>
          </w:p>
        </w:tc>
      </w:tr>
      <w:tr w:rsidR="00437C70">
        <w:tc>
          <w:tcPr>
            <w:tcW w:w="680" w:type="dxa"/>
          </w:tcPr>
          <w:p w:rsidR="00437C70" w:rsidRDefault="00437C70">
            <w:pPr>
              <w:pStyle w:val="ConsPlusNormal"/>
              <w:jc w:val="center"/>
            </w:pPr>
            <w:r>
              <w:t>4.2</w:t>
            </w:r>
          </w:p>
        </w:tc>
        <w:tc>
          <w:tcPr>
            <w:tcW w:w="3005" w:type="dxa"/>
          </w:tcPr>
          <w:p w:rsidR="00437C70" w:rsidRDefault="00437C70">
            <w:pPr>
              <w:pStyle w:val="ConsPlusNormal"/>
            </w:pPr>
            <w:r>
              <w:t xml:space="preserve">Обоснование постановки </w:t>
            </w:r>
            <w:proofErr w:type="gramStart"/>
            <w:r>
              <w:t>геолого-разведочных</w:t>
            </w:r>
            <w:proofErr w:type="gramEnd"/>
            <w:r>
              <w:t xml:space="preserve"> работ, предлагаемых к финансированию за счет средств федерального бюджета, на территории Калужской области (переходящий объект 2013 - </w:t>
            </w:r>
            <w:r>
              <w:lastRenderedPageBreak/>
              <w:t xml:space="preserve">2016 гг. </w:t>
            </w:r>
            <w:hyperlink w:anchor="P1607" w:history="1">
              <w:r>
                <w:rPr>
                  <w:color w:val="0000FF"/>
                </w:rPr>
                <w:t>&lt;*&gt;</w:t>
              </w:r>
            </w:hyperlink>
            <w:r>
              <w:t>)</w:t>
            </w:r>
          </w:p>
        </w:tc>
        <w:tc>
          <w:tcPr>
            <w:tcW w:w="964" w:type="dxa"/>
          </w:tcPr>
          <w:p w:rsidR="00437C70" w:rsidRDefault="00437C70">
            <w:pPr>
              <w:pStyle w:val="ConsPlusNormal"/>
            </w:pPr>
            <w:r>
              <w:lastRenderedPageBreak/>
              <w:t>2014, 2016</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748,00</w:t>
            </w:r>
          </w:p>
        </w:tc>
        <w:tc>
          <w:tcPr>
            <w:tcW w:w="964" w:type="dxa"/>
          </w:tcPr>
          <w:p w:rsidR="00437C70" w:rsidRDefault="00437C70">
            <w:pPr>
              <w:pStyle w:val="ConsPlusNormal"/>
              <w:jc w:val="right"/>
            </w:pPr>
            <w:r>
              <w:t>250,0</w:t>
            </w:r>
          </w:p>
        </w:tc>
        <w:tc>
          <w:tcPr>
            <w:tcW w:w="1077" w:type="dxa"/>
          </w:tcPr>
          <w:p w:rsidR="00437C70" w:rsidRDefault="00437C70">
            <w:pPr>
              <w:pStyle w:val="ConsPlusNormal"/>
              <w:jc w:val="right"/>
            </w:pPr>
            <w:r>
              <w:t>-</w:t>
            </w:r>
          </w:p>
        </w:tc>
        <w:tc>
          <w:tcPr>
            <w:tcW w:w="1134" w:type="dxa"/>
          </w:tcPr>
          <w:p w:rsidR="00437C70" w:rsidRDefault="00437C70">
            <w:pPr>
              <w:pStyle w:val="ConsPlusNormal"/>
              <w:jc w:val="right"/>
            </w:pPr>
            <w:r>
              <w:t>498,0</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lastRenderedPageBreak/>
              <w:t>4.3</w:t>
            </w:r>
          </w:p>
        </w:tc>
        <w:tc>
          <w:tcPr>
            <w:tcW w:w="3005" w:type="dxa"/>
          </w:tcPr>
          <w:p w:rsidR="00437C70" w:rsidRDefault="00437C70">
            <w:pPr>
              <w:pStyle w:val="ConsPlusNormal"/>
            </w:pPr>
            <w:r>
              <w:t>Составление территориальных балансов запасов по месторождениям общераспространенных полезных ископаемых (строительные пески, песчано-гравийные смеси, строительные известняки, кирпичное и керамзитовое сырье, трепел, мел, торф) Калужской области</w:t>
            </w:r>
          </w:p>
        </w:tc>
        <w:tc>
          <w:tcPr>
            <w:tcW w:w="964" w:type="dxa"/>
          </w:tcPr>
          <w:p w:rsidR="00437C70" w:rsidRDefault="00437C70">
            <w:pPr>
              <w:pStyle w:val="ConsPlusNormal"/>
            </w:pPr>
            <w:r>
              <w:t>2014 - 2016</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1600,0</w:t>
            </w:r>
          </w:p>
        </w:tc>
        <w:tc>
          <w:tcPr>
            <w:tcW w:w="964" w:type="dxa"/>
          </w:tcPr>
          <w:p w:rsidR="00437C70" w:rsidRDefault="00437C70">
            <w:pPr>
              <w:pStyle w:val="ConsPlusNormal"/>
              <w:jc w:val="right"/>
            </w:pPr>
            <w:r>
              <w:t>400,0</w:t>
            </w:r>
          </w:p>
        </w:tc>
        <w:tc>
          <w:tcPr>
            <w:tcW w:w="1077" w:type="dxa"/>
          </w:tcPr>
          <w:p w:rsidR="00437C70" w:rsidRDefault="00437C70">
            <w:pPr>
              <w:pStyle w:val="ConsPlusNormal"/>
              <w:jc w:val="right"/>
            </w:pPr>
            <w:r>
              <w:t>598,18</w:t>
            </w:r>
          </w:p>
        </w:tc>
        <w:tc>
          <w:tcPr>
            <w:tcW w:w="1134" w:type="dxa"/>
          </w:tcPr>
          <w:p w:rsidR="00437C70" w:rsidRDefault="00437C70">
            <w:pPr>
              <w:pStyle w:val="ConsPlusNormal"/>
              <w:jc w:val="right"/>
            </w:pPr>
            <w:r>
              <w:t>601,82</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4.4</w:t>
            </w:r>
          </w:p>
        </w:tc>
        <w:tc>
          <w:tcPr>
            <w:tcW w:w="3005" w:type="dxa"/>
          </w:tcPr>
          <w:p w:rsidR="00437C70" w:rsidRDefault="00437C70">
            <w:pPr>
              <w:pStyle w:val="ConsPlusNormal"/>
            </w:pPr>
            <w:r>
              <w:t>Составление территориальных кадастров месторождений и проявлений общераспространенных полезных ископаемых Калужской области</w:t>
            </w:r>
          </w:p>
        </w:tc>
        <w:tc>
          <w:tcPr>
            <w:tcW w:w="964" w:type="dxa"/>
          </w:tcPr>
          <w:p w:rsidR="00437C70" w:rsidRDefault="00437C70">
            <w:pPr>
              <w:pStyle w:val="ConsPlusNormal"/>
            </w:pPr>
            <w:r>
              <w:t>2014 - 2016</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3400,34</w:t>
            </w:r>
          </w:p>
        </w:tc>
        <w:tc>
          <w:tcPr>
            <w:tcW w:w="964" w:type="dxa"/>
          </w:tcPr>
          <w:p w:rsidR="00437C70" w:rsidRDefault="00437C70">
            <w:pPr>
              <w:pStyle w:val="ConsPlusNormal"/>
              <w:jc w:val="right"/>
            </w:pPr>
            <w:r>
              <w:t>1101,0</w:t>
            </w:r>
          </w:p>
        </w:tc>
        <w:tc>
          <w:tcPr>
            <w:tcW w:w="1077" w:type="dxa"/>
          </w:tcPr>
          <w:p w:rsidR="00437C70" w:rsidRDefault="00437C70">
            <w:pPr>
              <w:pStyle w:val="ConsPlusNormal"/>
              <w:jc w:val="right"/>
            </w:pPr>
            <w:r>
              <w:t>1700,56</w:t>
            </w:r>
          </w:p>
        </w:tc>
        <w:tc>
          <w:tcPr>
            <w:tcW w:w="1134" w:type="dxa"/>
          </w:tcPr>
          <w:p w:rsidR="00437C70" w:rsidRDefault="00437C70">
            <w:pPr>
              <w:pStyle w:val="ConsPlusNormal"/>
              <w:jc w:val="right"/>
            </w:pPr>
            <w:r>
              <w:t>598,78</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4.5</w:t>
            </w:r>
          </w:p>
        </w:tc>
        <w:tc>
          <w:tcPr>
            <w:tcW w:w="3005" w:type="dxa"/>
          </w:tcPr>
          <w:p w:rsidR="00437C70" w:rsidRDefault="00437C70">
            <w:pPr>
              <w:pStyle w:val="ConsPlusNormal"/>
            </w:pPr>
            <w:r>
              <w:t xml:space="preserve">Районирование территории Калужской области по </w:t>
            </w:r>
            <w:proofErr w:type="spellStart"/>
            <w:r>
              <w:t>карстоопасности</w:t>
            </w:r>
            <w:proofErr w:type="spellEnd"/>
            <w:r>
              <w:t xml:space="preserve"> с целью выявления площадей, наиболее благоприятных для гражданского и промышленного строительства, а также оценки состояния карстовых процессов, влияющих на реальные запасы на месторождениях строительных известняков</w:t>
            </w:r>
          </w:p>
        </w:tc>
        <w:tc>
          <w:tcPr>
            <w:tcW w:w="964" w:type="dxa"/>
          </w:tcPr>
          <w:p w:rsidR="00437C70" w:rsidRDefault="00437C70">
            <w:pPr>
              <w:pStyle w:val="ConsPlusNormal"/>
            </w:pPr>
            <w:r>
              <w:t>2018 - 2020</w:t>
            </w:r>
          </w:p>
        </w:tc>
        <w:tc>
          <w:tcPr>
            <w:tcW w:w="1247" w:type="dxa"/>
          </w:tcPr>
          <w:p w:rsidR="00437C70" w:rsidRDefault="00437C70">
            <w:pPr>
              <w:pStyle w:val="ConsPlusNormal"/>
            </w:pPr>
            <w:proofErr w:type="spellStart"/>
            <w:r>
              <w:t>МПРиЭ</w:t>
            </w:r>
            <w:proofErr w:type="spellEnd"/>
          </w:p>
        </w:tc>
        <w:tc>
          <w:tcPr>
            <w:tcW w:w="1474" w:type="dxa"/>
          </w:tcPr>
          <w:p w:rsidR="00437C70" w:rsidRDefault="00437C70">
            <w:pPr>
              <w:pStyle w:val="ConsPlusNormal"/>
            </w:pPr>
            <w:r>
              <w:t>Областной бюджет</w:t>
            </w:r>
          </w:p>
        </w:tc>
        <w:tc>
          <w:tcPr>
            <w:tcW w:w="1304" w:type="dxa"/>
          </w:tcPr>
          <w:p w:rsidR="00437C70" w:rsidRDefault="00437C70">
            <w:pPr>
              <w:pStyle w:val="ConsPlusNormal"/>
              <w:jc w:val="right"/>
            </w:pPr>
            <w:r>
              <w:t>1500,0</w:t>
            </w:r>
          </w:p>
        </w:tc>
        <w:tc>
          <w:tcPr>
            <w:tcW w:w="964"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34"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64" w:type="dxa"/>
          </w:tcPr>
          <w:p w:rsidR="00437C70" w:rsidRDefault="00437C70">
            <w:pPr>
              <w:pStyle w:val="ConsPlusNormal"/>
              <w:jc w:val="right"/>
            </w:pPr>
            <w:r>
              <w:t>500,0</w:t>
            </w:r>
          </w:p>
        </w:tc>
        <w:tc>
          <w:tcPr>
            <w:tcW w:w="964" w:type="dxa"/>
          </w:tcPr>
          <w:p w:rsidR="00437C70" w:rsidRDefault="00437C70">
            <w:pPr>
              <w:pStyle w:val="ConsPlusNormal"/>
              <w:jc w:val="right"/>
            </w:pPr>
            <w:r>
              <w:t>500,0</w:t>
            </w:r>
          </w:p>
        </w:tc>
        <w:tc>
          <w:tcPr>
            <w:tcW w:w="1077" w:type="dxa"/>
          </w:tcPr>
          <w:p w:rsidR="00437C70" w:rsidRDefault="00437C70">
            <w:pPr>
              <w:pStyle w:val="ConsPlusNormal"/>
              <w:jc w:val="right"/>
            </w:pPr>
            <w:r>
              <w:t>500,0</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ind w:firstLine="540"/>
        <w:jc w:val="both"/>
      </w:pPr>
      <w:r>
        <w:t>--------------------------------</w:t>
      </w:r>
    </w:p>
    <w:p w:rsidR="00437C70" w:rsidRDefault="00437C70">
      <w:pPr>
        <w:pStyle w:val="ConsPlusNormal"/>
        <w:spacing w:before="220"/>
        <w:ind w:firstLine="540"/>
        <w:jc w:val="both"/>
      </w:pPr>
      <w:bookmarkStart w:id="9" w:name="P1607"/>
      <w:bookmarkEnd w:id="9"/>
      <w:r>
        <w:t xml:space="preserve">&lt;*&gt; Переходящий объект - мероприятие, </w:t>
      </w:r>
      <w:proofErr w:type="gramStart"/>
      <w:r>
        <w:t>работы</w:t>
      </w:r>
      <w:proofErr w:type="gramEnd"/>
      <w:r>
        <w:t xml:space="preserve"> по осуществлению которого начаты до утверждения данной программы;</w:t>
      </w:r>
    </w:p>
    <w:p w:rsidR="00437C70" w:rsidRDefault="00437C70">
      <w:pPr>
        <w:pStyle w:val="ConsPlusNormal"/>
        <w:spacing w:before="220"/>
        <w:ind w:firstLine="540"/>
        <w:jc w:val="both"/>
      </w:pPr>
      <w:bookmarkStart w:id="10" w:name="P1608"/>
      <w:bookmarkEnd w:id="10"/>
      <w:r>
        <w:t>&lt;**&gt; объемы средств, предусмотренные из областного бюджета, ежегодно уточняются после принятия закона Калужской области об областном бюджете на очередной финансовый год (на очередной финансовый год и плановый период).</w:t>
      </w: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1</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bookmarkStart w:id="11" w:name="P1622"/>
      <w:bookmarkEnd w:id="11"/>
      <w:r>
        <w:t>СОСТОЯНИЕ</w:t>
      </w:r>
    </w:p>
    <w:p w:rsidR="00437C70" w:rsidRDefault="00437C70">
      <w:pPr>
        <w:pStyle w:val="ConsPlusTitle"/>
        <w:jc w:val="center"/>
      </w:pPr>
      <w:r>
        <w:t>МИНЕРАЛЬНО-СЫРЬЕВОЙ БАЗЫ КАЛУЖСКОЙ ОБЛАСТИ ПО НАПРАВЛЕНИЯМ</w:t>
      </w:r>
    </w:p>
    <w:p w:rsidR="00437C70" w:rsidRDefault="00437C70">
      <w:pPr>
        <w:pStyle w:val="ConsPlusTitle"/>
        <w:jc w:val="center"/>
      </w:pPr>
      <w:r>
        <w:t>ЕЕ ИСПОЛЬЗОВАНИЯ НА 1 ЯНВАРЯ 2013 ГОДА</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247"/>
        <w:gridCol w:w="1304"/>
        <w:gridCol w:w="1020"/>
        <w:gridCol w:w="1191"/>
        <w:gridCol w:w="1247"/>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2494" w:type="dxa"/>
            <w:vMerge w:val="restart"/>
          </w:tcPr>
          <w:p w:rsidR="00437C70" w:rsidRDefault="00437C70">
            <w:pPr>
              <w:pStyle w:val="ConsPlusNormal"/>
              <w:jc w:val="center"/>
            </w:pPr>
            <w:r>
              <w:t>Виды полезных ископаемых (ед. изм.)</w:t>
            </w:r>
          </w:p>
        </w:tc>
        <w:tc>
          <w:tcPr>
            <w:tcW w:w="3571" w:type="dxa"/>
            <w:gridSpan w:val="3"/>
          </w:tcPr>
          <w:p w:rsidR="00437C70" w:rsidRDefault="00437C70">
            <w:pPr>
              <w:pStyle w:val="ConsPlusNormal"/>
              <w:jc w:val="center"/>
            </w:pPr>
            <w:r>
              <w:t>Разведанные месторождения и запасы</w:t>
            </w:r>
          </w:p>
        </w:tc>
        <w:tc>
          <w:tcPr>
            <w:tcW w:w="2438" w:type="dxa"/>
            <w:gridSpan w:val="2"/>
          </w:tcPr>
          <w:p w:rsidR="00437C70" w:rsidRDefault="00437C70">
            <w:pPr>
              <w:pStyle w:val="ConsPlusNormal"/>
              <w:jc w:val="center"/>
            </w:pPr>
            <w:r>
              <w:t xml:space="preserve">Количество месторождений и запасов, находящихся в распределенном </w:t>
            </w:r>
            <w:proofErr w:type="gramStart"/>
            <w:r>
              <w:t>фонде</w:t>
            </w:r>
            <w:proofErr w:type="gramEnd"/>
          </w:p>
        </w:tc>
      </w:tr>
      <w:tr w:rsidR="00437C70">
        <w:tc>
          <w:tcPr>
            <w:tcW w:w="567" w:type="dxa"/>
            <w:vMerge/>
          </w:tcPr>
          <w:p w:rsidR="00437C70" w:rsidRDefault="00437C70"/>
        </w:tc>
        <w:tc>
          <w:tcPr>
            <w:tcW w:w="2494" w:type="dxa"/>
            <w:vMerge/>
          </w:tcPr>
          <w:p w:rsidR="00437C70" w:rsidRDefault="00437C70"/>
        </w:tc>
        <w:tc>
          <w:tcPr>
            <w:tcW w:w="1247" w:type="dxa"/>
          </w:tcPr>
          <w:p w:rsidR="00437C70" w:rsidRDefault="00437C70">
            <w:pPr>
              <w:pStyle w:val="ConsPlusNormal"/>
              <w:jc w:val="center"/>
            </w:pPr>
            <w:r>
              <w:t>Количество месторождений</w:t>
            </w:r>
          </w:p>
        </w:tc>
        <w:tc>
          <w:tcPr>
            <w:tcW w:w="1304" w:type="dxa"/>
          </w:tcPr>
          <w:p w:rsidR="00437C70" w:rsidRDefault="00437C70">
            <w:pPr>
              <w:pStyle w:val="ConsPlusNormal"/>
              <w:jc w:val="center"/>
            </w:pPr>
            <w:r>
              <w:t>Запасы категорий A + B + C1 + C2</w:t>
            </w:r>
          </w:p>
        </w:tc>
        <w:tc>
          <w:tcPr>
            <w:tcW w:w="1020" w:type="dxa"/>
          </w:tcPr>
          <w:p w:rsidR="00437C70" w:rsidRDefault="00437C70">
            <w:pPr>
              <w:pStyle w:val="ConsPlusNormal"/>
              <w:jc w:val="center"/>
            </w:pPr>
            <w:r>
              <w:t>% от запасов ЦФО</w:t>
            </w:r>
          </w:p>
        </w:tc>
        <w:tc>
          <w:tcPr>
            <w:tcW w:w="1191" w:type="dxa"/>
          </w:tcPr>
          <w:p w:rsidR="00437C70" w:rsidRDefault="00437C70">
            <w:pPr>
              <w:pStyle w:val="ConsPlusNormal"/>
              <w:jc w:val="center"/>
            </w:pPr>
            <w:r>
              <w:t>Количество месторождений</w:t>
            </w:r>
          </w:p>
        </w:tc>
        <w:tc>
          <w:tcPr>
            <w:tcW w:w="1247" w:type="dxa"/>
          </w:tcPr>
          <w:p w:rsidR="00437C70" w:rsidRDefault="00437C70">
            <w:pPr>
              <w:pStyle w:val="ConsPlusNormal"/>
              <w:jc w:val="center"/>
            </w:pPr>
            <w:r>
              <w:t>Запасы категорий A + B + C1 + C2</w:t>
            </w:r>
          </w:p>
        </w:tc>
      </w:tr>
      <w:tr w:rsidR="00437C70">
        <w:tc>
          <w:tcPr>
            <w:tcW w:w="567" w:type="dxa"/>
          </w:tcPr>
          <w:p w:rsidR="00437C70" w:rsidRDefault="00437C70">
            <w:pPr>
              <w:pStyle w:val="ConsPlusNormal"/>
              <w:jc w:val="center"/>
            </w:pPr>
            <w:r>
              <w:t>1</w:t>
            </w:r>
          </w:p>
        </w:tc>
        <w:tc>
          <w:tcPr>
            <w:tcW w:w="2494" w:type="dxa"/>
          </w:tcPr>
          <w:p w:rsidR="00437C70" w:rsidRDefault="00437C70">
            <w:pPr>
              <w:pStyle w:val="ConsPlusNormal"/>
              <w:jc w:val="center"/>
            </w:pPr>
            <w:r>
              <w:t>2</w:t>
            </w:r>
          </w:p>
        </w:tc>
        <w:tc>
          <w:tcPr>
            <w:tcW w:w="1247" w:type="dxa"/>
          </w:tcPr>
          <w:p w:rsidR="00437C70" w:rsidRDefault="00437C70">
            <w:pPr>
              <w:pStyle w:val="ConsPlusNormal"/>
              <w:jc w:val="center"/>
            </w:pPr>
            <w:r>
              <w:t>3</w:t>
            </w:r>
          </w:p>
        </w:tc>
        <w:tc>
          <w:tcPr>
            <w:tcW w:w="1304" w:type="dxa"/>
          </w:tcPr>
          <w:p w:rsidR="00437C70" w:rsidRDefault="00437C70">
            <w:pPr>
              <w:pStyle w:val="ConsPlusNormal"/>
              <w:jc w:val="center"/>
            </w:pPr>
            <w:r>
              <w:t>4</w:t>
            </w:r>
          </w:p>
        </w:tc>
        <w:tc>
          <w:tcPr>
            <w:tcW w:w="1020" w:type="dxa"/>
          </w:tcPr>
          <w:p w:rsidR="00437C70" w:rsidRDefault="00437C70">
            <w:pPr>
              <w:pStyle w:val="ConsPlusNormal"/>
              <w:jc w:val="center"/>
            </w:pPr>
            <w:r>
              <w:t>5</w:t>
            </w:r>
          </w:p>
        </w:tc>
        <w:tc>
          <w:tcPr>
            <w:tcW w:w="1191" w:type="dxa"/>
          </w:tcPr>
          <w:p w:rsidR="00437C70" w:rsidRDefault="00437C70">
            <w:pPr>
              <w:pStyle w:val="ConsPlusNormal"/>
              <w:jc w:val="center"/>
            </w:pPr>
            <w:r>
              <w:t>6</w:t>
            </w:r>
          </w:p>
        </w:tc>
        <w:tc>
          <w:tcPr>
            <w:tcW w:w="1247" w:type="dxa"/>
          </w:tcPr>
          <w:p w:rsidR="00437C70" w:rsidRDefault="00437C70">
            <w:pPr>
              <w:pStyle w:val="ConsPlusNormal"/>
              <w:jc w:val="center"/>
            </w:pPr>
            <w:r>
              <w:t>7</w:t>
            </w:r>
          </w:p>
        </w:tc>
      </w:tr>
      <w:tr w:rsidR="00437C70">
        <w:tc>
          <w:tcPr>
            <w:tcW w:w="9070" w:type="dxa"/>
            <w:gridSpan w:val="7"/>
          </w:tcPr>
          <w:p w:rsidR="00437C70" w:rsidRDefault="00437C70">
            <w:pPr>
              <w:pStyle w:val="ConsPlusNormal"/>
              <w:jc w:val="center"/>
              <w:outlineLvl w:val="4"/>
            </w:pPr>
            <w:r>
              <w:t>1. Топливно-энергетические ресурсы (37 месторождений)</w:t>
            </w:r>
          </w:p>
        </w:tc>
      </w:tr>
      <w:tr w:rsidR="00437C70">
        <w:tc>
          <w:tcPr>
            <w:tcW w:w="567" w:type="dxa"/>
          </w:tcPr>
          <w:p w:rsidR="00437C70" w:rsidRDefault="00437C70">
            <w:pPr>
              <w:pStyle w:val="ConsPlusNormal"/>
              <w:jc w:val="center"/>
            </w:pPr>
            <w:r>
              <w:t>1</w:t>
            </w:r>
          </w:p>
        </w:tc>
        <w:tc>
          <w:tcPr>
            <w:tcW w:w="2494" w:type="dxa"/>
          </w:tcPr>
          <w:p w:rsidR="00437C70" w:rsidRDefault="00437C70">
            <w:pPr>
              <w:pStyle w:val="ConsPlusNormal"/>
            </w:pPr>
            <w:r>
              <w:t>Бурый уголь (млн. т)</w:t>
            </w:r>
          </w:p>
        </w:tc>
        <w:tc>
          <w:tcPr>
            <w:tcW w:w="1247" w:type="dxa"/>
          </w:tcPr>
          <w:p w:rsidR="00437C70" w:rsidRDefault="00437C70">
            <w:pPr>
              <w:pStyle w:val="ConsPlusNormal"/>
              <w:jc w:val="right"/>
            </w:pPr>
            <w:r>
              <w:t>37</w:t>
            </w:r>
          </w:p>
        </w:tc>
        <w:tc>
          <w:tcPr>
            <w:tcW w:w="1304" w:type="dxa"/>
          </w:tcPr>
          <w:p w:rsidR="00437C70" w:rsidRDefault="00437C70">
            <w:pPr>
              <w:pStyle w:val="ConsPlusNormal"/>
              <w:jc w:val="right"/>
            </w:pPr>
            <w:r>
              <w:t>2734,1</w:t>
            </w:r>
          </w:p>
        </w:tc>
        <w:tc>
          <w:tcPr>
            <w:tcW w:w="1020" w:type="dxa"/>
          </w:tcPr>
          <w:p w:rsidR="00437C70" w:rsidRDefault="00437C70">
            <w:pPr>
              <w:pStyle w:val="ConsPlusNormal"/>
              <w:jc w:val="right"/>
            </w:pPr>
            <w:r>
              <w:t>36</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9070" w:type="dxa"/>
            <w:gridSpan w:val="7"/>
          </w:tcPr>
          <w:p w:rsidR="00437C70" w:rsidRDefault="00437C70">
            <w:pPr>
              <w:pStyle w:val="ConsPlusNormal"/>
              <w:jc w:val="center"/>
              <w:outlineLvl w:val="4"/>
            </w:pPr>
            <w:r>
              <w:t>2. Строительные материалы (396 месторождений)</w:t>
            </w:r>
          </w:p>
        </w:tc>
      </w:tr>
      <w:tr w:rsidR="00437C70">
        <w:tc>
          <w:tcPr>
            <w:tcW w:w="567" w:type="dxa"/>
          </w:tcPr>
          <w:p w:rsidR="00437C70" w:rsidRDefault="00437C70">
            <w:pPr>
              <w:pStyle w:val="ConsPlusNormal"/>
              <w:jc w:val="center"/>
            </w:pPr>
            <w:r>
              <w:t>2</w:t>
            </w:r>
          </w:p>
        </w:tc>
        <w:tc>
          <w:tcPr>
            <w:tcW w:w="2494" w:type="dxa"/>
          </w:tcPr>
          <w:p w:rsidR="00437C70" w:rsidRDefault="00437C70">
            <w:pPr>
              <w:pStyle w:val="ConsPlusNormal"/>
            </w:pPr>
            <w:r>
              <w:t>Строительные пески (млн. куб. м)</w:t>
            </w:r>
          </w:p>
        </w:tc>
        <w:tc>
          <w:tcPr>
            <w:tcW w:w="1247" w:type="dxa"/>
          </w:tcPr>
          <w:p w:rsidR="00437C70" w:rsidRDefault="00437C70">
            <w:pPr>
              <w:pStyle w:val="ConsPlusNormal"/>
              <w:jc w:val="right"/>
            </w:pPr>
            <w:r>
              <w:t>103</w:t>
            </w:r>
          </w:p>
        </w:tc>
        <w:tc>
          <w:tcPr>
            <w:tcW w:w="1304" w:type="dxa"/>
          </w:tcPr>
          <w:p w:rsidR="00437C70" w:rsidRDefault="00437C70">
            <w:pPr>
              <w:pStyle w:val="ConsPlusNormal"/>
              <w:jc w:val="right"/>
            </w:pPr>
            <w:r>
              <w:t>393,5</w:t>
            </w:r>
          </w:p>
        </w:tc>
        <w:tc>
          <w:tcPr>
            <w:tcW w:w="1020" w:type="dxa"/>
            <w:vMerge w:val="restart"/>
          </w:tcPr>
          <w:p w:rsidR="00437C70" w:rsidRDefault="00437C70">
            <w:pPr>
              <w:pStyle w:val="ConsPlusNormal"/>
              <w:jc w:val="right"/>
            </w:pPr>
            <w:r>
              <w:t>7,1</w:t>
            </w:r>
          </w:p>
        </w:tc>
        <w:tc>
          <w:tcPr>
            <w:tcW w:w="1191" w:type="dxa"/>
          </w:tcPr>
          <w:p w:rsidR="00437C70" w:rsidRDefault="00437C70">
            <w:pPr>
              <w:pStyle w:val="ConsPlusNormal"/>
              <w:jc w:val="right"/>
            </w:pPr>
            <w:r>
              <w:t>42</w:t>
            </w:r>
          </w:p>
        </w:tc>
        <w:tc>
          <w:tcPr>
            <w:tcW w:w="1247" w:type="dxa"/>
          </w:tcPr>
          <w:p w:rsidR="00437C70" w:rsidRDefault="00437C70">
            <w:pPr>
              <w:pStyle w:val="ConsPlusNormal"/>
              <w:jc w:val="right"/>
            </w:pPr>
            <w:r>
              <w:t>166,6</w:t>
            </w:r>
          </w:p>
        </w:tc>
      </w:tr>
      <w:tr w:rsidR="00437C70">
        <w:tc>
          <w:tcPr>
            <w:tcW w:w="567" w:type="dxa"/>
          </w:tcPr>
          <w:p w:rsidR="00437C70" w:rsidRDefault="00437C70">
            <w:pPr>
              <w:pStyle w:val="ConsPlusNormal"/>
              <w:jc w:val="center"/>
            </w:pPr>
            <w:r>
              <w:t>3</w:t>
            </w:r>
          </w:p>
        </w:tc>
        <w:tc>
          <w:tcPr>
            <w:tcW w:w="2494" w:type="dxa"/>
          </w:tcPr>
          <w:p w:rsidR="00437C70" w:rsidRDefault="00437C70">
            <w:pPr>
              <w:pStyle w:val="ConsPlusNormal"/>
            </w:pPr>
            <w:r>
              <w:t>ПГС (млн. куб. м)</w:t>
            </w:r>
          </w:p>
        </w:tc>
        <w:tc>
          <w:tcPr>
            <w:tcW w:w="1247" w:type="dxa"/>
          </w:tcPr>
          <w:p w:rsidR="00437C70" w:rsidRDefault="00437C70">
            <w:pPr>
              <w:pStyle w:val="ConsPlusNormal"/>
              <w:jc w:val="right"/>
            </w:pPr>
            <w:r>
              <w:t>87</w:t>
            </w:r>
          </w:p>
        </w:tc>
        <w:tc>
          <w:tcPr>
            <w:tcW w:w="1304" w:type="dxa"/>
          </w:tcPr>
          <w:p w:rsidR="00437C70" w:rsidRDefault="00437C70">
            <w:pPr>
              <w:pStyle w:val="ConsPlusNormal"/>
              <w:jc w:val="right"/>
            </w:pPr>
            <w:r>
              <w:t>177,8</w:t>
            </w:r>
          </w:p>
        </w:tc>
        <w:tc>
          <w:tcPr>
            <w:tcW w:w="1020" w:type="dxa"/>
            <w:vMerge/>
          </w:tcPr>
          <w:p w:rsidR="00437C70" w:rsidRDefault="00437C70"/>
        </w:tc>
        <w:tc>
          <w:tcPr>
            <w:tcW w:w="1191" w:type="dxa"/>
          </w:tcPr>
          <w:p w:rsidR="00437C70" w:rsidRDefault="00437C70">
            <w:pPr>
              <w:pStyle w:val="ConsPlusNormal"/>
              <w:jc w:val="right"/>
            </w:pPr>
            <w:r>
              <w:t>36</w:t>
            </w:r>
          </w:p>
        </w:tc>
        <w:tc>
          <w:tcPr>
            <w:tcW w:w="1247" w:type="dxa"/>
          </w:tcPr>
          <w:p w:rsidR="00437C70" w:rsidRDefault="00437C70">
            <w:pPr>
              <w:pStyle w:val="ConsPlusNormal"/>
              <w:jc w:val="right"/>
            </w:pPr>
            <w:r>
              <w:t>57,6</w:t>
            </w:r>
          </w:p>
        </w:tc>
      </w:tr>
      <w:tr w:rsidR="00437C70">
        <w:tc>
          <w:tcPr>
            <w:tcW w:w="567" w:type="dxa"/>
          </w:tcPr>
          <w:p w:rsidR="00437C70" w:rsidRDefault="00437C70">
            <w:pPr>
              <w:pStyle w:val="ConsPlusNormal"/>
              <w:jc w:val="center"/>
            </w:pPr>
            <w:r>
              <w:t>4</w:t>
            </w:r>
          </w:p>
        </w:tc>
        <w:tc>
          <w:tcPr>
            <w:tcW w:w="2494" w:type="dxa"/>
          </w:tcPr>
          <w:p w:rsidR="00437C70" w:rsidRDefault="00437C70">
            <w:pPr>
              <w:pStyle w:val="ConsPlusNormal"/>
            </w:pPr>
            <w:r>
              <w:t>Легкоплавкие глины (млн. куб. м)</w:t>
            </w:r>
          </w:p>
        </w:tc>
        <w:tc>
          <w:tcPr>
            <w:tcW w:w="1247" w:type="dxa"/>
          </w:tcPr>
          <w:p w:rsidR="00437C70" w:rsidRDefault="00437C70">
            <w:pPr>
              <w:pStyle w:val="ConsPlusNormal"/>
              <w:jc w:val="right"/>
            </w:pPr>
            <w:r>
              <w:t>88</w:t>
            </w:r>
          </w:p>
        </w:tc>
        <w:tc>
          <w:tcPr>
            <w:tcW w:w="1304" w:type="dxa"/>
          </w:tcPr>
          <w:p w:rsidR="00437C70" w:rsidRDefault="00437C70">
            <w:pPr>
              <w:pStyle w:val="ConsPlusNormal"/>
              <w:jc w:val="right"/>
            </w:pPr>
            <w:r>
              <w:t>418,2</w:t>
            </w:r>
          </w:p>
        </w:tc>
        <w:tc>
          <w:tcPr>
            <w:tcW w:w="1020" w:type="dxa"/>
          </w:tcPr>
          <w:p w:rsidR="00437C70" w:rsidRDefault="00437C70">
            <w:pPr>
              <w:pStyle w:val="ConsPlusNormal"/>
              <w:jc w:val="right"/>
            </w:pPr>
            <w:r>
              <w:t>7,1</w:t>
            </w:r>
          </w:p>
        </w:tc>
        <w:tc>
          <w:tcPr>
            <w:tcW w:w="1191" w:type="dxa"/>
          </w:tcPr>
          <w:p w:rsidR="00437C70" w:rsidRDefault="00437C70">
            <w:pPr>
              <w:pStyle w:val="ConsPlusNormal"/>
              <w:jc w:val="right"/>
            </w:pPr>
            <w:r>
              <w:t>16</w:t>
            </w:r>
          </w:p>
        </w:tc>
        <w:tc>
          <w:tcPr>
            <w:tcW w:w="1247" w:type="dxa"/>
          </w:tcPr>
          <w:p w:rsidR="00437C70" w:rsidRDefault="00437C70">
            <w:pPr>
              <w:pStyle w:val="ConsPlusNormal"/>
              <w:jc w:val="right"/>
            </w:pPr>
            <w:r>
              <w:t>32,4</w:t>
            </w:r>
          </w:p>
        </w:tc>
      </w:tr>
      <w:tr w:rsidR="00437C70">
        <w:tc>
          <w:tcPr>
            <w:tcW w:w="567" w:type="dxa"/>
          </w:tcPr>
          <w:p w:rsidR="00437C70" w:rsidRDefault="00437C70">
            <w:pPr>
              <w:pStyle w:val="ConsPlusNormal"/>
              <w:jc w:val="center"/>
            </w:pPr>
            <w:r>
              <w:t>5</w:t>
            </w:r>
          </w:p>
        </w:tc>
        <w:tc>
          <w:tcPr>
            <w:tcW w:w="2494" w:type="dxa"/>
          </w:tcPr>
          <w:p w:rsidR="00437C70" w:rsidRDefault="00437C70">
            <w:pPr>
              <w:pStyle w:val="ConsPlusNormal"/>
            </w:pPr>
            <w:r>
              <w:t>Строительные известняки (млн. куб. м)</w:t>
            </w:r>
          </w:p>
        </w:tc>
        <w:tc>
          <w:tcPr>
            <w:tcW w:w="1247" w:type="dxa"/>
          </w:tcPr>
          <w:p w:rsidR="00437C70" w:rsidRDefault="00437C70">
            <w:pPr>
              <w:pStyle w:val="ConsPlusNormal"/>
              <w:jc w:val="right"/>
            </w:pPr>
            <w:r>
              <w:t>67</w:t>
            </w:r>
          </w:p>
        </w:tc>
        <w:tc>
          <w:tcPr>
            <w:tcW w:w="1304" w:type="dxa"/>
          </w:tcPr>
          <w:p w:rsidR="00437C70" w:rsidRDefault="00437C70">
            <w:pPr>
              <w:pStyle w:val="ConsPlusNormal"/>
              <w:jc w:val="right"/>
            </w:pPr>
            <w:r>
              <w:t>628,6</w:t>
            </w:r>
          </w:p>
        </w:tc>
        <w:tc>
          <w:tcPr>
            <w:tcW w:w="1020" w:type="dxa"/>
          </w:tcPr>
          <w:p w:rsidR="00437C70" w:rsidRDefault="00437C70">
            <w:pPr>
              <w:pStyle w:val="ConsPlusNormal"/>
              <w:jc w:val="right"/>
            </w:pPr>
            <w:r>
              <w:t>11</w:t>
            </w:r>
          </w:p>
        </w:tc>
        <w:tc>
          <w:tcPr>
            <w:tcW w:w="1191" w:type="dxa"/>
          </w:tcPr>
          <w:p w:rsidR="00437C70" w:rsidRDefault="00437C70">
            <w:pPr>
              <w:pStyle w:val="ConsPlusNormal"/>
              <w:jc w:val="right"/>
            </w:pPr>
            <w:r>
              <w:t>15</w:t>
            </w:r>
          </w:p>
        </w:tc>
        <w:tc>
          <w:tcPr>
            <w:tcW w:w="1247" w:type="dxa"/>
          </w:tcPr>
          <w:p w:rsidR="00437C70" w:rsidRDefault="00437C70">
            <w:pPr>
              <w:pStyle w:val="ConsPlusNormal"/>
              <w:jc w:val="right"/>
            </w:pPr>
            <w:r>
              <w:t>244,4</w:t>
            </w:r>
          </w:p>
        </w:tc>
      </w:tr>
      <w:tr w:rsidR="00437C70">
        <w:tc>
          <w:tcPr>
            <w:tcW w:w="567" w:type="dxa"/>
          </w:tcPr>
          <w:p w:rsidR="00437C70" w:rsidRDefault="00437C70">
            <w:pPr>
              <w:pStyle w:val="ConsPlusNormal"/>
              <w:jc w:val="center"/>
            </w:pPr>
            <w:r>
              <w:t>6</w:t>
            </w:r>
          </w:p>
        </w:tc>
        <w:tc>
          <w:tcPr>
            <w:tcW w:w="2494" w:type="dxa"/>
          </w:tcPr>
          <w:p w:rsidR="00437C70" w:rsidRDefault="00437C70">
            <w:pPr>
              <w:pStyle w:val="ConsPlusNormal"/>
            </w:pPr>
            <w:r>
              <w:t xml:space="preserve">Керамзитовые глины </w:t>
            </w:r>
            <w:r>
              <w:lastRenderedPageBreak/>
              <w:t>(млн. куб. м)</w:t>
            </w:r>
          </w:p>
        </w:tc>
        <w:tc>
          <w:tcPr>
            <w:tcW w:w="1247" w:type="dxa"/>
          </w:tcPr>
          <w:p w:rsidR="00437C70" w:rsidRDefault="00437C70">
            <w:pPr>
              <w:pStyle w:val="ConsPlusNormal"/>
              <w:jc w:val="right"/>
            </w:pPr>
            <w:r>
              <w:lastRenderedPageBreak/>
              <w:t>19</w:t>
            </w:r>
          </w:p>
        </w:tc>
        <w:tc>
          <w:tcPr>
            <w:tcW w:w="1304" w:type="dxa"/>
          </w:tcPr>
          <w:p w:rsidR="00437C70" w:rsidRDefault="00437C70">
            <w:pPr>
              <w:pStyle w:val="ConsPlusNormal"/>
              <w:jc w:val="right"/>
            </w:pPr>
            <w:r>
              <w:t>99,6</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4</w:t>
            </w:r>
          </w:p>
        </w:tc>
        <w:tc>
          <w:tcPr>
            <w:tcW w:w="1247" w:type="dxa"/>
          </w:tcPr>
          <w:p w:rsidR="00437C70" w:rsidRDefault="00437C70">
            <w:pPr>
              <w:pStyle w:val="ConsPlusNormal"/>
              <w:jc w:val="right"/>
            </w:pPr>
            <w:r>
              <w:t>8,2</w:t>
            </w:r>
          </w:p>
        </w:tc>
      </w:tr>
      <w:tr w:rsidR="00437C70">
        <w:tc>
          <w:tcPr>
            <w:tcW w:w="567" w:type="dxa"/>
          </w:tcPr>
          <w:p w:rsidR="00437C70" w:rsidRDefault="00437C70">
            <w:pPr>
              <w:pStyle w:val="ConsPlusNormal"/>
              <w:jc w:val="center"/>
            </w:pPr>
            <w:r>
              <w:lastRenderedPageBreak/>
              <w:t>7</w:t>
            </w:r>
          </w:p>
        </w:tc>
        <w:tc>
          <w:tcPr>
            <w:tcW w:w="2494" w:type="dxa"/>
          </w:tcPr>
          <w:p w:rsidR="00437C70" w:rsidRDefault="00437C70">
            <w:pPr>
              <w:pStyle w:val="ConsPlusNormal"/>
            </w:pPr>
            <w:r>
              <w:t>Минеральные краски (млн. т)</w:t>
            </w:r>
          </w:p>
        </w:tc>
        <w:tc>
          <w:tcPr>
            <w:tcW w:w="1247" w:type="dxa"/>
          </w:tcPr>
          <w:p w:rsidR="00437C70" w:rsidRDefault="00437C70">
            <w:pPr>
              <w:pStyle w:val="ConsPlusNormal"/>
              <w:jc w:val="right"/>
            </w:pPr>
            <w:r>
              <w:t>3</w:t>
            </w:r>
          </w:p>
        </w:tc>
        <w:tc>
          <w:tcPr>
            <w:tcW w:w="1304" w:type="dxa"/>
          </w:tcPr>
          <w:p w:rsidR="00437C70" w:rsidRDefault="00437C70">
            <w:pPr>
              <w:pStyle w:val="ConsPlusNormal"/>
              <w:jc w:val="right"/>
            </w:pPr>
            <w:r>
              <w:t>0,45</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8</w:t>
            </w:r>
          </w:p>
        </w:tc>
        <w:tc>
          <w:tcPr>
            <w:tcW w:w="2494" w:type="dxa"/>
          </w:tcPr>
          <w:p w:rsidR="00437C70" w:rsidRDefault="00437C70">
            <w:pPr>
              <w:pStyle w:val="ConsPlusNormal"/>
            </w:pPr>
            <w:r>
              <w:t>Трепел (млн. куб. м)</w:t>
            </w:r>
          </w:p>
        </w:tc>
        <w:tc>
          <w:tcPr>
            <w:tcW w:w="1247" w:type="dxa"/>
          </w:tcPr>
          <w:p w:rsidR="00437C70" w:rsidRDefault="00437C70">
            <w:pPr>
              <w:pStyle w:val="ConsPlusNormal"/>
              <w:jc w:val="right"/>
            </w:pPr>
            <w:r>
              <w:t>16</w:t>
            </w:r>
          </w:p>
        </w:tc>
        <w:tc>
          <w:tcPr>
            <w:tcW w:w="1304" w:type="dxa"/>
          </w:tcPr>
          <w:p w:rsidR="00437C70" w:rsidRDefault="00437C70">
            <w:pPr>
              <w:pStyle w:val="ConsPlusNormal"/>
              <w:jc w:val="right"/>
            </w:pPr>
            <w:r>
              <w:t>221,8</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0,3</w:t>
            </w:r>
          </w:p>
        </w:tc>
      </w:tr>
      <w:tr w:rsidR="00437C70">
        <w:tc>
          <w:tcPr>
            <w:tcW w:w="567" w:type="dxa"/>
          </w:tcPr>
          <w:p w:rsidR="00437C70" w:rsidRDefault="00437C70">
            <w:pPr>
              <w:pStyle w:val="ConsPlusNormal"/>
              <w:jc w:val="center"/>
            </w:pPr>
            <w:r>
              <w:t>9</w:t>
            </w:r>
          </w:p>
        </w:tc>
        <w:tc>
          <w:tcPr>
            <w:tcW w:w="2494" w:type="dxa"/>
          </w:tcPr>
          <w:p w:rsidR="00437C70" w:rsidRDefault="00437C70">
            <w:pPr>
              <w:pStyle w:val="ConsPlusNormal"/>
            </w:pPr>
            <w:r>
              <w:t>Мел (млн. куб. м)</w:t>
            </w:r>
          </w:p>
        </w:tc>
        <w:tc>
          <w:tcPr>
            <w:tcW w:w="1247" w:type="dxa"/>
          </w:tcPr>
          <w:p w:rsidR="00437C70" w:rsidRDefault="00437C70">
            <w:pPr>
              <w:pStyle w:val="ConsPlusNormal"/>
              <w:jc w:val="right"/>
            </w:pPr>
            <w:r>
              <w:t>8</w:t>
            </w:r>
          </w:p>
        </w:tc>
        <w:tc>
          <w:tcPr>
            <w:tcW w:w="1304" w:type="dxa"/>
          </w:tcPr>
          <w:p w:rsidR="00437C70" w:rsidRDefault="00437C70">
            <w:pPr>
              <w:pStyle w:val="ConsPlusNormal"/>
              <w:jc w:val="right"/>
            </w:pPr>
            <w:r>
              <w:t>10,2</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2,4</w:t>
            </w:r>
          </w:p>
        </w:tc>
      </w:tr>
      <w:tr w:rsidR="00437C70">
        <w:tc>
          <w:tcPr>
            <w:tcW w:w="567" w:type="dxa"/>
          </w:tcPr>
          <w:p w:rsidR="00437C70" w:rsidRDefault="00437C70">
            <w:pPr>
              <w:pStyle w:val="ConsPlusNormal"/>
              <w:jc w:val="center"/>
            </w:pPr>
            <w:r>
              <w:t>10</w:t>
            </w:r>
          </w:p>
        </w:tc>
        <w:tc>
          <w:tcPr>
            <w:tcW w:w="2494" w:type="dxa"/>
          </w:tcPr>
          <w:p w:rsidR="00437C70" w:rsidRDefault="00437C70">
            <w:pPr>
              <w:pStyle w:val="ConsPlusNormal"/>
            </w:pPr>
            <w:r>
              <w:t>Песчаники (тыс. т)</w:t>
            </w:r>
          </w:p>
        </w:tc>
        <w:tc>
          <w:tcPr>
            <w:tcW w:w="1247" w:type="dxa"/>
          </w:tcPr>
          <w:p w:rsidR="00437C70" w:rsidRDefault="00437C70">
            <w:pPr>
              <w:pStyle w:val="ConsPlusNormal"/>
              <w:jc w:val="right"/>
            </w:pPr>
            <w:r>
              <w:t>1</w:t>
            </w:r>
          </w:p>
        </w:tc>
        <w:tc>
          <w:tcPr>
            <w:tcW w:w="1304" w:type="dxa"/>
          </w:tcPr>
          <w:p w:rsidR="00437C70" w:rsidRDefault="00437C70">
            <w:pPr>
              <w:pStyle w:val="ConsPlusNormal"/>
              <w:jc w:val="right"/>
            </w:pPr>
            <w:r>
              <w:t>0,4</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11</w:t>
            </w:r>
          </w:p>
        </w:tc>
        <w:tc>
          <w:tcPr>
            <w:tcW w:w="2494" w:type="dxa"/>
          </w:tcPr>
          <w:p w:rsidR="00437C70" w:rsidRDefault="00437C70">
            <w:pPr>
              <w:pStyle w:val="ConsPlusNormal"/>
            </w:pPr>
            <w:r>
              <w:t>Сырье для цементной промышленности (млн. т)</w:t>
            </w:r>
          </w:p>
        </w:tc>
        <w:tc>
          <w:tcPr>
            <w:tcW w:w="1247" w:type="dxa"/>
          </w:tcPr>
          <w:p w:rsidR="00437C70" w:rsidRDefault="00437C70">
            <w:pPr>
              <w:pStyle w:val="ConsPlusNormal"/>
              <w:jc w:val="right"/>
            </w:pPr>
            <w:r>
              <w:t>4</w:t>
            </w:r>
          </w:p>
        </w:tc>
        <w:tc>
          <w:tcPr>
            <w:tcW w:w="1304" w:type="dxa"/>
          </w:tcPr>
          <w:p w:rsidR="00437C70" w:rsidRDefault="00437C70">
            <w:pPr>
              <w:pStyle w:val="ConsPlusNormal"/>
              <w:jc w:val="right"/>
            </w:pPr>
            <w:r>
              <w:t>454,9</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2</w:t>
            </w:r>
          </w:p>
        </w:tc>
        <w:tc>
          <w:tcPr>
            <w:tcW w:w="1247" w:type="dxa"/>
          </w:tcPr>
          <w:p w:rsidR="00437C70" w:rsidRDefault="00437C70">
            <w:pPr>
              <w:pStyle w:val="ConsPlusNormal"/>
              <w:jc w:val="right"/>
            </w:pPr>
            <w:r>
              <w:t>438,2</w:t>
            </w:r>
          </w:p>
        </w:tc>
      </w:tr>
      <w:tr w:rsidR="00437C70">
        <w:tc>
          <w:tcPr>
            <w:tcW w:w="9070" w:type="dxa"/>
            <w:gridSpan w:val="7"/>
          </w:tcPr>
          <w:p w:rsidR="00437C70" w:rsidRDefault="00437C70">
            <w:pPr>
              <w:pStyle w:val="ConsPlusNormal"/>
              <w:jc w:val="center"/>
              <w:outlineLvl w:val="4"/>
            </w:pPr>
            <w:r>
              <w:t>3. Горнотехническое сырье (44 месторождения)</w:t>
            </w:r>
          </w:p>
        </w:tc>
      </w:tr>
      <w:tr w:rsidR="00437C70">
        <w:tc>
          <w:tcPr>
            <w:tcW w:w="567" w:type="dxa"/>
          </w:tcPr>
          <w:p w:rsidR="00437C70" w:rsidRDefault="00437C70">
            <w:pPr>
              <w:pStyle w:val="ConsPlusNormal"/>
              <w:jc w:val="center"/>
            </w:pPr>
            <w:r>
              <w:t>12</w:t>
            </w:r>
          </w:p>
        </w:tc>
        <w:tc>
          <w:tcPr>
            <w:tcW w:w="2494" w:type="dxa"/>
          </w:tcPr>
          <w:p w:rsidR="00437C70" w:rsidRDefault="00437C70">
            <w:pPr>
              <w:pStyle w:val="ConsPlusNormal"/>
            </w:pPr>
            <w:r>
              <w:t>Огнеупорные глины (млн. т)</w:t>
            </w:r>
          </w:p>
        </w:tc>
        <w:tc>
          <w:tcPr>
            <w:tcW w:w="1247" w:type="dxa"/>
          </w:tcPr>
          <w:p w:rsidR="00437C70" w:rsidRDefault="00437C70">
            <w:pPr>
              <w:pStyle w:val="ConsPlusNormal"/>
              <w:jc w:val="right"/>
            </w:pPr>
            <w:r>
              <w:t>9</w:t>
            </w:r>
          </w:p>
        </w:tc>
        <w:tc>
          <w:tcPr>
            <w:tcW w:w="1304" w:type="dxa"/>
          </w:tcPr>
          <w:p w:rsidR="00437C70" w:rsidRDefault="00437C70">
            <w:pPr>
              <w:pStyle w:val="ConsPlusNormal"/>
              <w:jc w:val="right"/>
            </w:pPr>
            <w:r>
              <w:t>111,4</w:t>
            </w:r>
          </w:p>
        </w:tc>
        <w:tc>
          <w:tcPr>
            <w:tcW w:w="1020" w:type="dxa"/>
          </w:tcPr>
          <w:p w:rsidR="00437C70" w:rsidRDefault="00437C70">
            <w:pPr>
              <w:pStyle w:val="ConsPlusNormal"/>
              <w:jc w:val="right"/>
            </w:pPr>
            <w:r>
              <w:t>59,8</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18,0</w:t>
            </w:r>
          </w:p>
        </w:tc>
      </w:tr>
      <w:tr w:rsidR="00437C70">
        <w:tc>
          <w:tcPr>
            <w:tcW w:w="567" w:type="dxa"/>
          </w:tcPr>
          <w:p w:rsidR="00437C70" w:rsidRDefault="00437C70">
            <w:pPr>
              <w:pStyle w:val="ConsPlusNormal"/>
              <w:jc w:val="center"/>
            </w:pPr>
            <w:r>
              <w:t>13</w:t>
            </w:r>
          </w:p>
        </w:tc>
        <w:tc>
          <w:tcPr>
            <w:tcW w:w="2494" w:type="dxa"/>
          </w:tcPr>
          <w:p w:rsidR="00437C70" w:rsidRDefault="00437C70">
            <w:pPr>
              <w:pStyle w:val="ConsPlusNormal"/>
            </w:pPr>
            <w:r>
              <w:t>Тугоплавкие глины (млн. т)</w:t>
            </w:r>
          </w:p>
        </w:tc>
        <w:tc>
          <w:tcPr>
            <w:tcW w:w="1247" w:type="dxa"/>
          </w:tcPr>
          <w:p w:rsidR="00437C70" w:rsidRDefault="00437C70">
            <w:pPr>
              <w:pStyle w:val="ConsPlusNormal"/>
              <w:jc w:val="right"/>
            </w:pPr>
            <w:r>
              <w:t>14</w:t>
            </w:r>
          </w:p>
        </w:tc>
        <w:tc>
          <w:tcPr>
            <w:tcW w:w="1304" w:type="dxa"/>
          </w:tcPr>
          <w:p w:rsidR="00437C70" w:rsidRDefault="00437C70">
            <w:pPr>
              <w:pStyle w:val="ConsPlusNormal"/>
              <w:jc w:val="right"/>
            </w:pPr>
            <w:r>
              <w:t>256,6</w:t>
            </w:r>
          </w:p>
        </w:tc>
        <w:tc>
          <w:tcPr>
            <w:tcW w:w="1020" w:type="dxa"/>
          </w:tcPr>
          <w:p w:rsidR="00437C70" w:rsidRDefault="00437C70">
            <w:pPr>
              <w:pStyle w:val="ConsPlusNormal"/>
              <w:jc w:val="right"/>
            </w:pPr>
            <w:r>
              <w:t>44,3</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6,2</w:t>
            </w:r>
          </w:p>
        </w:tc>
      </w:tr>
      <w:tr w:rsidR="00437C70">
        <w:tc>
          <w:tcPr>
            <w:tcW w:w="567" w:type="dxa"/>
          </w:tcPr>
          <w:p w:rsidR="00437C70" w:rsidRDefault="00437C70">
            <w:pPr>
              <w:pStyle w:val="ConsPlusNormal"/>
              <w:jc w:val="center"/>
            </w:pPr>
            <w:r>
              <w:t>14</w:t>
            </w:r>
          </w:p>
        </w:tc>
        <w:tc>
          <w:tcPr>
            <w:tcW w:w="2494" w:type="dxa"/>
          </w:tcPr>
          <w:p w:rsidR="00437C70" w:rsidRDefault="00437C70">
            <w:pPr>
              <w:pStyle w:val="ConsPlusNormal"/>
            </w:pPr>
            <w:r>
              <w:t>Стекольные пески (млн. т)</w:t>
            </w:r>
          </w:p>
        </w:tc>
        <w:tc>
          <w:tcPr>
            <w:tcW w:w="1247" w:type="dxa"/>
          </w:tcPr>
          <w:p w:rsidR="00437C70" w:rsidRDefault="00437C70">
            <w:pPr>
              <w:pStyle w:val="ConsPlusNormal"/>
              <w:jc w:val="right"/>
            </w:pPr>
            <w:r>
              <w:t>10</w:t>
            </w:r>
          </w:p>
        </w:tc>
        <w:tc>
          <w:tcPr>
            <w:tcW w:w="1304" w:type="dxa"/>
          </w:tcPr>
          <w:p w:rsidR="00437C70" w:rsidRDefault="00437C70">
            <w:pPr>
              <w:pStyle w:val="ConsPlusNormal"/>
              <w:jc w:val="right"/>
            </w:pPr>
            <w:r>
              <w:t>35,7</w:t>
            </w:r>
          </w:p>
        </w:tc>
        <w:tc>
          <w:tcPr>
            <w:tcW w:w="1020" w:type="dxa"/>
          </w:tcPr>
          <w:p w:rsidR="00437C70" w:rsidRDefault="00437C70">
            <w:pPr>
              <w:pStyle w:val="ConsPlusNormal"/>
              <w:jc w:val="right"/>
            </w:pPr>
            <w:r>
              <w:t>7,3</w:t>
            </w:r>
          </w:p>
        </w:tc>
        <w:tc>
          <w:tcPr>
            <w:tcW w:w="1191" w:type="dxa"/>
          </w:tcPr>
          <w:p w:rsidR="00437C70" w:rsidRDefault="00437C70">
            <w:pPr>
              <w:pStyle w:val="ConsPlusNormal"/>
              <w:jc w:val="right"/>
            </w:pPr>
            <w:r>
              <w:t>5</w:t>
            </w:r>
          </w:p>
        </w:tc>
        <w:tc>
          <w:tcPr>
            <w:tcW w:w="1247" w:type="dxa"/>
          </w:tcPr>
          <w:p w:rsidR="00437C70" w:rsidRDefault="00437C70">
            <w:pPr>
              <w:pStyle w:val="ConsPlusNormal"/>
              <w:jc w:val="right"/>
            </w:pPr>
            <w:r>
              <w:t>6,1</w:t>
            </w:r>
          </w:p>
        </w:tc>
      </w:tr>
      <w:tr w:rsidR="00437C70">
        <w:tc>
          <w:tcPr>
            <w:tcW w:w="567" w:type="dxa"/>
          </w:tcPr>
          <w:p w:rsidR="00437C70" w:rsidRDefault="00437C70">
            <w:pPr>
              <w:pStyle w:val="ConsPlusNormal"/>
              <w:jc w:val="center"/>
            </w:pPr>
            <w:r>
              <w:t>15</w:t>
            </w:r>
          </w:p>
        </w:tc>
        <w:tc>
          <w:tcPr>
            <w:tcW w:w="2494" w:type="dxa"/>
          </w:tcPr>
          <w:p w:rsidR="00437C70" w:rsidRDefault="00437C70">
            <w:pPr>
              <w:pStyle w:val="ConsPlusNormal"/>
            </w:pPr>
            <w:r>
              <w:t>Формовочные пески (млн. т)</w:t>
            </w:r>
          </w:p>
        </w:tc>
        <w:tc>
          <w:tcPr>
            <w:tcW w:w="1247" w:type="dxa"/>
          </w:tcPr>
          <w:p w:rsidR="00437C70" w:rsidRDefault="00437C70">
            <w:pPr>
              <w:pStyle w:val="ConsPlusNormal"/>
              <w:jc w:val="right"/>
            </w:pPr>
            <w:r>
              <w:t>6</w:t>
            </w:r>
          </w:p>
        </w:tc>
        <w:tc>
          <w:tcPr>
            <w:tcW w:w="1304" w:type="dxa"/>
          </w:tcPr>
          <w:p w:rsidR="00437C70" w:rsidRDefault="00437C70">
            <w:pPr>
              <w:pStyle w:val="ConsPlusNormal"/>
              <w:jc w:val="right"/>
            </w:pPr>
            <w:r>
              <w:t>100,0</w:t>
            </w:r>
          </w:p>
        </w:tc>
        <w:tc>
          <w:tcPr>
            <w:tcW w:w="1020" w:type="dxa"/>
          </w:tcPr>
          <w:p w:rsidR="00437C70" w:rsidRDefault="00437C70">
            <w:pPr>
              <w:pStyle w:val="ConsPlusNormal"/>
              <w:jc w:val="right"/>
            </w:pPr>
            <w:r>
              <w:t>11,1</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16</w:t>
            </w:r>
          </w:p>
        </w:tc>
        <w:tc>
          <w:tcPr>
            <w:tcW w:w="2494" w:type="dxa"/>
          </w:tcPr>
          <w:p w:rsidR="00437C70" w:rsidRDefault="00437C70">
            <w:pPr>
              <w:pStyle w:val="ConsPlusNormal"/>
            </w:pPr>
            <w:proofErr w:type="spellStart"/>
            <w:r>
              <w:t>Палыгорскитовые</w:t>
            </w:r>
            <w:proofErr w:type="spellEnd"/>
            <w:r>
              <w:t xml:space="preserve"> глины (млн. т)</w:t>
            </w:r>
          </w:p>
        </w:tc>
        <w:tc>
          <w:tcPr>
            <w:tcW w:w="1247" w:type="dxa"/>
          </w:tcPr>
          <w:p w:rsidR="00437C70" w:rsidRDefault="00437C70">
            <w:pPr>
              <w:pStyle w:val="ConsPlusNormal"/>
              <w:jc w:val="right"/>
            </w:pPr>
            <w:r>
              <w:t>3</w:t>
            </w:r>
          </w:p>
        </w:tc>
        <w:tc>
          <w:tcPr>
            <w:tcW w:w="1304" w:type="dxa"/>
          </w:tcPr>
          <w:p w:rsidR="00437C70" w:rsidRDefault="00437C70">
            <w:pPr>
              <w:pStyle w:val="ConsPlusNormal"/>
              <w:jc w:val="right"/>
            </w:pPr>
            <w:r>
              <w:t>38,4</w:t>
            </w:r>
          </w:p>
        </w:tc>
        <w:tc>
          <w:tcPr>
            <w:tcW w:w="1020" w:type="dxa"/>
          </w:tcPr>
          <w:p w:rsidR="00437C70" w:rsidRDefault="00437C70">
            <w:pPr>
              <w:pStyle w:val="ConsPlusNormal"/>
              <w:jc w:val="right"/>
            </w:pPr>
            <w:r>
              <w:t>93,2</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13,4</w:t>
            </w:r>
          </w:p>
        </w:tc>
      </w:tr>
      <w:tr w:rsidR="00437C70">
        <w:tc>
          <w:tcPr>
            <w:tcW w:w="567" w:type="dxa"/>
          </w:tcPr>
          <w:p w:rsidR="00437C70" w:rsidRDefault="00437C70">
            <w:pPr>
              <w:pStyle w:val="ConsPlusNormal"/>
              <w:jc w:val="center"/>
            </w:pPr>
            <w:r>
              <w:t>17</w:t>
            </w:r>
          </w:p>
        </w:tc>
        <w:tc>
          <w:tcPr>
            <w:tcW w:w="2494" w:type="dxa"/>
          </w:tcPr>
          <w:p w:rsidR="00437C70" w:rsidRDefault="00437C70">
            <w:pPr>
              <w:pStyle w:val="ConsPlusNormal"/>
            </w:pPr>
            <w:r>
              <w:t>Каменная соль (млн. т)</w:t>
            </w:r>
          </w:p>
        </w:tc>
        <w:tc>
          <w:tcPr>
            <w:tcW w:w="1247" w:type="dxa"/>
          </w:tcPr>
          <w:p w:rsidR="00437C70" w:rsidRDefault="00437C70">
            <w:pPr>
              <w:pStyle w:val="ConsPlusNormal"/>
              <w:jc w:val="right"/>
            </w:pPr>
            <w:r>
              <w:t>1</w:t>
            </w:r>
          </w:p>
        </w:tc>
        <w:tc>
          <w:tcPr>
            <w:tcW w:w="1304" w:type="dxa"/>
          </w:tcPr>
          <w:p w:rsidR="00437C70" w:rsidRDefault="00437C70">
            <w:pPr>
              <w:pStyle w:val="ConsPlusNormal"/>
              <w:jc w:val="right"/>
            </w:pPr>
            <w:r>
              <w:t>0,94</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0,94</w:t>
            </w:r>
          </w:p>
        </w:tc>
      </w:tr>
      <w:tr w:rsidR="00437C70">
        <w:tc>
          <w:tcPr>
            <w:tcW w:w="567" w:type="dxa"/>
          </w:tcPr>
          <w:p w:rsidR="00437C70" w:rsidRDefault="00437C70">
            <w:pPr>
              <w:pStyle w:val="ConsPlusNormal"/>
              <w:jc w:val="center"/>
            </w:pPr>
            <w:r>
              <w:t>18</w:t>
            </w:r>
          </w:p>
        </w:tc>
        <w:tc>
          <w:tcPr>
            <w:tcW w:w="2494" w:type="dxa"/>
          </w:tcPr>
          <w:p w:rsidR="00437C70" w:rsidRDefault="00437C70">
            <w:pPr>
              <w:pStyle w:val="ConsPlusNormal"/>
            </w:pPr>
            <w:r>
              <w:t>Гипс (млн. т)</w:t>
            </w:r>
          </w:p>
        </w:tc>
        <w:tc>
          <w:tcPr>
            <w:tcW w:w="1247" w:type="dxa"/>
          </w:tcPr>
          <w:p w:rsidR="00437C70" w:rsidRDefault="00437C70">
            <w:pPr>
              <w:pStyle w:val="ConsPlusNormal"/>
              <w:jc w:val="right"/>
            </w:pPr>
            <w:r>
              <w:t>1</w:t>
            </w:r>
          </w:p>
        </w:tc>
        <w:tc>
          <w:tcPr>
            <w:tcW w:w="1304" w:type="dxa"/>
          </w:tcPr>
          <w:p w:rsidR="00437C70" w:rsidRDefault="00437C70">
            <w:pPr>
              <w:pStyle w:val="ConsPlusNormal"/>
              <w:jc w:val="right"/>
            </w:pPr>
            <w:r>
              <w:t>980,4</w:t>
            </w:r>
          </w:p>
        </w:tc>
        <w:tc>
          <w:tcPr>
            <w:tcW w:w="1020" w:type="dxa"/>
          </w:tcPr>
          <w:p w:rsidR="00437C70" w:rsidRDefault="00437C70">
            <w:pPr>
              <w:pStyle w:val="ConsPlusNormal"/>
              <w:jc w:val="right"/>
            </w:pPr>
            <w:r>
              <w:t>13,0</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9070" w:type="dxa"/>
            <w:gridSpan w:val="7"/>
          </w:tcPr>
          <w:p w:rsidR="00437C70" w:rsidRDefault="00437C70">
            <w:pPr>
              <w:pStyle w:val="ConsPlusNormal"/>
              <w:jc w:val="center"/>
              <w:outlineLvl w:val="4"/>
            </w:pPr>
            <w:r>
              <w:t>4. Агрохимическое сырье (76 месторождений)</w:t>
            </w:r>
          </w:p>
        </w:tc>
      </w:tr>
      <w:tr w:rsidR="00437C70">
        <w:tc>
          <w:tcPr>
            <w:tcW w:w="567" w:type="dxa"/>
          </w:tcPr>
          <w:p w:rsidR="00437C70" w:rsidRDefault="00437C70">
            <w:pPr>
              <w:pStyle w:val="ConsPlusNormal"/>
              <w:jc w:val="center"/>
            </w:pPr>
            <w:r>
              <w:t>19</w:t>
            </w:r>
          </w:p>
        </w:tc>
        <w:tc>
          <w:tcPr>
            <w:tcW w:w="2494" w:type="dxa"/>
          </w:tcPr>
          <w:p w:rsidR="00437C70" w:rsidRDefault="00437C70">
            <w:pPr>
              <w:pStyle w:val="ConsPlusNormal"/>
            </w:pPr>
            <w:r>
              <w:t>Фосфориты (млн. т)</w:t>
            </w:r>
          </w:p>
        </w:tc>
        <w:tc>
          <w:tcPr>
            <w:tcW w:w="1247" w:type="dxa"/>
          </w:tcPr>
          <w:p w:rsidR="00437C70" w:rsidRDefault="00437C70">
            <w:pPr>
              <w:pStyle w:val="ConsPlusNormal"/>
              <w:jc w:val="right"/>
            </w:pPr>
            <w:r>
              <w:t>3</w:t>
            </w:r>
          </w:p>
        </w:tc>
        <w:tc>
          <w:tcPr>
            <w:tcW w:w="1304" w:type="dxa"/>
          </w:tcPr>
          <w:p w:rsidR="00437C70" w:rsidRDefault="00437C70">
            <w:pPr>
              <w:pStyle w:val="ConsPlusNormal"/>
              <w:jc w:val="right"/>
            </w:pPr>
            <w:r>
              <w:t>151,7</w:t>
            </w:r>
          </w:p>
        </w:tc>
        <w:tc>
          <w:tcPr>
            <w:tcW w:w="1020" w:type="dxa"/>
          </w:tcPr>
          <w:p w:rsidR="00437C70" w:rsidRDefault="00437C70">
            <w:pPr>
              <w:pStyle w:val="ConsPlusNormal"/>
              <w:jc w:val="right"/>
            </w:pPr>
            <w:r>
              <w:t>17</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20</w:t>
            </w:r>
          </w:p>
        </w:tc>
        <w:tc>
          <w:tcPr>
            <w:tcW w:w="2494" w:type="dxa"/>
          </w:tcPr>
          <w:p w:rsidR="00437C70" w:rsidRDefault="00437C70">
            <w:pPr>
              <w:pStyle w:val="ConsPlusNormal"/>
            </w:pPr>
            <w:r>
              <w:t>Карбонатные породы для известкования почв (млн. куб. м)</w:t>
            </w:r>
          </w:p>
        </w:tc>
        <w:tc>
          <w:tcPr>
            <w:tcW w:w="1247" w:type="dxa"/>
          </w:tcPr>
          <w:p w:rsidR="00437C70" w:rsidRDefault="00437C70">
            <w:pPr>
              <w:pStyle w:val="ConsPlusNormal"/>
              <w:jc w:val="right"/>
            </w:pPr>
            <w:r>
              <w:t>2</w:t>
            </w:r>
          </w:p>
        </w:tc>
        <w:tc>
          <w:tcPr>
            <w:tcW w:w="1304" w:type="dxa"/>
          </w:tcPr>
          <w:p w:rsidR="00437C70" w:rsidRDefault="00437C70">
            <w:pPr>
              <w:pStyle w:val="ConsPlusNormal"/>
              <w:jc w:val="right"/>
            </w:pPr>
            <w:r>
              <w:t>22,9</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247"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21</w:t>
            </w:r>
          </w:p>
        </w:tc>
        <w:tc>
          <w:tcPr>
            <w:tcW w:w="2494" w:type="dxa"/>
          </w:tcPr>
          <w:p w:rsidR="00437C70" w:rsidRDefault="00437C70">
            <w:pPr>
              <w:pStyle w:val="ConsPlusNormal"/>
            </w:pPr>
            <w:r>
              <w:t>Торф (млн. т)</w:t>
            </w:r>
          </w:p>
        </w:tc>
        <w:tc>
          <w:tcPr>
            <w:tcW w:w="1247" w:type="dxa"/>
          </w:tcPr>
          <w:p w:rsidR="00437C70" w:rsidRDefault="00437C70">
            <w:pPr>
              <w:pStyle w:val="ConsPlusNormal"/>
              <w:jc w:val="right"/>
            </w:pPr>
            <w:r>
              <w:t>66</w:t>
            </w:r>
          </w:p>
        </w:tc>
        <w:tc>
          <w:tcPr>
            <w:tcW w:w="1304" w:type="dxa"/>
          </w:tcPr>
          <w:p w:rsidR="00437C70" w:rsidRDefault="00437C70">
            <w:pPr>
              <w:pStyle w:val="ConsPlusNormal"/>
              <w:jc w:val="right"/>
            </w:pPr>
            <w:r>
              <w:t>15,8</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4</w:t>
            </w:r>
          </w:p>
        </w:tc>
        <w:tc>
          <w:tcPr>
            <w:tcW w:w="1247" w:type="dxa"/>
          </w:tcPr>
          <w:p w:rsidR="00437C70" w:rsidRDefault="00437C70">
            <w:pPr>
              <w:pStyle w:val="ConsPlusNormal"/>
              <w:jc w:val="right"/>
            </w:pPr>
            <w:r>
              <w:t>0,6</w:t>
            </w:r>
          </w:p>
        </w:tc>
      </w:tr>
      <w:tr w:rsidR="00437C70">
        <w:tc>
          <w:tcPr>
            <w:tcW w:w="567" w:type="dxa"/>
          </w:tcPr>
          <w:p w:rsidR="00437C70" w:rsidRDefault="00437C70">
            <w:pPr>
              <w:pStyle w:val="ConsPlusNormal"/>
              <w:jc w:val="center"/>
            </w:pPr>
            <w:r>
              <w:t>22</w:t>
            </w:r>
          </w:p>
        </w:tc>
        <w:tc>
          <w:tcPr>
            <w:tcW w:w="2494" w:type="dxa"/>
          </w:tcPr>
          <w:p w:rsidR="00437C70" w:rsidRDefault="00437C70">
            <w:pPr>
              <w:pStyle w:val="ConsPlusNormal"/>
            </w:pPr>
            <w:r>
              <w:t>Сапропель</w:t>
            </w:r>
          </w:p>
        </w:tc>
        <w:tc>
          <w:tcPr>
            <w:tcW w:w="1247" w:type="dxa"/>
          </w:tcPr>
          <w:p w:rsidR="00437C70" w:rsidRDefault="00437C70">
            <w:pPr>
              <w:pStyle w:val="ConsPlusNormal"/>
              <w:jc w:val="right"/>
            </w:pPr>
            <w:r>
              <w:t>5</w:t>
            </w:r>
          </w:p>
        </w:tc>
        <w:tc>
          <w:tcPr>
            <w:tcW w:w="1304" w:type="dxa"/>
          </w:tcPr>
          <w:p w:rsidR="00437C70" w:rsidRDefault="00437C70">
            <w:pPr>
              <w:pStyle w:val="ConsPlusNormal"/>
              <w:jc w:val="right"/>
            </w:pPr>
            <w:r>
              <w:t>0,6</w:t>
            </w:r>
          </w:p>
        </w:tc>
        <w:tc>
          <w:tcPr>
            <w:tcW w:w="1020" w:type="dxa"/>
          </w:tcPr>
          <w:p w:rsidR="00437C70" w:rsidRDefault="00437C70">
            <w:pPr>
              <w:pStyle w:val="ConsPlusNormal"/>
              <w:jc w:val="right"/>
            </w:pPr>
            <w:r>
              <w:t>-</w:t>
            </w:r>
          </w:p>
        </w:tc>
        <w:tc>
          <w:tcPr>
            <w:tcW w:w="1191" w:type="dxa"/>
          </w:tcPr>
          <w:p w:rsidR="00437C70" w:rsidRDefault="00437C70">
            <w:pPr>
              <w:pStyle w:val="ConsPlusNormal"/>
              <w:jc w:val="right"/>
            </w:pPr>
            <w:r>
              <w:t>1</w:t>
            </w:r>
          </w:p>
        </w:tc>
        <w:tc>
          <w:tcPr>
            <w:tcW w:w="1247" w:type="dxa"/>
          </w:tcPr>
          <w:p w:rsidR="00437C70" w:rsidRDefault="00437C70">
            <w:pPr>
              <w:pStyle w:val="ConsPlusNormal"/>
              <w:jc w:val="right"/>
            </w:pPr>
            <w:r>
              <w:t>0,3</w:t>
            </w:r>
          </w:p>
        </w:tc>
      </w:tr>
      <w:tr w:rsidR="00437C70">
        <w:tc>
          <w:tcPr>
            <w:tcW w:w="9070" w:type="dxa"/>
            <w:gridSpan w:val="7"/>
          </w:tcPr>
          <w:p w:rsidR="00437C70" w:rsidRDefault="00437C70">
            <w:pPr>
              <w:pStyle w:val="ConsPlusNormal"/>
              <w:jc w:val="center"/>
              <w:outlineLvl w:val="4"/>
            </w:pPr>
            <w:r>
              <w:t xml:space="preserve">5. </w:t>
            </w:r>
            <w:proofErr w:type="spellStart"/>
            <w:r>
              <w:t>Хозпитьевые</w:t>
            </w:r>
            <w:proofErr w:type="spellEnd"/>
            <w:r>
              <w:t xml:space="preserve"> и лечебные подземные воды</w:t>
            </w:r>
          </w:p>
        </w:tc>
      </w:tr>
      <w:tr w:rsidR="00437C70">
        <w:tc>
          <w:tcPr>
            <w:tcW w:w="567" w:type="dxa"/>
          </w:tcPr>
          <w:p w:rsidR="00437C70" w:rsidRDefault="00437C70">
            <w:pPr>
              <w:pStyle w:val="ConsPlusNormal"/>
              <w:jc w:val="center"/>
            </w:pPr>
            <w:r>
              <w:t>23</w:t>
            </w:r>
          </w:p>
        </w:tc>
        <w:tc>
          <w:tcPr>
            <w:tcW w:w="2494" w:type="dxa"/>
          </w:tcPr>
          <w:p w:rsidR="00437C70" w:rsidRDefault="00437C70">
            <w:pPr>
              <w:pStyle w:val="ConsPlusNormal"/>
            </w:pPr>
            <w:r>
              <w:t>Пресные воды (тыс. куб. м/</w:t>
            </w:r>
            <w:proofErr w:type="spellStart"/>
            <w:r>
              <w:t>сут</w:t>
            </w:r>
            <w:proofErr w:type="spellEnd"/>
            <w:r>
              <w:t>.)</w:t>
            </w:r>
          </w:p>
        </w:tc>
        <w:tc>
          <w:tcPr>
            <w:tcW w:w="1247" w:type="dxa"/>
          </w:tcPr>
          <w:p w:rsidR="00437C70" w:rsidRDefault="00437C70">
            <w:pPr>
              <w:pStyle w:val="ConsPlusNormal"/>
              <w:jc w:val="right"/>
            </w:pPr>
            <w:r>
              <w:t>172</w:t>
            </w:r>
          </w:p>
        </w:tc>
        <w:tc>
          <w:tcPr>
            <w:tcW w:w="1304" w:type="dxa"/>
          </w:tcPr>
          <w:p w:rsidR="00437C70" w:rsidRDefault="00437C70">
            <w:pPr>
              <w:pStyle w:val="ConsPlusNormal"/>
              <w:jc w:val="right"/>
            </w:pPr>
            <w:r>
              <w:t>982,52</w:t>
            </w:r>
          </w:p>
        </w:tc>
        <w:tc>
          <w:tcPr>
            <w:tcW w:w="1020" w:type="dxa"/>
          </w:tcPr>
          <w:p w:rsidR="00437C70" w:rsidRDefault="00437C70">
            <w:pPr>
              <w:pStyle w:val="ConsPlusNormal"/>
            </w:pPr>
          </w:p>
        </w:tc>
        <w:tc>
          <w:tcPr>
            <w:tcW w:w="1191" w:type="dxa"/>
          </w:tcPr>
          <w:p w:rsidR="00437C70" w:rsidRDefault="00437C70">
            <w:pPr>
              <w:pStyle w:val="ConsPlusNormal"/>
              <w:jc w:val="right"/>
            </w:pPr>
            <w:r>
              <w:t>117</w:t>
            </w:r>
          </w:p>
        </w:tc>
        <w:tc>
          <w:tcPr>
            <w:tcW w:w="1247" w:type="dxa"/>
          </w:tcPr>
          <w:p w:rsidR="00437C70" w:rsidRDefault="00437C70">
            <w:pPr>
              <w:pStyle w:val="ConsPlusNormal"/>
              <w:jc w:val="right"/>
            </w:pPr>
            <w:r>
              <w:t>266,673</w:t>
            </w:r>
          </w:p>
        </w:tc>
      </w:tr>
      <w:tr w:rsidR="00437C70">
        <w:tc>
          <w:tcPr>
            <w:tcW w:w="567" w:type="dxa"/>
          </w:tcPr>
          <w:p w:rsidR="00437C70" w:rsidRDefault="00437C70">
            <w:pPr>
              <w:pStyle w:val="ConsPlusNormal"/>
              <w:jc w:val="center"/>
            </w:pPr>
            <w:r>
              <w:t>24</w:t>
            </w:r>
          </w:p>
        </w:tc>
        <w:tc>
          <w:tcPr>
            <w:tcW w:w="2494" w:type="dxa"/>
          </w:tcPr>
          <w:p w:rsidR="00437C70" w:rsidRDefault="00437C70">
            <w:pPr>
              <w:pStyle w:val="ConsPlusNormal"/>
            </w:pPr>
            <w:r>
              <w:t>Минеральные воды (тыс. куб. м/</w:t>
            </w:r>
            <w:proofErr w:type="spellStart"/>
            <w:r>
              <w:t>сут</w:t>
            </w:r>
            <w:proofErr w:type="spellEnd"/>
            <w:r>
              <w:t>.)</w:t>
            </w:r>
          </w:p>
        </w:tc>
        <w:tc>
          <w:tcPr>
            <w:tcW w:w="1247" w:type="dxa"/>
          </w:tcPr>
          <w:p w:rsidR="00437C70" w:rsidRDefault="00437C70">
            <w:pPr>
              <w:pStyle w:val="ConsPlusNormal"/>
              <w:jc w:val="right"/>
            </w:pPr>
            <w:r>
              <w:t>13</w:t>
            </w:r>
          </w:p>
        </w:tc>
        <w:tc>
          <w:tcPr>
            <w:tcW w:w="1304" w:type="dxa"/>
          </w:tcPr>
          <w:p w:rsidR="00437C70" w:rsidRDefault="00437C70">
            <w:pPr>
              <w:pStyle w:val="ConsPlusNormal"/>
              <w:jc w:val="right"/>
            </w:pPr>
            <w:r>
              <w:t>3,17</w:t>
            </w:r>
          </w:p>
        </w:tc>
        <w:tc>
          <w:tcPr>
            <w:tcW w:w="1020" w:type="dxa"/>
          </w:tcPr>
          <w:p w:rsidR="00437C70" w:rsidRDefault="00437C70">
            <w:pPr>
              <w:pStyle w:val="ConsPlusNormal"/>
            </w:pPr>
          </w:p>
        </w:tc>
        <w:tc>
          <w:tcPr>
            <w:tcW w:w="1191" w:type="dxa"/>
          </w:tcPr>
          <w:p w:rsidR="00437C70" w:rsidRDefault="00437C70">
            <w:pPr>
              <w:pStyle w:val="ConsPlusNormal"/>
              <w:jc w:val="right"/>
            </w:pPr>
            <w:r>
              <w:t>4</w:t>
            </w:r>
          </w:p>
        </w:tc>
        <w:tc>
          <w:tcPr>
            <w:tcW w:w="1247" w:type="dxa"/>
          </w:tcPr>
          <w:p w:rsidR="00437C70" w:rsidRDefault="00437C70">
            <w:pPr>
              <w:pStyle w:val="ConsPlusNormal"/>
              <w:jc w:val="right"/>
            </w:pPr>
            <w:r>
              <w:t>2,36</w:t>
            </w: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2</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bookmarkStart w:id="12" w:name="P1827"/>
      <w:bookmarkEnd w:id="12"/>
      <w:r>
        <w:t>СВЕДЕНИЯ</w:t>
      </w:r>
    </w:p>
    <w:p w:rsidR="00437C70" w:rsidRDefault="00437C70">
      <w:pPr>
        <w:pStyle w:val="ConsPlusTitle"/>
        <w:jc w:val="center"/>
      </w:pPr>
      <w:r>
        <w:t xml:space="preserve">О </w:t>
      </w:r>
      <w:proofErr w:type="gramStart"/>
      <w:r>
        <w:t>РАЗВЕДАННЫХ</w:t>
      </w:r>
      <w:proofErr w:type="gramEnd"/>
      <w:r>
        <w:t xml:space="preserve"> И НАХОДЯЩИХСЯ В РАСПРЕДЕЛЕННОМ ФОНДЕ</w:t>
      </w:r>
    </w:p>
    <w:p w:rsidR="00437C70" w:rsidRDefault="00437C70">
      <w:pPr>
        <w:pStyle w:val="ConsPlusTitle"/>
        <w:jc w:val="center"/>
      </w:pPr>
      <w:proofErr w:type="gramStart"/>
      <w:r>
        <w:t>МЕСТОРОЖДЕНИЯХ</w:t>
      </w:r>
      <w:proofErr w:type="gramEnd"/>
      <w:r>
        <w:t xml:space="preserve"> ТВЕРДЫХ ПОЛЕЗНЫХ ИСКОПАЕМЫХ ПО СОСТОЯНИЮ</w:t>
      </w:r>
    </w:p>
    <w:p w:rsidR="00437C70" w:rsidRDefault="00437C70">
      <w:pPr>
        <w:pStyle w:val="ConsPlusTitle"/>
        <w:jc w:val="center"/>
      </w:pPr>
      <w:r>
        <w:t>НА 1 ЯНВАРЯ 2013 ГОДА</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17"/>
        <w:gridCol w:w="2438"/>
      </w:tblGrid>
      <w:tr w:rsidR="00437C70">
        <w:tc>
          <w:tcPr>
            <w:tcW w:w="2438" w:type="dxa"/>
            <w:vMerge w:val="restart"/>
          </w:tcPr>
          <w:p w:rsidR="00437C70" w:rsidRDefault="00437C70">
            <w:pPr>
              <w:pStyle w:val="ConsPlusNormal"/>
              <w:jc w:val="center"/>
            </w:pPr>
            <w:r>
              <w:t>Наименование районов</w:t>
            </w:r>
          </w:p>
        </w:tc>
        <w:tc>
          <w:tcPr>
            <w:tcW w:w="3855" w:type="dxa"/>
            <w:gridSpan w:val="2"/>
          </w:tcPr>
          <w:p w:rsidR="00437C70" w:rsidRDefault="00437C70">
            <w:pPr>
              <w:pStyle w:val="ConsPlusNormal"/>
              <w:jc w:val="center"/>
            </w:pPr>
            <w:r>
              <w:t>Количество месторождений</w:t>
            </w:r>
          </w:p>
        </w:tc>
      </w:tr>
      <w:tr w:rsidR="00437C70">
        <w:tc>
          <w:tcPr>
            <w:tcW w:w="2438" w:type="dxa"/>
            <w:vMerge/>
          </w:tcPr>
          <w:p w:rsidR="00437C70" w:rsidRDefault="00437C70"/>
        </w:tc>
        <w:tc>
          <w:tcPr>
            <w:tcW w:w="1417" w:type="dxa"/>
          </w:tcPr>
          <w:p w:rsidR="00437C70" w:rsidRDefault="00437C70">
            <w:pPr>
              <w:pStyle w:val="ConsPlusNormal"/>
              <w:jc w:val="center"/>
            </w:pPr>
            <w:proofErr w:type="gramStart"/>
            <w:r>
              <w:t>Разведанные</w:t>
            </w:r>
            <w:proofErr w:type="gramEnd"/>
          </w:p>
        </w:tc>
        <w:tc>
          <w:tcPr>
            <w:tcW w:w="2438" w:type="dxa"/>
          </w:tcPr>
          <w:p w:rsidR="00437C70" w:rsidRDefault="00437C70">
            <w:pPr>
              <w:pStyle w:val="ConsPlusNormal"/>
              <w:jc w:val="center"/>
            </w:pPr>
            <w:proofErr w:type="gramStart"/>
            <w:r>
              <w:t>Находящиеся</w:t>
            </w:r>
            <w:proofErr w:type="gramEnd"/>
            <w:r>
              <w:t xml:space="preserve"> в распределенном фонде (% от разведанных)</w:t>
            </w:r>
          </w:p>
        </w:tc>
      </w:tr>
      <w:tr w:rsidR="00437C70">
        <w:tc>
          <w:tcPr>
            <w:tcW w:w="2438" w:type="dxa"/>
          </w:tcPr>
          <w:p w:rsidR="00437C70" w:rsidRDefault="00437C70">
            <w:pPr>
              <w:pStyle w:val="ConsPlusNormal"/>
            </w:pPr>
            <w:r>
              <w:t>Всего по области</w:t>
            </w:r>
          </w:p>
        </w:tc>
        <w:tc>
          <w:tcPr>
            <w:tcW w:w="1417" w:type="dxa"/>
          </w:tcPr>
          <w:p w:rsidR="00437C70" w:rsidRDefault="00437C70">
            <w:pPr>
              <w:pStyle w:val="ConsPlusNormal"/>
              <w:jc w:val="right"/>
            </w:pPr>
            <w:r>
              <w:t>553</w:t>
            </w:r>
          </w:p>
        </w:tc>
        <w:tc>
          <w:tcPr>
            <w:tcW w:w="2438" w:type="dxa"/>
          </w:tcPr>
          <w:p w:rsidR="00437C70" w:rsidRDefault="00437C70">
            <w:pPr>
              <w:pStyle w:val="ConsPlusNormal"/>
            </w:pPr>
            <w:r>
              <w:t>131 (24%)</w:t>
            </w:r>
          </w:p>
        </w:tc>
      </w:tr>
      <w:tr w:rsidR="00437C70">
        <w:tc>
          <w:tcPr>
            <w:tcW w:w="2438" w:type="dxa"/>
          </w:tcPr>
          <w:p w:rsidR="00437C70" w:rsidRDefault="00437C70">
            <w:pPr>
              <w:pStyle w:val="ConsPlusNormal"/>
            </w:pPr>
            <w:r>
              <w:t>в том числе:</w:t>
            </w:r>
          </w:p>
        </w:tc>
        <w:tc>
          <w:tcPr>
            <w:tcW w:w="1417" w:type="dxa"/>
          </w:tcPr>
          <w:p w:rsidR="00437C70" w:rsidRDefault="00437C70">
            <w:pPr>
              <w:pStyle w:val="ConsPlusNormal"/>
            </w:pPr>
          </w:p>
        </w:tc>
        <w:tc>
          <w:tcPr>
            <w:tcW w:w="2438" w:type="dxa"/>
          </w:tcPr>
          <w:p w:rsidR="00437C70" w:rsidRDefault="00437C70">
            <w:pPr>
              <w:pStyle w:val="ConsPlusNormal"/>
            </w:pPr>
          </w:p>
        </w:tc>
      </w:tr>
      <w:tr w:rsidR="00437C70">
        <w:tc>
          <w:tcPr>
            <w:tcW w:w="2438" w:type="dxa"/>
          </w:tcPr>
          <w:p w:rsidR="00437C70" w:rsidRDefault="00437C70">
            <w:pPr>
              <w:pStyle w:val="ConsPlusNormal"/>
            </w:pPr>
            <w:r>
              <w:t>Калуга и пригороды</w:t>
            </w:r>
          </w:p>
        </w:tc>
        <w:tc>
          <w:tcPr>
            <w:tcW w:w="1417" w:type="dxa"/>
          </w:tcPr>
          <w:p w:rsidR="00437C70" w:rsidRDefault="00437C70">
            <w:pPr>
              <w:pStyle w:val="ConsPlusNormal"/>
              <w:jc w:val="right"/>
            </w:pPr>
            <w:r>
              <w:t>35</w:t>
            </w:r>
          </w:p>
        </w:tc>
        <w:tc>
          <w:tcPr>
            <w:tcW w:w="2438" w:type="dxa"/>
          </w:tcPr>
          <w:p w:rsidR="00437C70" w:rsidRDefault="00437C70">
            <w:pPr>
              <w:pStyle w:val="ConsPlusNormal"/>
            </w:pPr>
            <w:r>
              <w:t>9 (26%)</w:t>
            </w:r>
          </w:p>
        </w:tc>
      </w:tr>
      <w:tr w:rsidR="00437C70">
        <w:tc>
          <w:tcPr>
            <w:tcW w:w="2438" w:type="dxa"/>
          </w:tcPr>
          <w:p w:rsidR="00437C70" w:rsidRDefault="00437C70">
            <w:pPr>
              <w:pStyle w:val="ConsPlusNormal"/>
            </w:pPr>
            <w:r>
              <w:t>районы:</w:t>
            </w:r>
          </w:p>
        </w:tc>
        <w:tc>
          <w:tcPr>
            <w:tcW w:w="1417" w:type="dxa"/>
          </w:tcPr>
          <w:p w:rsidR="00437C70" w:rsidRDefault="00437C70">
            <w:pPr>
              <w:pStyle w:val="ConsPlusNormal"/>
            </w:pPr>
          </w:p>
        </w:tc>
        <w:tc>
          <w:tcPr>
            <w:tcW w:w="2438" w:type="dxa"/>
          </w:tcPr>
          <w:p w:rsidR="00437C70" w:rsidRDefault="00437C70">
            <w:pPr>
              <w:pStyle w:val="ConsPlusNormal"/>
            </w:pPr>
          </w:p>
        </w:tc>
      </w:tr>
      <w:tr w:rsidR="00437C70">
        <w:tc>
          <w:tcPr>
            <w:tcW w:w="2438" w:type="dxa"/>
          </w:tcPr>
          <w:p w:rsidR="00437C70" w:rsidRDefault="00437C70">
            <w:pPr>
              <w:pStyle w:val="ConsPlusNormal"/>
            </w:pPr>
            <w:r>
              <w:t>Бабынинский</w:t>
            </w:r>
          </w:p>
        </w:tc>
        <w:tc>
          <w:tcPr>
            <w:tcW w:w="1417" w:type="dxa"/>
          </w:tcPr>
          <w:p w:rsidR="00437C70" w:rsidRDefault="00437C70">
            <w:pPr>
              <w:pStyle w:val="ConsPlusNormal"/>
              <w:jc w:val="right"/>
            </w:pPr>
            <w:r>
              <w:t>19</w:t>
            </w:r>
          </w:p>
        </w:tc>
        <w:tc>
          <w:tcPr>
            <w:tcW w:w="2438" w:type="dxa"/>
          </w:tcPr>
          <w:p w:rsidR="00437C70" w:rsidRDefault="00437C70">
            <w:pPr>
              <w:pStyle w:val="ConsPlusNormal"/>
            </w:pPr>
            <w:r>
              <w:t>5 (26%)</w:t>
            </w:r>
          </w:p>
        </w:tc>
      </w:tr>
      <w:tr w:rsidR="00437C70">
        <w:tc>
          <w:tcPr>
            <w:tcW w:w="2438" w:type="dxa"/>
          </w:tcPr>
          <w:p w:rsidR="00437C70" w:rsidRDefault="00437C70">
            <w:pPr>
              <w:pStyle w:val="ConsPlusNormal"/>
            </w:pPr>
            <w:r>
              <w:t>Барятинский</w:t>
            </w:r>
          </w:p>
        </w:tc>
        <w:tc>
          <w:tcPr>
            <w:tcW w:w="1417" w:type="dxa"/>
          </w:tcPr>
          <w:p w:rsidR="00437C70" w:rsidRDefault="00437C70">
            <w:pPr>
              <w:pStyle w:val="ConsPlusNormal"/>
              <w:jc w:val="right"/>
            </w:pPr>
            <w:r>
              <w:t>25</w:t>
            </w:r>
          </w:p>
        </w:tc>
        <w:tc>
          <w:tcPr>
            <w:tcW w:w="2438" w:type="dxa"/>
          </w:tcPr>
          <w:p w:rsidR="00437C70" w:rsidRDefault="00437C70">
            <w:pPr>
              <w:pStyle w:val="ConsPlusNormal"/>
            </w:pPr>
            <w:r>
              <w:t>3 (12%)</w:t>
            </w:r>
          </w:p>
        </w:tc>
      </w:tr>
      <w:tr w:rsidR="00437C70">
        <w:tc>
          <w:tcPr>
            <w:tcW w:w="2438" w:type="dxa"/>
          </w:tcPr>
          <w:p w:rsidR="00437C70" w:rsidRDefault="00437C70">
            <w:pPr>
              <w:pStyle w:val="ConsPlusNormal"/>
            </w:pPr>
            <w:r>
              <w:t>Боровский</w:t>
            </w:r>
          </w:p>
        </w:tc>
        <w:tc>
          <w:tcPr>
            <w:tcW w:w="1417" w:type="dxa"/>
          </w:tcPr>
          <w:p w:rsidR="00437C70" w:rsidRDefault="00437C70">
            <w:pPr>
              <w:pStyle w:val="ConsPlusNormal"/>
              <w:jc w:val="right"/>
            </w:pPr>
            <w:r>
              <w:t>15</w:t>
            </w:r>
          </w:p>
        </w:tc>
        <w:tc>
          <w:tcPr>
            <w:tcW w:w="2438" w:type="dxa"/>
          </w:tcPr>
          <w:p w:rsidR="00437C70" w:rsidRDefault="00437C70">
            <w:pPr>
              <w:pStyle w:val="ConsPlusNormal"/>
            </w:pPr>
            <w:r>
              <w:t>9 (60%)</w:t>
            </w:r>
          </w:p>
        </w:tc>
      </w:tr>
      <w:tr w:rsidR="00437C70">
        <w:tc>
          <w:tcPr>
            <w:tcW w:w="2438" w:type="dxa"/>
          </w:tcPr>
          <w:p w:rsidR="00437C70" w:rsidRDefault="00437C70">
            <w:pPr>
              <w:pStyle w:val="ConsPlusNormal"/>
            </w:pPr>
            <w:r>
              <w:t>Дзержинский</w:t>
            </w:r>
          </w:p>
        </w:tc>
        <w:tc>
          <w:tcPr>
            <w:tcW w:w="1417" w:type="dxa"/>
          </w:tcPr>
          <w:p w:rsidR="00437C70" w:rsidRDefault="00437C70">
            <w:pPr>
              <w:pStyle w:val="ConsPlusNormal"/>
              <w:jc w:val="right"/>
            </w:pPr>
            <w:r>
              <w:t>60</w:t>
            </w:r>
          </w:p>
        </w:tc>
        <w:tc>
          <w:tcPr>
            <w:tcW w:w="2438" w:type="dxa"/>
          </w:tcPr>
          <w:p w:rsidR="00437C70" w:rsidRDefault="00437C70">
            <w:pPr>
              <w:pStyle w:val="ConsPlusNormal"/>
            </w:pPr>
            <w:r>
              <w:t>21 (35%)</w:t>
            </w:r>
          </w:p>
        </w:tc>
      </w:tr>
      <w:tr w:rsidR="00437C70">
        <w:tc>
          <w:tcPr>
            <w:tcW w:w="2438" w:type="dxa"/>
          </w:tcPr>
          <w:p w:rsidR="00437C70" w:rsidRDefault="00437C70">
            <w:pPr>
              <w:pStyle w:val="ConsPlusNormal"/>
            </w:pPr>
            <w:r>
              <w:t>Думиничский</w:t>
            </w:r>
          </w:p>
        </w:tc>
        <w:tc>
          <w:tcPr>
            <w:tcW w:w="1417" w:type="dxa"/>
          </w:tcPr>
          <w:p w:rsidR="00437C70" w:rsidRDefault="00437C70">
            <w:pPr>
              <w:pStyle w:val="ConsPlusNormal"/>
              <w:jc w:val="right"/>
            </w:pPr>
            <w:r>
              <w:t>45</w:t>
            </w:r>
          </w:p>
        </w:tc>
        <w:tc>
          <w:tcPr>
            <w:tcW w:w="2438" w:type="dxa"/>
          </w:tcPr>
          <w:p w:rsidR="00437C70" w:rsidRDefault="00437C70">
            <w:pPr>
              <w:pStyle w:val="ConsPlusNormal"/>
            </w:pPr>
            <w:r>
              <w:t>7 (16%)</w:t>
            </w:r>
          </w:p>
        </w:tc>
      </w:tr>
      <w:tr w:rsidR="00437C70">
        <w:tc>
          <w:tcPr>
            <w:tcW w:w="2438" w:type="dxa"/>
          </w:tcPr>
          <w:p w:rsidR="00437C70" w:rsidRDefault="00437C70">
            <w:pPr>
              <w:pStyle w:val="ConsPlusNormal"/>
            </w:pPr>
            <w:r>
              <w:t>Жиздринский</w:t>
            </w:r>
          </w:p>
        </w:tc>
        <w:tc>
          <w:tcPr>
            <w:tcW w:w="1417" w:type="dxa"/>
          </w:tcPr>
          <w:p w:rsidR="00437C70" w:rsidRDefault="00437C70">
            <w:pPr>
              <w:pStyle w:val="ConsPlusNormal"/>
              <w:jc w:val="right"/>
            </w:pPr>
            <w:r>
              <w:t>23</w:t>
            </w:r>
          </w:p>
        </w:tc>
        <w:tc>
          <w:tcPr>
            <w:tcW w:w="2438" w:type="dxa"/>
          </w:tcPr>
          <w:p w:rsidR="00437C70" w:rsidRDefault="00437C70">
            <w:pPr>
              <w:pStyle w:val="ConsPlusNormal"/>
            </w:pPr>
            <w:r>
              <w:t>2 (9%)</w:t>
            </w:r>
          </w:p>
        </w:tc>
      </w:tr>
      <w:tr w:rsidR="00437C70">
        <w:tc>
          <w:tcPr>
            <w:tcW w:w="2438" w:type="dxa"/>
          </w:tcPr>
          <w:p w:rsidR="00437C70" w:rsidRDefault="00437C70">
            <w:pPr>
              <w:pStyle w:val="ConsPlusNormal"/>
            </w:pPr>
            <w:r>
              <w:t>Жуковский</w:t>
            </w:r>
          </w:p>
        </w:tc>
        <w:tc>
          <w:tcPr>
            <w:tcW w:w="1417" w:type="dxa"/>
          </w:tcPr>
          <w:p w:rsidR="00437C70" w:rsidRDefault="00437C70">
            <w:pPr>
              <w:pStyle w:val="ConsPlusNormal"/>
              <w:jc w:val="right"/>
            </w:pPr>
            <w:r>
              <w:t>14</w:t>
            </w:r>
          </w:p>
        </w:tc>
        <w:tc>
          <w:tcPr>
            <w:tcW w:w="2438" w:type="dxa"/>
          </w:tcPr>
          <w:p w:rsidR="00437C70" w:rsidRDefault="00437C70">
            <w:pPr>
              <w:pStyle w:val="ConsPlusNormal"/>
            </w:pPr>
            <w:r>
              <w:t>3 (21%)</w:t>
            </w:r>
          </w:p>
        </w:tc>
      </w:tr>
      <w:tr w:rsidR="00437C70">
        <w:tc>
          <w:tcPr>
            <w:tcW w:w="2438" w:type="dxa"/>
          </w:tcPr>
          <w:p w:rsidR="00437C70" w:rsidRDefault="00437C70">
            <w:pPr>
              <w:pStyle w:val="ConsPlusNormal"/>
            </w:pPr>
            <w:r>
              <w:t>Износковский</w:t>
            </w:r>
          </w:p>
        </w:tc>
        <w:tc>
          <w:tcPr>
            <w:tcW w:w="1417" w:type="dxa"/>
          </w:tcPr>
          <w:p w:rsidR="00437C70" w:rsidRDefault="00437C70">
            <w:pPr>
              <w:pStyle w:val="ConsPlusNormal"/>
              <w:jc w:val="right"/>
            </w:pPr>
            <w:r>
              <w:t>21</w:t>
            </w:r>
          </w:p>
        </w:tc>
        <w:tc>
          <w:tcPr>
            <w:tcW w:w="2438" w:type="dxa"/>
          </w:tcPr>
          <w:p w:rsidR="00437C70" w:rsidRDefault="00437C70">
            <w:pPr>
              <w:pStyle w:val="ConsPlusNormal"/>
            </w:pPr>
            <w:r>
              <w:t>7 (33%)</w:t>
            </w:r>
          </w:p>
        </w:tc>
      </w:tr>
      <w:tr w:rsidR="00437C70">
        <w:tc>
          <w:tcPr>
            <w:tcW w:w="2438" w:type="dxa"/>
          </w:tcPr>
          <w:p w:rsidR="00437C70" w:rsidRDefault="00437C70">
            <w:pPr>
              <w:pStyle w:val="ConsPlusNormal"/>
            </w:pPr>
            <w:r>
              <w:t>Кировский</w:t>
            </w:r>
          </w:p>
        </w:tc>
        <w:tc>
          <w:tcPr>
            <w:tcW w:w="1417" w:type="dxa"/>
          </w:tcPr>
          <w:p w:rsidR="00437C70" w:rsidRDefault="00437C70">
            <w:pPr>
              <w:pStyle w:val="ConsPlusNormal"/>
              <w:jc w:val="right"/>
            </w:pPr>
            <w:r>
              <w:t>19</w:t>
            </w:r>
          </w:p>
        </w:tc>
        <w:tc>
          <w:tcPr>
            <w:tcW w:w="2438" w:type="dxa"/>
          </w:tcPr>
          <w:p w:rsidR="00437C70" w:rsidRDefault="00437C70">
            <w:pPr>
              <w:pStyle w:val="ConsPlusNormal"/>
            </w:pPr>
            <w:r>
              <w:t>4 (21%)</w:t>
            </w:r>
          </w:p>
        </w:tc>
      </w:tr>
      <w:tr w:rsidR="00437C70">
        <w:tc>
          <w:tcPr>
            <w:tcW w:w="2438" w:type="dxa"/>
          </w:tcPr>
          <w:p w:rsidR="00437C70" w:rsidRDefault="00437C70">
            <w:pPr>
              <w:pStyle w:val="ConsPlusNormal"/>
            </w:pPr>
            <w:r>
              <w:t>Козельский</w:t>
            </w:r>
          </w:p>
        </w:tc>
        <w:tc>
          <w:tcPr>
            <w:tcW w:w="1417" w:type="dxa"/>
          </w:tcPr>
          <w:p w:rsidR="00437C70" w:rsidRDefault="00437C70">
            <w:pPr>
              <w:pStyle w:val="ConsPlusNormal"/>
              <w:jc w:val="right"/>
            </w:pPr>
            <w:r>
              <w:t>23</w:t>
            </w:r>
          </w:p>
        </w:tc>
        <w:tc>
          <w:tcPr>
            <w:tcW w:w="2438" w:type="dxa"/>
          </w:tcPr>
          <w:p w:rsidR="00437C70" w:rsidRDefault="00437C70">
            <w:pPr>
              <w:pStyle w:val="ConsPlusNormal"/>
            </w:pPr>
            <w:r>
              <w:t>3 (13%)</w:t>
            </w:r>
          </w:p>
        </w:tc>
      </w:tr>
      <w:tr w:rsidR="00437C70">
        <w:tc>
          <w:tcPr>
            <w:tcW w:w="2438" w:type="dxa"/>
          </w:tcPr>
          <w:p w:rsidR="00437C70" w:rsidRDefault="00437C70">
            <w:pPr>
              <w:pStyle w:val="ConsPlusNormal"/>
            </w:pPr>
            <w:r>
              <w:t>Куйбышевский</w:t>
            </w:r>
          </w:p>
        </w:tc>
        <w:tc>
          <w:tcPr>
            <w:tcW w:w="1417" w:type="dxa"/>
          </w:tcPr>
          <w:p w:rsidR="00437C70" w:rsidRDefault="00437C70">
            <w:pPr>
              <w:pStyle w:val="ConsPlusNormal"/>
              <w:jc w:val="right"/>
            </w:pPr>
            <w:r>
              <w:t>3</w:t>
            </w:r>
          </w:p>
        </w:tc>
        <w:tc>
          <w:tcPr>
            <w:tcW w:w="2438" w:type="dxa"/>
          </w:tcPr>
          <w:p w:rsidR="00437C70" w:rsidRDefault="00437C70">
            <w:pPr>
              <w:pStyle w:val="ConsPlusNormal"/>
            </w:pPr>
            <w:r>
              <w:t>1 (33%)</w:t>
            </w:r>
          </w:p>
        </w:tc>
      </w:tr>
      <w:tr w:rsidR="00437C70">
        <w:tc>
          <w:tcPr>
            <w:tcW w:w="2438" w:type="dxa"/>
          </w:tcPr>
          <w:p w:rsidR="00437C70" w:rsidRDefault="00437C70">
            <w:pPr>
              <w:pStyle w:val="ConsPlusNormal"/>
            </w:pPr>
            <w:r>
              <w:t>Людиновский</w:t>
            </w:r>
          </w:p>
        </w:tc>
        <w:tc>
          <w:tcPr>
            <w:tcW w:w="1417" w:type="dxa"/>
          </w:tcPr>
          <w:p w:rsidR="00437C70" w:rsidRDefault="00437C70">
            <w:pPr>
              <w:pStyle w:val="ConsPlusNormal"/>
              <w:jc w:val="right"/>
            </w:pPr>
            <w:r>
              <w:t>16</w:t>
            </w:r>
          </w:p>
        </w:tc>
        <w:tc>
          <w:tcPr>
            <w:tcW w:w="2438" w:type="dxa"/>
          </w:tcPr>
          <w:p w:rsidR="00437C70" w:rsidRDefault="00437C70">
            <w:pPr>
              <w:pStyle w:val="ConsPlusNormal"/>
            </w:pPr>
            <w:r>
              <w:t>2 (13%)</w:t>
            </w:r>
          </w:p>
        </w:tc>
      </w:tr>
      <w:tr w:rsidR="00437C70">
        <w:tc>
          <w:tcPr>
            <w:tcW w:w="2438" w:type="dxa"/>
          </w:tcPr>
          <w:p w:rsidR="00437C70" w:rsidRDefault="00437C70">
            <w:pPr>
              <w:pStyle w:val="ConsPlusNormal"/>
            </w:pPr>
            <w:r>
              <w:t>Малоярославецкий</w:t>
            </w:r>
          </w:p>
        </w:tc>
        <w:tc>
          <w:tcPr>
            <w:tcW w:w="1417" w:type="dxa"/>
          </w:tcPr>
          <w:p w:rsidR="00437C70" w:rsidRDefault="00437C70">
            <w:pPr>
              <w:pStyle w:val="ConsPlusNormal"/>
              <w:jc w:val="right"/>
            </w:pPr>
            <w:r>
              <w:t>31</w:t>
            </w:r>
          </w:p>
        </w:tc>
        <w:tc>
          <w:tcPr>
            <w:tcW w:w="2438" w:type="dxa"/>
          </w:tcPr>
          <w:p w:rsidR="00437C70" w:rsidRDefault="00437C70">
            <w:pPr>
              <w:pStyle w:val="ConsPlusNormal"/>
            </w:pPr>
            <w:r>
              <w:t>16 (52%)</w:t>
            </w:r>
          </w:p>
        </w:tc>
      </w:tr>
      <w:tr w:rsidR="00437C70">
        <w:tc>
          <w:tcPr>
            <w:tcW w:w="2438" w:type="dxa"/>
          </w:tcPr>
          <w:p w:rsidR="00437C70" w:rsidRDefault="00437C70">
            <w:pPr>
              <w:pStyle w:val="ConsPlusNormal"/>
            </w:pPr>
            <w:r>
              <w:t>Медынский</w:t>
            </w:r>
          </w:p>
        </w:tc>
        <w:tc>
          <w:tcPr>
            <w:tcW w:w="1417" w:type="dxa"/>
          </w:tcPr>
          <w:p w:rsidR="00437C70" w:rsidRDefault="00437C70">
            <w:pPr>
              <w:pStyle w:val="ConsPlusNormal"/>
              <w:jc w:val="right"/>
            </w:pPr>
            <w:r>
              <w:t>12</w:t>
            </w:r>
          </w:p>
        </w:tc>
        <w:tc>
          <w:tcPr>
            <w:tcW w:w="2438" w:type="dxa"/>
          </w:tcPr>
          <w:p w:rsidR="00437C70" w:rsidRDefault="00437C70">
            <w:pPr>
              <w:pStyle w:val="ConsPlusNormal"/>
            </w:pPr>
            <w:r>
              <w:t>2 (17%)</w:t>
            </w:r>
          </w:p>
        </w:tc>
      </w:tr>
      <w:tr w:rsidR="00437C70">
        <w:tc>
          <w:tcPr>
            <w:tcW w:w="2438" w:type="dxa"/>
          </w:tcPr>
          <w:p w:rsidR="00437C70" w:rsidRDefault="00437C70">
            <w:pPr>
              <w:pStyle w:val="ConsPlusNormal"/>
            </w:pPr>
            <w:r>
              <w:t>Мещовский</w:t>
            </w:r>
          </w:p>
        </w:tc>
        <w:tc>
          <w:tcPr>
            <w:tcW w:w="1417" w:type="dxa"/>
          </w:tcPr>
          <w:p w:rsidR="00437C70" w:rsidRDefault="00437C70">
            <w:pPr>
              <w:pStyle w:val="ConsPlusNormal"/>
              <w:jc w:val="right"/>
            </w:pPr>
            <w:r>
              <w:t>11</w:t>
            </w:r>
          </w:p>
        </w:tc>
        <w:tc>
          <w:tcPr>
            <w:tcW w:w="2438" w:type="dxa"/>
          </w:tcPr>
          <w:p w:rsidR="00437C70" w:rsidRDefault="00437C70">
            <w:pPr>
              <w:pStyle w:val="ConsPlusNormal"/>
            </w:pPr>
            <w:r>
              <w:t>2 (18%)</w:t>
            </w:r>
          </w:p>
        </w:tc>
      </w:tr>
      <w:tr w:rsidR="00437C70">
        <w:tc>
          <w:tcPr>
            <w:tcW w:w="2438" w:type="dxa"/>
          </w:tcPr>
          <w:p w:rsidR="00437C70" w:rsidRDefault="00437C70">
            <w:pPr>
              <w:pStyle w:val="ConsPlusNormal"/>
            </w:pPr>
            <w:r>
              <w:lastRenderedPageBreak/>
              <w:t>Мосальский</w:t>
            </w:r>
          </w:p>
        </w:tc>
        <w:tc>
          <w:tcPr>
            <w:tcW w:w="1417" w:type="dxa"/>
          </w:tcPr>
          <w:p w:rsidR="00437C70" w:rsidRDefault="00437C70">
            <w:pPr>
              <w:pStyle w:val="ConsPlusNormal"/>
              <w:jc w:val="right"/>
            </w:pPr>
            <w:r>
              <w:t>16</w:t>
            </w:r>
          </w:p>
        </w:tc>
        <w:tc>
          <w:tcPr>
            <w:tcW w:w="2438" w:type="dxa"/>
          </w:tcPr>
          <w:p w:rsidR="00437C70" w:rsidRDefault="00437C70">
            <w:pPr>
              <w:pStyle w:val="ConsPlusNormal"/>
            </w:pPr>
            <w:r>
              <w:t>5 (31%)</w:t>
            </w:r>
          </w:p>
        </w:tc>
      </w:tr>
      <w:tr w:rsidR="00437C70">
        <w:tc>
          <w:tcPr>
            <w:tcW w:w="2438" w:type="dxa"/>
          </w:tcPr>
          <w:p w:rsidR="00437C70" w:rsidRDefault="00437C70">
            <w:pPr>
              <w:pStyle w:val="ConsPlusNormal"/>
            </w:pPr>
            <w:r>
              <w:t>Перемышльский</w:t>
            </w:r>
          </w:p>
        </w:tc>
        <w:tc>
          <w:tcPr>
            <w:tcW w:w="1417" w:type="dxa"/>
          </w:tcPr>
          <w:p w:rsidR="00437C70" w:rsidRDefault="00437C70">
            <w:pPr>
              <w:pStyle w:val="ConsPlusNormal"/>
              <w:jc w:val="right"/>
            </w:pPr>
            <w:r>
              <w:t>24</w:t>
            </w:r>
          </w:p>
        </w:tc>
        <w:tc>
          <w:tcPr>
            <w:tcW w:w="2438" w:type="dxa"/>
          </w:tcPr>
          <w:p w:rsidR="00437C70" w:rsidRDefault="00437C70">
            <w:pPr>
              <w:pStyle w:val="ConsPlusNormal"/>
            </w:pPr>
            <w:r>
              <w:t>5 (21%)</w:t>
            </w:r>
          </w:p>
        </w:tc>
      </w:tr>
      <w:tr w:rsidR="00437C70">
        <w:tc>
          <w:tcPr>
            <w:tcW w:w="2438" w:type="dxa"/>
          </w:tcPr>
          <w:p w:rsidR="00437C70" w:rsidRDefault="00437C70">
            <w:pPr>
              <w:pStyle w:val="ConsPlusNormal"/>
            </w:pPr>
            <w:r>
              <w:t>Спас-Деменский</w:t>
            </w:r>
          </w:p>
        </w:tc>
        <w:tc>
          <w:tcPr>
            <w:tcW w:w="1417" w:type="dxa"/>
          </w:tcPr>
          <w:p w:rsidR="00437C70" w:rsidRDefault="00437C70">
            <w:pPr>
              <w:pStyle w:val="ConsPlusNormal"/>
              <w:jc w:val="right"/>
            </w:pPr>
            <w:r>
              <w:t>28</w:t>
            </w:r>
          </w:p>
        </w:tc>
        <w:tc>
          <w:tcPr>
            <w:tcW w:w="2438" w:type="dxa"/>
          </w:tcPr>
          <w:p w:rsidR="00437C70" w:rsidRDefault="00437C70">
            <w:pPr>
              <w:pStyle w:val="ConsPlusNormal"/>
            </w:pPr>
            <w:r>
              <w:t>6 (23%)</w:t>
            </w:r>
          </w:p>
        </w:tc>
      </w:tr>
      <w:tr w:rsidR="00437C70">
        <w:tc>
          <w:tcPr>
            <w:tcW w:w="2438" w:type="dxa"/>
          </w:tcPr>
          <w:p w:rsidR="00437C70" w:rsidRDefault="00437C70">
            <w:pPr>
              <w:pStyle w:val="ConsPlusNormal"/>
            </w:pPr>
            <w:r>
              <w:t>Сухиничский</w:t>
            </w:r>
          </w:p>
        </w:tc>
        <w:tc>
          <w:tcPr>
            <w:tcW w:w="1417" w:type="dxa"/>
          </w:tcPr>
          <w:p w:rsidR="00437C70" w:rsidRDefault="00437C70">
            <w:pPr>
              <w:pStyle w:val="ConsPlusNormal"/>
              <w:jc w:val="right"/>
            </w:pPr>
            <w:r>
              <w:t>25</w:t>
            </w:r>
          </w:p>
        </w:tc>
        <w:tc>
          <w:tcPr>
            <w:tcW w:w="2438" w:type="dxa"/>
          </w:tcPr>
          <w:p w:rsidR="00437C70" w:rsidRDefault="00437C70">
            <w:pPr>
              <w:pStyle w:val="ConsPlusNormal"/>
            </w:pPr>
            <w:r>
              <w:t>2 (8%)</w:t>
            </w:r>
          </w:p>
        </w:tc>
      </w:tr>
      <w:tr w:rsidR="00437C70">
        <w:tc>
          <w:tcPr>
            <w:tcW w:w="2438" w:type="dxa"/>
          </w:tcPr>
          <w:p w:rsidR="00437C70" w:rsidRDefault="00437C70">
            <w:pPr>
              <w:pStyle w:val="ConsPlusNormal"/>
            </w:pPr>
            <w:r>
              <w:t>Тарусский</w:t>
            </w:r>
          </w:p>
        </w:tc>
        <w:tc>
          <w:tcPr>
            <w:tcW w:w="1417" w:type="dxa"/>
          </w:tcPr>
          <w:p w:rsidR="00437C70" w:rsidRDefault="00437C70">
            <w:pPr>
              <w:pStyle w:val="ConsPlusNormal"/>
              <w:jc w:val="right"/>
            </w:pPr>
            <w:r>
              <w:t>17</w:t>
            </w:r>
          </w:p>
        </w:tc>
        <w:tc>
          <w:tcPr>
            <w:tcW w:w="2438" w:type="dxa"/>
          </w:tcPr>
          <w:p w:rsidR="00437C70" w:rsidRDefault="00437C70">
            <w:pPr>
              <w:pStyle w:val="ConsPlusNormal"/>
            </w:pPr>
            <w:r>
              <w:t>2 (12%)</w:t>
            </w:r>
          </w:p>
        </w:tc>
      </w:tr>
      <w:tr w:rsidR="00437C70">
        <w:tc>
          <w:tcPr>
            <w:tcW w:w="2438" w:type="dxa"/>
          </w:tcPr>
          <w:p w:rsidR="00437C70" w:rsidRDefault="00437C70">
            <w:pPr>
              <w:pStyle w:val="ConsPlusNormal"/>
            </w:pPr>
            <w:r>
              <w:t>Ульяновский</w:t>
            </w:r>
          </w:p>
        </w:tc>
        <w:tc>
          <w:tcPr>
            <w:tcW w:w="1417" w:type="dxa"/>
          </w:tcPr>
          <w:p w:rsidR="00437C70" w:rsidRDefault="00437C70">
            <w:pPr>
              <w:pStyle w:val="ConsPlusNormal"/>
              <w:jc w:val="right"/>
            </w:pPr>
            <w:r>
              <w:t>12</w:t>
            </w:r>
          </w:p>
        </w:tc>
        <w:tc>
          <w:tcPr>
            <w:tcW w:w="2438" w:type="dxa"/>
          </w:tcPr>
          <w:p w:rsidR="00437C70" w:rsidRDefault="00437C70">
            <w:pPr>
              <w:pStyle w:val="ConsPlusNormal"/>
            </w:pPr>
            <w:r>
              <w:t>2 (17%)</w:t>
            </w:r>
          </w:p>
        </w:tc>
      </w:tr>
      <w:tr w:rsidR="00437C70">
        <w:tc>
          <w:tcPr>
            <w:tcW w:w="2438" w:type="dxa"/>
          </w:tcPr>
          <w:p w:rsidR="00437C70" w:rsidRDefault="00437C70">
            <w:pPr>
              <w:pStyle w:val="ConsPlusNormal"/>
            </w:pPr>
            <w:r>
              <w:t>Ферзиковский</w:t>
            </w:r>
          </w:p>
        </w:tc>
        <w:tc>
          <w:tcPr>
            <w:tcW w:w="1417" w:type="dxa"/>
          </w:tcPr>
          <w:p w:rsidR="00437C70" w:rsidRDefault="00437C70">
            <w:pPr>
              <w:pStyle w:val="ConsPlusNormal"/>
              <w:jc w:val="right"/>
            </w:pPr>
            <w:r>
              <w:t>39</w:t>
            </w:r>
          </w:p>
        </w:tc>
        <w:tc>
          <w:tcPr>
            <w:tcW w:w="2438" w:type="dxa"/>
          </w:tcPr>
          <w:p w:rsidR="00437C70" w:rsidRDefault="00437C70">
            <w:pPr>
              <w:pStyle w:val="ConsPlusNormal"/>
            </w:pPr>
            <w:r>
              <w:t>9 (23%)</w:t>
            </w:r>
          </w:p>
        </w:tc>
      </w:tr>
      <w:tr w:rsidR="00437C70">
        <w:tc>
          <w:tcPr>
            <w:tcW w:w="2438" w:type="dxa"/>
          </w:tcPr>
          <w:p w:rsidR="00437C70" w:rsidRDefault="00437C70">
            <w:pPr>
              <w:pStyle w:val="ConsPlusNormal"/>
            </w:pPr>
            <w:r>
              <w:t>Хвастовичский</w:t>
            </w:r>
          </w:p>
        </w:tc>
        <w:tc>
          <w:tcPr>
            <w:tcW w:w="1417" w:type="dxa"/>
          </w:tcPr>
          <w:p w:rsidR="00437C70" w:rsidRDefault="00437C70">
            <w:pPr>
              <w:pStyle w:val="ConsPlusNormal"/>
              <w:jc w:val="right"/>
            </w:pPr>
            <w:r>
              <w:t>12</w:t>
            </w:r>
          </w:p>
        </w:tc>
        <w:tc>
          <w:tcPr>
            <w:tcW w:w="2438" w:type="dxa"/>
          </w:tcPr>
          <w:p w:rsidR="00437C70" w:rsidRDefault="00437C70">
            <w:pPr>
              <w:pStyle w:val="ConsPlusNormal"/>
              <w:jc w:val="right"/>
            </w:pPr>
            <w:r>
              <w:t>0</w:t>
            </w:r>
          </w:p>
        </w:tc>
      </w:tr>
      <w:tr w:rsidR="00437C70">
        <w:tc>
          <w:tcPr>
            <w:tcW w:w="2438" w:type="dxa"/>
          </w:tcPr>
          <w:p w:rsidR="00437C70" w:rsidRDefault="00437C70">
            <w:pPr>
              <w:pStyle w:val="ConsPlusNormal"/>
            </w:pPr>
            <w:r>
              <w:t>Юхновский</w:t>
            </w:r>
          </w:p>
        </w:tc>
        <w:tc>
          <w:tcPr>
            <w:tcW w:w="1417" w:type="dxa"/>
          </w:tcPr>
          <w:p w:rsidR="00437C70" w:rsidRDefault="00437C70">
            <w:pPr>
              <w:pStyle w:val="ConsPlusNormal"/>
              <w:jc w:val="right"/>
            </w:pPr>
            <w:r>
              <w:t>8</w:t>
            </w:r>
          </w:p>
        </w:tc>
        <w:tc>
          <w:tcPr>
            <w:tcW w:w="2438" w:type="dxa"/>
          </w:tcPr>
          <w:p w:rsidR="00437C70" w:rsidRDefault="00437C70">
            <w:pPr>
              <w:pStyle w:val="ConsPlusNormal"/>
              <w:jc w:val="right"/>
            </w:pPr>
            <w:r>
              <w:t>0</w:t>
            </w: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3</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r>
        <w:t>РАЗВЕДАННЫЕ МЕСТОРОЖДЕНИЯ,</w:t>
      </w:r>
    </w:p>
    <w:p w:rsidR="00437C70" w:rsidRDefault="00437C70">
      <w:pPr>
        <w:pStyle w:val="ConsPlusTitle"/>
        <w:jc w:val="center"/>
      </w:pPr>
      <w:r>
        <w:t>ЭКСПЛУАТАЦИОННЫЕ ЗАПАСЫ ПРЕСНЫХ ПОДЗЕМНЫХ ВОД И СОСТОЯНИЕ</w:t>
      </w:r>
    </w:p>
    <w:p w:rsidR="00437C70" w:rsidRDefault="00437C70">
      <w:pPr>
        <w:pStyle w:val="ConsPlusTitle"/>
        <w:jc w:val="center"/>
      </w:pPr>
      <w:r>
        <w:t>ИХ ИСПОЛЬЗОВАНИЯ НА 1 ЯНВАРЯ 2013 ГОДА</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134"/>
        <w:gridCol w:w="1134"/>
        <w:gridCol w:w="1304"/>
        <w:gridCol w:w="1361"/>
        <w:gridCol w:w="1304"/>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2268" w:type="dxa"/>
            <w:vMerge w:val="restart"/>
          </w:tcPr>
          <w:p w:rsidR="00437C70" w:rsidRDefault="00437C70">
            <w:pPr>
              <w:pStyle w:val="ConsPlusNormal"/>
              <w:jc w:val="center"/>
            </w:pPr>
            <w:r>
              <w:t>Административно-территориальные единицы</w:t>
            </w:r>
          </w:p>
        </w:tc>
        <w:tc>
          <w:tcPr>
            <w:tcW w:w="1134" w:type="dxa"/>
            <w:vMerge w:val="restart"/>
          </w:tcPr>
          <w:p w:rsidR="00437C70" w:rsidRDefault="00437C70">
            <w:pPr>
              <w:pStyle w:val="ConsPlusNormal"/>
              <w:jc w:val="center"/>
            </w:pPr>
            <w:r>
              <w:t>Количество населения, чел.</w:t>
            </w:r>
          </w:p>
        </w:tc>
        <w:tc>
          <w:tcPr>
            <w:tcW w:w="3799" w:type="dxa"/>
            <w:gridSpan w:val="3"/>
          </w:tcPr>
          <w:p w:rsidR="00437C70" w:rsidRDefault="00437C70">
            <w:pPr>
              <w:pStyle w:val="ConsPlusNormal"/>
              <w:jc w:val="center"/>
            </w:pPr>
            <w:r>
              <w:t>Разведанные месторождения и запасы</w:t>
            </w:r>
          </w:p>
        </w:tc>
        <w:tc>
          <w:tcPr>
            <w:tcW w:w="1304" w:type="dxa"/>
            <w:vMerge w:val="restart"/>
          </w:tcPr>
          <w:p w:rsidR="00437C70" w:rsidRDefault="00437C70">
            <w:pPr>
              <w:pStyle w:val="ConsPlusNormal"/>
              <w:jc w:val="center"/>
            </w:pPr>
            <w:r>
              <w:t xml:space="preserve">Общий </w:t>
            </w:r>
            <w:proofErr w:type="spellStart"/>
            <w:r>
              <w:t>водоотбор</w:t>
            </w:r>
            <w:proofErr w:type="spellEnd"/>
            <w:r>
              <w:t>, включающий неутвержденные запасы, тыс. куб. м/</w:t>
            </w:r>
            <w:proofErr w:type="spellStart"/>
            <w:r>
              <w:t>сут</w:t>
            </w:r>
            <w:proofErr w:type="spellEnd"/>
            <w:r>
              <w:t>.</w:t>
            </w:r>
          </w:p>
        </w:tc>
      </w:tr>
      <w:tr w:rsidR="00437C70">
        <w:tc>
          <w:tcPr>
            <w:tcW w:w="567" w:type="dxa"/>
            <w:vMerge/>
          </w:tcPr>
          <w:p w:rsidR="00437C70" w:rsidRDefault="00437C70"/>
        </w:tc>
        <w:tc>
          <w:tcPr>
            <w:tcW w:w="2268" w:type="dxa"/>
            <w:vMerge/>
          </w:tcPr>
          <w:p w:rsidR="00437C70" w:rsidRDefault="00437C70"/>
        </w:tc>
        <w:tc>
          <w:tcPr>
            <w:tcW w:w="1134" w:type="dxa"/>
            <w:vMerge/>
          </w:tcPr>
          <w:p w:rsidR="00437C70" w:rsidRDefault="00437C70"/>
        </w:tc>
        <w:tc>
          <w:tcPr>
            <w:tcW w:w="1134" w:type="dxa"/>
            <w:vMerge w:val="restart"/>
          </w:tcPr>
          <w:p w:rsidR="00437C70" w:rsidRDefault="00437C70">
            <w:pPr>
              <w:pStyle w:val="ConsPlusNormal"/>
              <w:jc w:val="center"/>
            </w:pPr>
            <w:r>
              <w:t>Количество разведанных месторождений</w:t>
            </w:r>
          </w:p>
        </w:tc>
        <w:tc>
          <w:tcPr>
            <w:tcW w:w="1304" w:type="dxa"/>
            <w:vMerge w:val="restart"/>
          </w:tcPr>
          <w:p w:rsidR="00437C70" w:rsidRDefault="00437C70">
            <w:pPr>
              <w:pStyle w:val="ConsPlusNormal"/>
              <w:jc w:val="center"/>
            </w:pPr>
            <w:r>
              <w:t>Утвержден</w:t>
            </w:r>
            <w:proofErr w:type="gramStart"/>
            <w:r>
              <w:t>.</w:t>
            </w:r>
            <w:proofErr w:type="gramEnd"/>
            <w:r>
              <w:t xml:space="preserve"> </w:t>
            </w:r>
            <w:proofErr w:type="gramStart"/>
            <w:r>
              <w:t>з</w:t>
            </w:r>
            <w:proofErr w:type="gramEnd"/>
            <w:r>
              <w:t>апасы, тыс. куб. м/</w:t>
            </w:r>
            <w:proofErr w:type="spellStart"/>
            <w:r>
              <w:t>сут</w:t>
            </w:r>
            <w:proofErr w:type="spellEnd"/>
            <w:r>
              <w:t>.</w:t>
            </w:r>
          </w:p>
        </w:tc>
        <w:tc>
          <w:tcPr>
            <w:tcW w:w="1361" w:type="dxa"/>
          </w:tcPr>
          <w:p w:rsidR="00437C70" w:rsidRDefault="00437C70">
            <w:pPr>
              <w:pStyle w:val="ConsPlusNormal"/>
              <w:jc w:val="center"/>
            </w:pPr>
            <w:proofErr w:type="gramStart"/>
            <w:r>
              <w:t>Находящиеся</w:t>
            </w:r>
            <w:proofErr w:type="gramEnd"/>
            <w:r>
              <w:t xml:space="preserve"> в распределенном фонде</w:t>
            </w:r>
          </w:p>
        </w:tc>
        <w:tc>
          <w:tcPr>
            <w:tcW w:w="1304" w:type="dxa"/>
            <w:vMerge/>
          </w:tcPr>
          <w:p w:rsidR="00437C70" w:rsidRDefault="00437C70"/>
        </w:tc>
      </w:tr>
      <w:tr w:rsidR="00437C70">
        <w:tc>
          <w:tcPr>
            <w:tcW w:w="567" w:type="dxa"/>
            <w:vMerge/>
          </w:tcPr>
          <w:p w:rsidR="00437C70" w:rsidRDefault="00437C70"/>
        </w:tc>
        <w:tc>
          <w:tcPr>
            <w:tcW w:w="2268" w:type="dxa"/>
            <w:vMerge/>
          </w:tcPr>
          <w:p w:rsidR="00437C70" w:rsidRDefault="00437C70"/>
        </w:tc>
        <w:tc>
          <w:tcPr>
            <w:tcW w:w="1134" w:type="dxa"/>
            <w:vMerge/>
          </w:tcPr>
          <w:p w:rsidR="00437C70" w:rsidRDefault="00437C70"/>
        </w:tc>
        <w:tc>
          <w:tcPr>
            <w:tcW w:w="1134" w:type="dxa"/>
            <w:vMerge/>
          </w:tcPr>
          <w:p w:rsidR="00437C70" w:rsidRDefault="00437C70"/>
        </w:tc>
        <w:tc>
          <w:tcPr>
            <w:tcW w:w="1304" w:type="dxa"/>
            <w:vMerge/>
          </w:tcPr>
          <w:p w:rsidR="00437C70" w:rsidRDefault="00437C70"/>
        </w:tc>
        <w:tc>
          <w:tcPr>
            <w:tcW w:w="1361" w:type="dxa"/>
          </w:tcPr>
          <w:p w:rsidR="00437C70" w:rsidRDefault="00437C70">
            <w:pPr>
              <w:pStyle w:val="ConsPlusNormal"/>
              <w:jc w:val="center"/>
            </w:pPr>
            <w:r>
              <w:t>количество месторождений</w:t>
            </w:r>
          </w:p>
        </w:tc>
        <w:tc>
          <w:tcPr>
            <w:tcW w:w="1304" w:type="dxa"/>
            <w:vMerge/>
          </w:tcPr>
          <w:p w:rsidR="00437C70" w:rsidRDefault="00437C70"/>
        </w:tc>
      </w:tr>
      <w:tr w:rsidR="00437C70">
        <w:tc>
          <w:tcPr>
            <w:tcW w:w="567" w:type="dxa"/>
          </w:tcPr>
          <w:p w:rsidR="00437C70" w:rsidRDefault="00437C70">
            <w:pPr>
              <w:pStyle w:val="ConsPlusNormal"/>
            </w:pPr>
          </w:p>
        </w:tc>
        <w:tc>
          <w:tcPr>
            <w:tcW w:w="2268" w:type="dxa"/>
          </w:tcPr>
          <w:p w:rsidR="00437C70" w:rsidRDefault="00437C70">
            <w:pPr>
              <w:pStyle w:val="ConsPlusNormal"/>
            </w:pPr>
            <w:r>
              <w:t>Всего по области</w:t>
            </w:r>
          </w:p>
        </w:tc>
        <w:tc>
          <w:tcPr>
            <w:tcW w:w="1134" w:type="dxa"/>
          </w:tcPr>
          <w:p w:rsidR="00437C70" w:rsidRDefault="00437C70">
            <w:pPr>
              <w:pStyle w:val="ConsPlusNormal"/>
              <w:jc w:val="right"/>
            </w:pPr>
            <w:r>
              <w:t>1010930</w:t>
            </w:r>
          </w:p>
        </w:tc>
        <w:tc>
          <w:tcPr>
            <w:tcW w:w="1134" w:type="dxa"/>
          </w:tcPr>
          <w:p w:rsidR="00437C70" w:rsidRDefault="00437C70">
            <w:pPr>
              <w:pStyle w:val="ConsPlusNormal"/>
              <w:jc w:val="right"/>
            </w:pPr>
            <w:r>
              <w:t>172</w:t>
            </w:r>
          </w:p>
        </w:tc>
        <w:tc>
          <w:tcPr>
            <w:tcW w:w="1304" w:type="dxa"/>
          </w:tcPr>
          <w:p w:rsidR="00437C70" w:rsidRDefault="00437C70">
            <w:pPr>
              <w:pStyle w:val="ConsPlusNormal"/>
              <w:jc w:val="right"/>
            </w:pPr>
            <w:r>
              <w:t>982,52</w:t>
            </w:r>
          </w:p>
        </w:tc>
        <w:tc>
          <w:tcPr>
            <w:tcW w:w="1361" w:type="dxa"/>
          </w:tcPr>
          <w:p w:rsidR="00437C70" w:rsidRDefault="00437C70">
            <w:pPr>
              <w:pStyle w:val="ConsPlusNormal"/>
              <w:jc w:val="right"/>
            </w:pPr>
            <w:r>
              <w:t>117</w:t>
            </w:r>
          </w:p>
        </w:tc>
        <w:tc>
          <w:tcPr>
            <w:tcW w:w="1304" w:type="dxa"/>
          </w:tcPr>
          <w:p w:rsidR="00437C70" w:rsidRDefault="00437C70">
            <w:pPr>
              <w:pStyle w:val="ConsPlusNormal"/>
              <w:jc w:val="right"/>
            </w:pPr>
            <w:r>
              <w:t>266,673</w:t>
            </w:r>
          </w:p>
        </w:tc>
      </w:tr>
      <w:tr w:rsidR="00437C70">
        <w:tc>
          <w:tcPr>
            <w:tcW w:w="567" w:type="dxa"/>
          </w:tcPr>
          <w:p w:rsidR="00437C70" w:rsidRDefault="00437C70">
            <w:pPr>
              <w:pStyle w:val="ConsPlusNormal"/>
            </w:pPr>
          </w:p>
        </w:tc>
        <w:tc>
          <w:tcPr>
            <w:tcW w:w="2268" w:type="dxa"/>
          </w:tcPr>
          <w:p w:rsidR="00437C70" w:rsidRDefault="00437C70">
            <w:pPr>
              <w:pStyle w:val="ConsPlusNormal"/>
            </w:pPr>
            <w:r>
              <w:t>в том числе:</w:t>
            </w:r>
          </w:p>
        </w:tc>
        <w:tc>
          <w:tcPr>
            <w:tcW w:w="1134" w:type="dxa"/>
          </w:tcPr>
          <w:p w:rsidR="00437C70" w:rsidRDefault="00437C70">
            <w:pPr>
              <w:pStyle w:val="ConsPlusNormal"/>
            </w:pPr>
          </w:p>
        </w:tc>
        <w:tc>
          <w:tcPr>
            <w:tcW w:w="1134" w:type="dxa"/>
          </w:tcPr>
          <w:p w:rsidR="00437C70" w:rsidRDefault="00437C70">
            <w:pPr>
              <w:pStyle w:val="ConsPlusNormal"/>
            </w:pP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r>
      <w:tr w:rsidR="00437C70">
        <w:tc>
          <w:tcPr>
            <w:tcW w:w="567" w:type="dxa"/>
          </w:tcPr>
          <w:p w:rsidR="00437C70" w:rsidRDefault="00437C70">
            <w:pPr>
              <w:pStyle w:val="ConsPlusNormal"/>
              <w:jc w:val="center"/>
            </w:pPr>
            <w:r>
              <w:t>1</w:t>
            </w:r>
          </w:p>
        </w:tc>
        <w:tc>
          <w:tcPr>
            <w:tcW w:w="2268" w:type="dxa"/>
          </w:tcPr>
          <w:p w:rsidR="00437C70" w:rsidRDefault="00437C70">
            <w:pPr>
              <w:pStyle w:val="ConsPlusNormal"/>
            </w:pPr>
            <w:r>
              <w:t>Город Калуга</w:t>
            </w:r>
          </w:p>
        </w:tc>
        <w:tc>
          <w:tcPr>
            <w:tcW w:w="1134" w:type="dxa"/>
          </w:tcPr>
          <w:p w:rsidR="00437C70" w:rsidRDefault="00437C70">
            <w:pPr>
              <w:pStyle w:val="ConsPlusNormal"/>
              <w:jc w:val="right"/>
            </w:pPr>
            <w:r>
              <w:t>339488</w:t>
            </w:r>
          </w:p>
        </w:tc>
        <w:tc>
          <w:tcPr>
            <w:tcW w:w="1134" w:type="dxa"/>
          </w:tcPr>
          <w:p w:rsidR="00437C70" w:rsidRDefault="00437C70">
            <w:pPr>
              <w:pStyle w:val="ConsPlusNormal"/>
              <w:jc w:val="right"/>
            </w:pPr>
            <w:r>
              <w:t>36</w:t>
            </w:r>
          </w:p>
        </w:tc>
        <w:tc>
          <w:tcPr>
            <w:tcW w:w="1304" w:type="dxa"/>
          </w:tcPr>
          <w:p w:rsidR="00437C70" w:rsidRDefault="00437C70">
            <w:pPr>
              <w:pStyle w:val="ConsPlusNormal"/>
              <w:jc w:val="right"/>
            </w:pPr>
            <w:r>
              <w:t>149,79</w:t>
            </w:r>
          </w:p>
        </w:tc>
        <w:tc>
          <w:tcPr>
            <w:tcW w:w="1361" w:type="dxa"/>
          </w:tcPr>
          <w:p w:rsidR="00437C70" w:rsidRDefault="00437C70">
            <w:pPr>
              <w:pStyle w:val="ConsPlusNormal"/>
              <w:jc w:val="right"/>
            </w:pPr>
            <w:r>
              <w:t>17</w:t>
            </w:r>
          </w:p>
        </w:tc>
        <w:tc>
          <w:tcPr>
            <w:tcW w:w="1304" w:type="dxa"/>
          </w:tcPr>
          <w:p w:rsidR="00437C70" w:rsidRDefault="00437C70">
            <w:pPr>
              <w:pStyle w:val="ConsPlusNormal"/>
              <w:jc w:val="right"/>
            </w:pPr>
            <w:r>
              <w:t>63,295</w:t>
            </w:r>
          </w:p>
        </w:tc>
      </w:tr>
      <w:tr w:rsidR="00437C70">
        <w:tc>
          <w:tcPr>
            <w:tcW w:w="567" w:type="dxa"/>
          </w:tcPr>
          <w:p w:rsidR="00437C70" w:rsidRDefault="00437C70">
            <w:pPr>
              <w:pStyle w:val="ConsPlusNormal"/>
              <w:jc w:val="center"/>
            </w:pPr>
            <w:r>
              <w:t>2</w:t>
            </w:r>
          </w:p>
        </w:tc>
        <w:tc>
          <w:tcPr>
            <w:tcW w:w="2268" w:type="dxa"/>
          </w:tcPr>
          <w:p w:rsidR="00437C70" w:rsidRDefault="00437C70">
            <w:pPr>
              <w:pStyle w:val="ConsPlusNormal"/>
            </w:pPr>
            <w:r>
              <w:t>Бабынинский район</w:t>
            </w:r>
          </w:p>
        </w:tc>
        <w:tc>
          <w:tcPr>
            <w:tcW w:w="1134" w:type="dxa"/>
          </w:tcPr>
          <w:p w:rsidR="00437C70" w:rsidRDefault="00437C70">
            <w:pPr>
              <w:pStyle w:val="ConsPlusNormal"/>
              <w:jc w:val="right"/>
            </w:pPr>
            <w:r>
              <w:t>21041</w:t>
            </w:r>
          </w:p>
        </w:tc>
        <w:tc>
          <w:tcPr>
            <w:tcW w:w="1134" w:type="dxa"/>
          </w:tcPr>
          <w:p w:rsidR="00437C70" w:rsidRDefault="00437C70">
            <w:pPr>
              <w:pStyle w:val="ConsPlusNormal"/>
              <w:jc w:val="right"/>
            </w:pPr>
            <w:r>
              <w:t>4</w:t>
            </w:r>
          </w:p>
        </w:tc>
        <w:tc>
          <w:tcPr>
            <w:tcW w:w="1304" w:type="dxa"/>
          </w:tcPr>
          <w:p w:rsidR="00437C70" w:rsidRDefault="00437C70">
            <w:pPr>
              <w:pStyle w:val="ConsPlusNormal"/>
              <w:jc w:val="right"/>
            </w:pPr>
            <w:r>
              <w:t>5,24</w:t>
            </w:r>
          </w:p>
        </w:tc>
        <w:tc>
          <w:tcPr>
            <w:tcW w:w="1361" w:type="dxa"/>
          </w:tcPr>
          <w:p w:rsidR="00437C70" w:rsidRDefault="00437C70">
            <w:pPr>
              <w:pStyle w:val="ConsPlusNormal"/>
              <w:jc w:val="right"/>
            </w:pPr>
            <w:r>
              <w:t>4</w:t>
            </w:r>
          </w:p>
        </w:tc>
        <w:tc>
          <w:tcPr>
            <w:tcW w:w="1304" w:type="dxa"/>
          </w:tcPr>
          <w:p w:rsidR="00437C70" w:rsidRDefault="00437C70">
            <w:pPr>
              <w:pStyle w:val="ConsPlusNormal"/>
              <w:jc w:val="right"/>
            </w:pPr>
            <w:r>
              <w:t>4,9</w:t>
            </w:r>
          </w:p>
        </w:tc>
      </w:tr>
      <w:tr w:rsidR="00437C70">
        <w:tc>
          <w:tcPr>
            <w:tcW w:w="567" w:type="dxa"/>
          </w:tcPr>
          <w:p w:rsidR="00437C70" w:rsidRDefault="00437C70">
            <w:pPr>
              <w:pStyle w:val="ConsPlusNormal"/>
              <w:jc w:val="center"/>
            </w:pPr>
            <w:r>
              <w:t>3</w:t>
            </w:r>
          </w:p>
        </w:tc>
        <w:tc>
          <w:tcPr>
            <w:tcW w:w="2268" w:type="dxa"/>
          </w:tcPr>
          <w:p w:rsidR="00437C70" w:rsidRDefault="00437C70">
            <w:pPr>
              <w:pStyle w:val="ConsPlusNormal"/>
            </w:pPr>
            <w:r>
              <w:t>Барятинский район</w:t>
            </w:r>
          </w:p>
        </w:tc>
        <w:tc>
          <w:tcPr>
            <w:tcW w:w="1134" w:type="dxa"/>
          </w:tcPr>
          <w:p w:rsidR="00437C70" w:rsidRDefault="00437C70">
            <w:pPr>
              <w:pStyle w:val="ConsPlusNormal"/>
              <w:jc w:val="right"/>
            </w:pPr>
            <w:r>
              <w:t>6340</w:t>
            </w:r>
          </w:p>
        </w:tc>
        <w:tc>
          <w:tcPr>
            <w:tcW w:w="1134" w:type="dxa"/>
          </w:tcPr>
          <w:p w:rsidR="00437C70" w:rsidRDefault="00437C70">
            <w:pPr>
              <w:pStyle w:val="ConsPlusNormal"/>
              <w:jc w:val="right"/>
            </w:pPr>
            <w:r>
              <w:t>1</w:t>
            </w:r>
          </w:p>
        </w:tc>
        <w:tc>
          <w:tcPr>
            <w:tcW w:w="1304" w:type="dxa"/>
          </w:tcPr>
          <w:p w:rsidR="00437C70" w:rsidRDefault="00437C70">
            <w:pPr>
              <w:pStyle w:val="ConsPlusNormal"/>
              <w:jc w:val="right"/>
            </w:pPr>
            <w:r>
              <w:t>0,12</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0,734</w:t>
            </w:r>
          </w:p>
        </w:tc>
      </w:tr>
      <w:tr w:rsidR="00437C70">
        <w:tc>
          <w:tcPr>
            <w:tcW w:w="567" w:type="dxa"/>
          </w:tcPr>
          <w:p w:rsidR="00437C70" w:rsidRDefault="00437C70">
            <w:pPr>
              <w:pStyle w:val="ConsPlusNormal"/>
              <w:jc w:val="center"/>
            </w:pPr>
            <w:r>
              <w:lastRenderedPageBreak/>
              <w:t>4</w:t>
            </w:r>
          </w:p>
        </w:tc>
        <w:tc>
          <w:tcPr>
            <w:tcW w:w="2268" w:type="dxa"/>
          </w:tcPr>
          <w:p w:rsidR="00437C70" w:rsidRDefault="00437C70">
            <w:pPr>
              <w:pStyle w:val="ConsPlusNormal"/>
            </w:pPr>
            <w:r>
              <w:t>Боровский район</w:t>
            </w:r>
          </w:p>
        </w:tc>
        <w:tc>
          <w:tcPr>
            <w:tcW w:w="1134" w:type="dxa"/>
          </w:tcPr>
          <w:p w:rsidR="00437C70" w:rsidRDefault="00437C70">
            <w:pPr>
              <w:pStyle w:val="ConsPlusNormal"/>
              <w:jc w:val="right"/>
            </w:pPr>
            <w:r>
              <w:t>166140</w:t>
            </w:r>
          </w:p>
        </w:tc>
        <w:tc>
          <w:tcPr>
            <w:tcW w:w="1134" w:type="dxa"/>
          </w:tcPr>
          <w:p w:rsidR="00437C70" w:rsidRDefault="00437C70">
            <w:pPr>
              <w:pStyle w:val="ConsPlusNormal"/>
              <w:jc w:val="right"/>
            </w:pPr>
            <w:r>
              <w:t>23</w:t>
            </w:r>
          </w:p>
        </w:tc>
        <w:tc>
          <w:tcPr>
            <w:tcW w:w="1304" w:type="dxa"/>
          </w:tcPr>
          <w:p w:rsidR="00437C70" w:rsidRDefault="00437C70">
            <w:pPr>
              <w:pStyle w:val="ConsPlusNormal"/>
              <w:jc w:val="right"/>
            </w:pPr>
            <w:r>
              <w:t>103,84</w:t>
            </w:r>
          </w:p>
        </w:tc>
        <w:tc>
          <w:tcPr>
            <w:tcW w:w="1361" w:type="dxa"/>
          </w:tcPr>
          <w:p w:rsidR="00437C70" w:rsidRDefault="00437C70">
            <w:pPr>
              <w:pStyle w:val="ConsPlusNormal"/>
              <w:jc w:val="right"/>
            </w:pPr>
            <w:r>
              <w:t>19</w:t>
            </w:r>
          </w:p>
        </w:tc>
        <w:tc>
          <w:tcPr>
            <w:tcW w:w="1304" w:type="dxa"/>
          </w:tcPr>
          <w:p w:rsidR="00437C70" w:rsidRDefault="00437C70">
            <w:pPr>
              <w:pStyle w:val="ConsPlusNormal"/>
              <w:jc w:val="right"/>
            </w:pPr>
            <w:r>
              <w:t>61,822</w:t>
            </w:r>
          </w:p>
        </w:tc>
      </w:tr>
      <w:tr w:rsidR="00437C70">
        <w:tc>
          <w:tcPr>
            <w:tcW w:w="567" w:type="dxa"/>
          </w:tcPr>
          <w:p w:rsidR="00437C70" w:rsidRDefault="00437C70">
            <w:pPr>
              <w:pStyle w:val="ConsPlusNormal"/>
              <w:jc w:val="center"/>
            </w:pPr>
            <w:r>
              <w:t>5</w:t>
            </w:r>
          </w:p>
        </w:tc>
        <w:tc>
          <w:tcPr>
            <w:tcW w:w="2268" w:type="dxa"/>
          </w:tcPr>
          <w:p w:rsidR="00437C70" w:rsidRDefault="00437C70">
            <w:pPr>
              <w:pStyle w:val="ConsPlusNormal"/>
            </w:pPr>
            <w:r>
              <w:t>Дзержинский район</w:t>
            </w:r>
          </w:p>
        </w:tc>
        <w:tc>
          <w:tcPr>
            <w:tcW w:w="1134" w:type="dxa"/>
          </w:tcPr>
          <w:p w:rsidR="00437C70" w:rsidRDefault="00437C70">
            <w:pPr>
              <w:pStyle w:val="ConsPlusNormal"/>
              <w:jc w:val="right"/>
            </w:pPr>
            <w:r>
              <w:t>60377</w:t>
            </w:r>
          </w:p>
        </w:tc>
        <w:tc>
          <w:tcPr>
            <w:tcW w:w="1134" w:type="dxa"/>
          </w:tcPr>
          <w:p w:rsidR="00437C70" w:rsidRDefault="00437C70">
            <w:pPr>
              <w:pStyle w:val="ConsPlusNormal"/>
              <w:jc w:val="right"/>
            </w:pPr>
            <w:r>
              <w:t>11</w:t>
            </w:r>
          </w:p>
        </w:tc>
        <w:tc>
          <w:tcPr>
            <w:tcW w:w="1304" w:type="dxa"/>
          </w:tcPr>
          <w:p w:rsidR="00437C70" w:rsidRDefault="00437C70">
            <w:pPr>
              <w:pStyle w:val="ConsPlusNormal"/>
              <w:jc w:val="right"/>
            </w:pPr>
            <w:r>
              <w:t>78,97</w:t>
            </w:r>
          </w:p>
        </w:tc>
        <w:tc>
          <w:tcPr>
            <w:tcW w:w="1361" w:type="dxa"/>
          </w:tcPr>
          <w:p w:rsidR="00437C70" w:rsidRDefault="00437C70">
            <w:pPr>
              <w:pStyle w:val="ConsPlusNormal"/>
              <w:jc w:val="right"/>
            </w:pPr>
            <w:r>
              <w:t>7</w:t>
            </w:r>
          </w:p>
        </w:tc>
        <w:tc>
          <w:tcPr>
            <w:tcW w:w="1304" w:type="dxa"/>
          </w:tcPr>
          <w:p w:rsidR="00437C70" w:rsidRDefault="00437C70">
            <w:pPr>
              <w:pStyle w:val="ConsPlusNormal"/>
              <w:jc w:val="right"/>
            </w:pPr>
            <w:r>
              <w:t>13,643</w:t>
            </w:r>
          </w:p>
        </w:tc>
      </w:tr>
      <w:tr w:rsidR="00437C70">
        <w:tc>
          <w:tcPr>
            <w:tcW w:w="567" w:type="dxa"/>
          </w:tcPr>
          <w:p w:rsidR="00437C70" w:rsidRDefault="00437C70">
            <w:pPr>
              <w:pStyle w:val="ConsPlusNormal"/>
              <w:jc w:val="center"/>
            </w:pPr>
            <w:r>
              <w:t>6</w:t>
            </w:r>
          </w:p>
        </w:tc>
        <w:tc>
          <w:tcPr>
            <w:tcW w:w="2268" w:type="dxa"/>
          </w:tcPr>
          <w:p w:rsidR="00437C70" w:rsidRDefault="00437C70">
            <w:pPr>
              <w:pStyle w:val="ConsPlusNormal"/>
            </w:pPr>
            <w:r>
              <w:t>Думиничский район</w:t>
            </w:r>
          </w:p>
        </w:tc>
        <w:tc>
          <w:tcPr>
            <w:tcW w:w="1134" w:type="dxa"/>
          </w:tcPr>
          <w:p w:rsidR="00437C70" w:rsidRDefault="00437C70">
            <w:pPr>
              <w:pStyle w:val="ConsPlusNormal"/>
              <w:jc w:val="right"/>
            </w:pPr>
            <w:r>
              <w:t>15261</w:t>
            </w:r>
          </w:p>
        </w:tc>
        <w:tc>
          <w:tcPr>
            <w:tcW w:w="1134" w:type="dxa"/>
          </w:tcPr>
          <w:p w:rsidR="00437C70" w:rsidRDefault="00437C70">
            <w:pPr>
              <w:pStyle w:val="ConsPlusNormal"/>
              <w:jc w:val="right"/>
            </w:pPr>
            <w:r>
              <w:t>3</w:t>
            </w:r>
          </w:p>
        </w:tc>
        <w:tc>
          <w:tcPr>
            <w:tcW w:w="1304" w:type="dxa"/>
          </w:tcPr>
          <w:p w:rsidR="00437C70" w:rsidRDefault="00437C70">
            <w:pPr>
              <w:pStyle w:val="ConsPlusNormal"/>
              <w:jc w:val="right"/>
            </w:pPr>
            <w:r>
              <w:t>17,14</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2,007</w:t>
            </w:r>
          </w:p>
        </w:tc>
      </w:tr>
      <w:tr w:rsidR="00437C70">
        <w:tc>
          <w:tcPr>
            <w:tcW w:w="567" w:type="dxa"/>
          </w:tcPr>
          <w:p w:rsidR="00437C70" w:rsidRDefault="00437C70">
            <w:pPr>
              <w:pStyle w:val="ConsPlusNormal"/>
              <w:jc w:val="center"/>
            </w:pPr>
            <w:r>
              <w:t>7</w:t>
            </w:r>
          </w:p>
        </w:tc>
        <w:tc>
          <w:tcPr>
            <w:tcW w:w="2268" w:type="dxa"/>
          </w:tcPr>
          <w:p w:rsidR="00437C70" w:rsidRDefault="00437C70">
            <w:pPr>
              <w:pStyle w:val="ConsPlusNormal"/>
            </w:pPr>
            <w:r>
              <w:t>Жиздринский район</w:t>
            </w:r>
          </w:p>
        </w:tc>
        <w:tc>
          <w:tcPr>
            <w:tcW w:w="1134" w:type="dxa"/>
          </w:tcPr>
          <w:p w:rsidR="00437C70" w:rsidRDefault="00437C70">
            <w:pPr>
              <w:pStyle w:val="ConsPlusNormal"/>
              <w:jc w:val="right"/>
            </w:pPr>
            <w:r>
              <w:t>10593</w:t>
            </w:r>
          </w:p>
        </w:tc>
        <w:tc>
          <w:tcPr>
            <w:tcW w:w="1134" w:type="dxa"/>
          </w:tcPr>
          <w:p w:rsidR="00437C70" w:rsidRDefault="00437C70">
            <w:pPr>
              <w:pStyle w:val="ConsPlusNormal"/>
              <w:jc w:val="right"/>
            </w:pPr>
            <w:r>
              <w:t>2</w:t>
            </w:r>
          </w:p>
        </w:tc>
        <w:tc>
          <w:tcPr>
            <w:tcW w:w="1304" w:type="dxa"/>
          </w:tcPr>
          <w:p w:rsidR="00437C70" w:rsidRDefault="00437C70">
            <w:pPr>
              <w:pStyle w:val="ConsPlusNormal"/>
              <w:jc w:val="right"/>
            </w:pPr>
            <w:r>
              <w:t>6,51</w:t>
            </w:r>
          </w:p>
        </w:tc>
        <w:tc>
          <w:tcPr>
            <w:tcW w:w="1361" w:type="dxa"/>
          </w:tcPr>
          <w:p w:rsidR="00437C70" w:rsidRDefault="00437C70">
            <w:pPr>
              <w:pStyle w:val="ConsPlusNormal"/>
              <w:jc w:val="right"/>
            </w:pPr>
            <w:r>
              <w:t>2</w:t>
            </w:r>
          </w:p>
        </w:tc>
        <w:tc>
          <w:tcPr>
            <w:tcW w:w="1304" w:type="dxa"/>
          </w:tcPr>
          <w:p w:rsidR="00437C70" w:rsidRDefault="00437C70">
            <w:pPr>
              <w:pStyle w:val="ConsPlusNormal"/>
              <w:jc w:val="right"/>
            </w:pPr>
            <w:r>
              <w:t>1,067</w:t>
            </w:r>
          </w:p>
        </w:tc>
      </w:tr>
      <w:tr w:rsidR="00437C70">
        <w:tc>
          <w:tcPr>
            <w:tcW w:w="567" w:type="dxa"/>
          </w:tcPr>
          <w:p w:rsidR="00437C70" w:rsidRDefault="00437C70">
            <w:pPr>
              <w:pStyle w:val="ConsPlusNormal"/>
              <w:jc w:val="center"/>
            </w:pPr>
            <w:r>
              <w:t>8</w:t>
            </w:r>
          </w:p>
        </w:tc>
        <w:tc>
          <w:tcPr>
            <w:tcW w:w="2268" w:type="dxa"/>
          </w:tcPr>
          <w:p w:rsidR="00437C70" w:rsidRDefault="00437C70">
            <w:pPr>
              <w:pStyle w:val="ConsPlusNormal"/>
            </w:pPr>
            <w:r>
              <w:t>Жуковский район</w:t>
            </w:r>
          </w:p>
        </w:tc>
        <w:tc>
          <w:tcPr>
            <w:tcW w:w="1134" w:type="dxa"/>
          </w:tcPr>
          <w:p w:rsidR="00437C70" w:rsidRDefault="00437C70">
            <w:pPr>
              <w:pStyle w:val="ConsPlusNormal"/>
              <w:jc w:val="right"/>
            </w:pPr>
            <w:r>
              <w:t>48999</w:t>
            </w:r>
          </w:p>
        </w:tc>
        <w:tc>
          <w:tcPr>
            <w:tcW w:w="1134" w:type="dxa"/>
          </w:tcPr>
          <w:p w:rsidR="00437C70" w:rsidRDefault="00437C70">
            <w:pPr>
              <w:pStyle w:val="ConsPlusNormal"/>
              <w:jc w:val="right"/>
            </w:pPr>
            <w:r>
              <w:t>20</w:t>
            </w:r>
          </w:p>
        </w:tc>
        <w:tc>
          <w:tcPr>
            <w:tcW w:w="1304" w:type="dxa"/>
          </w:tcPr>
          <w:p w:rsidR="00437C70" w:rsidRDefault="00437C70">
            <w:pPr>
              <w:pStyle w:val="ConsPlusNormal"/>
              <w:jc w:val="right"/>
            </w:pPr>
            <w:r>
              <w:t>184,92</w:t>
            </w:r>
          </w:p>
        </w:tc>
        <w:tc>
          <w:tcPr>
            <w:tcW w:w="1361" w:type="dxa"/>
          </w:tcPr>
          <w:p w:rsidR="00437C70" w:rsidRDefault="00437C70">
            <w:pPr>
              <w:pStyle w:val="ConsPlusNormal"/>
              <w:jc w:val="right"/>
            </w:pPr>
            <w:r>
              <w:t>16</w:t>
            </w:r>
          </w:p>
        </w:tc>
        <w:tc>
          <w:tcPr>
            <w:tcW w:w="1304" w:type="dxa"/>
          </w:tcPr>
          <w:p w:rsidR="00437C70" w:rsidRDefault="00437C70">
            <w:pPr>
              <w:pStyle w:val="ConsPlusNormal"/>
              <w:jc w:val="right"/>
            </w:pPr>
            <w:r>
              <w:t>40,393</w:t>
            </w:r>
          </w:p>
        </w:tc>
      </w:tr>
      <w:tr w:rsidR="00437C70">
        <w:tc>
          <w:tcPr>
            <w:tcW w:w="567" w:type="dxa"/>
          </w:tcPr>
          <w:p w:rsidR="00437C70" w:rsidRDefault="00437C70">
            <w:pPr>
              <w:pStyle w:val="ConsPlusNormal"/>
              <w:jc w:val="center"/>
            </w:pPr>
            <w:r>
              <w:t>9</w:t>
            </w:r>
          </w:p>
        </w:tc>
        <w:tc>
          <w:tcPr>
            <w:tcW w:w="2268" w:type="dxa"/>
          </w:tcPr>
          <w:p w:rsidR="00437C70" w:rsidRDefault="00437C70">
            <w:pPr>
              <w:pStyle w:val="ConsPlusNormal"/>
            </w:pPr>
            <w:r>
              <w:t>Износковский район</w:t>
            </w:r>
          </w:p>
        </w:tc>
        <w:tc>
          <w:tcPr>
            <w:tcW w:w="1134" w:type="dxa"/>
          </w:tcPr>
          <w:p w:rsidR="00437C70" w:rsidRDefault="00437C70">
            <w:pPr>
              <w:pStyle w:val="ConsPlusNormal"/>
              <w:jc w:val="right"/>
            </w:pPr>
            <w:r>
              <w:t>7011</w:t>
            </w:r>
          </w:p>
        </w:tc>
        <w:tc>
          <w:tcPr>
            <w:tcW w:w="1134" w:type="dxa"/>
          </w:tcPr>
          <w:p w:rsidR="00437C70" w:rsidRDefault="00437C70">
            <w:pPr>
              <w:pStyle w:val="ConsPlusNormal"/>
              <w:jc w:val="right"/>
            </w:pPr>
            <w:r>
              <w:t>2</w:t>
            </w:r>
          </w:p>
        </w:tc>
        <w:tc>
          <w:tcPr>
            <w:tcW w:w="1304" w:type="dxa"/>
          </w:tcPr>
          <w:p w:rsidR="00437C70" w:rsidRDefault="00437C70">
            <w:pPr>
              <w:pStyle w:val="ConsPlusNormal"/>
              <w:jc w:val="right"/>
            </w:pPr>
            <w:r>
              <w:t>0,72</w:t>
            </w:r>
          </w:p>
        </w:tc>
        <w:tc>
          <w:tcPr>
            <w:tcW w:w="1361" w:type="dxa"/>
          </w:tcPr>
          <w:p w:rsidR="00437C70" w:rsidRDefault="00437C70">
            <w:pPr>
              <w:pStyle w:val="ConsPlusNormal"/>
              <w:jc w:val="right"/>
            </w:pPr>
            <w:r>
              <w:t>2</w:t>
            </w:r>
          </w:p>
        </w:tc>
        <w:tc>
          <w:tcPr>
            <w:tcW w:w="1304" w:type="dxa"/>
          </w:tcPr>
          <w:p w:rsidR="00437C70" w:rsidRDefault="00437C70">
            <w:pPr>
              <w:pStyle w:val="ConsPlusNormal"/>
              <w:jc w:val="right"/>
            </w:pPr>
            <w:r>
              <w:t>0,96</w:t>
            </w:r>
          </w:p>
        </w:tc>
      </w:tr>
      <w:tr w:rsidR="00437C70">
        <w:tc>
          <w:tcPr>
            <w:tcW w:w="567" w:type="dxa"/>
          </w:tcPr>
          <w:p w:rsidR="00437C70" w:rsidRDefault="00437C70">
            <w:pPr>
              <w:pStyle w:val="ConsPlusNormal"/>
              <w:jc w:val="center"/>
            </w:pPr>
            <w:r>
              <w:t>10</w:t>
            </w:r>
          </w:p>
        </w:tc>
        <w:tc>
          <w:tcPr>
            <w:tcW w:w="2268" w:type="dxa"/>
          </w:tcPr>
          <w:p w:rsidR="00437C70" w:rsidRDefault="00437C70">
            <w:pPr>
              <w:pStyle w:val="ConsPlusNormal"/>
            </w:pPr>
            <w:r>
              <w:t>Кировский район</w:t>
            </w:r>
          </w:p>
        </w:tc>
        <w:tc>
          <w:tcPr>
            <w:tcW w:w="1134" w:type="dxa"/>
          </w:tcPr>
          <w:p w:rsidR="00437C70" w:rsidRDefault="00437C70">
            <w:pPr>
              <w:pStyle w:val="ConsPlusNormal"/>
              <w:jc w:val="right"/>
            </w:pPr>
            <w:r>
              <w:t>42105</w:t>
            </w:r>
          </w:p>
        </w:tc>
        <w:tc>
          <w:tcPr>
            <w:tcW w:w="1134" w:type="dxa"/>
          </w:tcPr>
          <w:p w:rsidR="00437C70" w:rsidRDefault="00437C70">
            <w:pPr>
              <w:pStyle w:val="ConsPlusNormal"/>
              <w:jc w:val="right"/>
            </w:pPr>
            <w:r>
              <w:t>12</w:t>
            </w:r>
          </w:p>
        </w:tc>
        <w:tc>
          <w:tcPr>
            <w:tcW w:w="1304" w:type="dxa"/>
          </w:tcPr>
          <w:p w:rsidR="00437C70" w:rsidRDefault="00437C70">
            <w:pPr>
              <w:pStyle w:val="ConsPlusNormal"/>
              <w:jc w:val="right"/>
            </w:pPr>
            <w:r>
              <w:t>7,60</w:t>
            </w:r>
          </w:p>
        </w:tc>
        <w:tc>
          <w:tcPr>
            <w:tcW w:w="1361" w:type="dxa"/>
          </w:tcPr>
          <w:p w:rsidR="00437C70" w:rsidRDefault="00437C70">
            <w:pPr>
              <w:pStyle w:val="ConsPlusNormal"/>
              <w:jc w:val="right"/>
            </w:pPr>
            <w:r>
              <w:t>10</w:t>
            </w:r>
          </w:p>
        </w:tc>
        <w:tc>
          <w:tcPr>
            <w:tcW w:w="1304" w:type="dxa"/>
          </w:tcPr>
          <w:p w:rsidR="00437C70" w:rsidRDefault="00437C70">
            <w:pPr>
              <w:pStyle w:val="ConsPlusNormal"/>
              <w:jc w:val="right"/>
            </w:pPr>
            <w:r>
              <w:t>8,573</w:t>
            </w:r>
          </w:p>
        </w:tc>
      </w:tr>
      <w:tr w:rsidR="00437C70">
        <w:tc>
          <w:tcPr>
            <w:tcW w:w="567" w:type="dxa"/>
          </w:tcPr>
          <w:p w:rsidR="00437C70" w:rsidRDefault="00437C70">
            <w:pPr>
              <w:pStyle w:val="ConsPlusNormal"/>
              <w:jc w:val="center"/>
            </w:pPr>
            <w:r>
              <w:t>11</w:t>
            </w:r>
          </w:p>
        </w:tc>
        <w:tc>
          <w:tcPr>
            <w:tcW w:w="2268" w:type="dxa"/>
          </w:tcPr>
          <w:p w:rsidR="00437C70" w:rsidRDefault="00437C70">
            <w:pPr>
              <w:pStyle w:val="ConsPlusNormal"/>
            </w:pPr>
            <w:r>
              <w:t>Козельский район</w:t>
            </w:r>
          </w:p>
        </w:tc>
        <w:tc>
          <w:tcPr>
            <w:tcW w:w="1134" w:type="dxa"/>
          </w:tcPr>
          <w:p w:rsidR="00437C70" w:rsidRDefault="00437C70">
            <w:pPr>
              <w:pStyle w:val="ConsPlusNormal"/>
              <w:jc w:val="right"/>
            </w:pPr>
            <w:r>
              <w:t>41802</w:t>
            </w:r>
          </w:p>
        </w:tc>
        <w:tc>
          <w:tcPr>
            <w:tcW w:w="1134" w:type="dxa"/>
          </w:tcPr>
          <w:p w:rsidR="00437C70" w:rsidRDefault="00437C70">
            <w:pPr>
              <w:pStyle w:val="ConsPlusNormal"/>
              <w:jc w:val="right"/>
            </w:pPr>
            <w:r>
              <w:t>5</w:t>
            </w:r>
          </w:p>
        </w:tc>
        <w:tc>
          <w:tcPr>
            <w:tcW w:w="1304" w:type="dxa"/>
          </w:tcPr>
          <w:p w:rsidR="00437C70" w:rsidRDefault="00437C70">
            <w:pPr>
              <w:pStyle w:val="ConsPlusNormal"/>
              <w:jc w:val="right"/>
            </w:pPr>
            <w:r>
              <w:t>26,40</w:t>
            </w:r>
          </w:p>
        </w:tc>
        <w:tc>
          <w:tcPr>
            <w:tcW w:w="1361" w:type="dxa"/>
          </w:tcPr>
          <w:p w:rsidR="00437C70" w:rsidRDefault="00437C70">
            <w:pPr>
              <w:pStyle w:val="ConsPlusNormal"/>
              <w:jc w:val="right"/>
            </w:pPr>
            <w:r>
              <w:t>4</w:t>
            </w:r>
          </w:p>
        </w:tc>
        <w:tc>
          <w:tcPr>
            <w:tcW w:w="1304" w:type="dxa"/>
          </w:tcPr>
          <w:p w:rsidR="00437C70" w:rsidRDefault="00437C70">
            <w:pPr>
              <w:pStyle w:val="ConsPlusNormal"/>
              <w:jc w:val="right"/>
            </w:pPr>
            <w:r>
              <w:t>9,050</w:t>
            </w:r>
          </w:p>
        </w:tc>
      </w:tr>
      <w:tr w:rsidR="00437C70">
        <w:tc>
          <w:tcPr>
            <w:tcW w:w="567" w:type="dxa"/>
          </w:tcPr>
          <w:p w:rsidR="00437C70" w:rsidRDefault="00437C70">
            <w:pPr>
              <w:pStyle w:val="ConsPlusNormal"/>
              <w:jc w:val="center"/>
            </w:pPr>
            <w:r>
              <w:t>12</w:t>
            </w:r>
          </w:p>
        </w:tc>
        <w:tc>
          <w:tcPr>
            <w:tcW w:w="2268" w:type="dxa"/>
          </w:tcPr>
          <w:p w:rsidR="00437C70" w:rsidRDefault="00437C70">
            <w:pPr>
              <w:pStyle w:val="ConsPlusNormal"/>
            </w:pPr>
            <w:r>
              <w:t>Куйбышевский район</w:t>
            </w:r>
          </w:p>
        </w:tc>
        <w:tc>
          <w:tcPr>
            <w:tcW w:w="1134" w:type="dxa"/>
          </w:tcPr>
          <w:p w:rsidR="00437C70" w:rsidRDefault="00437C70">
            <w:pPr>
              <w:pStyle w:val="ConsPlusNormal"/>
              <w:jc w:val="right"/>
            </w:pPr>
            <w:r>
              <w:t>7831</w:t>
            </w:r>
          </w:p>
        </w:tc>
        <w:tc>
          <w:tcPr>
            <w:tcW w:w="1134" w:type="dxa"/>
          </w:tcPr>
          <w:p w:rsidR="00437C70" w:rsidRDefault="00437C70">
            <w:pPr>
              <w:pStyle w:val="ConsPlusNormal"/>
              <w:jc w:val="right"/>
            </w:pPr>
            <w:r>
              <w:t>0</w:t>
            </w:r>
          </w:p>
        </w:tc>
        <w:tc>
          <w:tcPr>
            <w:tcW w:w="1304" w:type="dxa"/>
          </w:tcPr>
          <w:p w:rsidR="00437C70" w:rsidRDefault="00437C70">
            <w:pPr>
              <w:pStyle w:val="ConsPlusNormal"/>
              <w:jc w:val="right"/>
            </w:pPr>
            <w:r>
              <w:t>0,00</w:t>
            </w:r>
          </w:p>
        </w:tc>
        <w:tc>
          <w:tcPr>
            <w:tcW w:w="1361" w:type="dxa"/>
          </w:tcPr>
          <w:p w:rsidR="00437C70" w:rsidRDefault="00437C70">
            <w:pPr>
              <w:pStyle w:val="ConsPlusNormal"/>
              <w:jc w:val="right"/>
            </w:pPr>
            <w:r>
              <w:t>0</w:t>
            </w:r>
          </w:p>
        </w:tc>
        <w:tc>
          <w:tcPr>
            <w:tcW w:w="1304" w:type="dxa"/>
          </w:tcPr>
          <w:p w:rsidR="00437C70" w:rsidRDefault="00437C70">
            <w:pPr>
              <w:pStyle w:val="ConsPlusNormal"/>
              <w:jc w:val="right"/>
            </w:pPr>
            <w:r>
              <w:t>0</w:t>
            </w:r>
          </w:p>
        </w:tc>
      </w:tr>
      <w:tr w:rsidR="00437C70">
        <w:tc>
          <w:tcPr>
            <w:tcW w:w="567" w:type="dxa"/>
          </w:tcPr>
          <w:p w:rsidR="00437C70" w:rsidRDefault="00437C70">
            <w:pPr>
              <w:pStyle w:val="ConsPlusNormal"/>
              <w:jc w:val="center"/>
            </w:pPr>
            <w:r>
              <w:t>13</w:t>
            </w:r>
          </w:p>
        </w:tc>
        <w:tc>
          <w:tcPr>
            <w:tcW w:w="2268" w:type="dxa"/>
          </w:tcPr>
          <w:p w:rsidR="00437C70" w:rsidRDefault="00437C70">
            <w:pPr>
              <w:pStyle w:val="ConsPlusNormal"/>
            </w:pPr>
            <w:r>
              <w:t>Людиновский район</w:t>
            </w:r>
          </w:p>
        </w:tc>
        <w:tc>
          <w:tcPr>
            <w:tcW w:w="1134" w:type="dxa"/>
          </w:tcPr>
          <w:p w:rsidR="00437C70" w:rsidRDefault="00437C70">
            <w:pPr>
              <w:pStyle w:val="ConsPlusNormal"/>
              <w:jc w:val="right"/>
            </w:pPr>
            <w:r>
              <w:t>45041</w:t>
            </w:r>
          </w:p>
        </w:tc>
        <w:tc>
          <w:tcPr>
            <w:tcW w:w="1134" w:type="dxa"/>
          </w:tcPr>
          <w:p w:rsidR="00437C70" w:rsidRDefault="00437C70">
            <w:pPr>
              <w:pStyle w:val="ConsPlusNormal"/>
              <w:jc w:val="right"/>
            </w:pPr>
            <w:r>
              <w:t>6</w:t>
            </w:r>
          </w:p>
        </w:tc>
        <w:tc>
          <w:tcPr>
            <w:tcW w:w="1304" w:type="dxa"/>
          </w:tcPr>
          <w:p w:rsidR="00437C70" w:rsidRDefault="00437C70">
            <w:pPr>
              <w:pStyle w:val="ConsPlusNormal"/>
              <w:jc w:val="right"/>
            </w:pPr>
            <w:r>
              <w:t>13,39</w:t>
            </w:r>
          </w:p>
        </w:tc>
        <w:tc>
          <w:tcPr>
            <w:tcW w:w="1361" w:type="dxa"/>
          </w:tcPr>
          <w:p w:rsidR="00437C70" w:rsidRDefault="00437C70">
            <w:pPr>
              <w:pStyle w:val="ConsPlusNormal"/>
              <w:jc w:val="right"/>
            </w:pPr>
            <w:r>
              <w:t>3</w:t>
            </w:r>
          </w:p>
        </w:tc>
        <w:tc>
          <w:tcPr>
            <w:tcW w:w="1304" w:type="dxa"/>
          </w:tcPr>
          <w:p w:rsidR="00437C70" w:rsidRDefault="00437C70">
            <w:pPr>
              <w:pStyle w:val="ConsPlusNormal"/>
              <w:jc w:val="right"/>
            </w:pPr>
            <w:r>
              <w:t>0,294</w:t>
            </w:r>
          </w:p>
        </w:tc>
      </w:tr>
      <w:tr w:rsidR="00437C70">
        <w:tc>
          <w:tcPr>
            <w:tcW w:w="567" w:type="dxa"/>
          </w:tcPr>
          <w:p w:rsidR="00437C70" w:rsidRDefault="00437C70">
            <w:pPr>
              <w:pStyle w:val="ConsPlusNormal"/>
              <w:jc w:val="center"/>
            </w:pPr>
            <w:r>
              <w:t>14</w:t>
            </w:r>
          </w:p>
        </w:tc>
        <w:tc>
          <w:tcPr>
            <w:tcW w:w="2268" w:type="dxa"/>
          </w:tcPr>
          <w:p w:rsidR="00437C70" w:rsidRDefault="00437C70">
            <w:pPr>
              <w:pStyle w:val="ConsPlusNormal"/>
            </w:pPr>
            <w:r>
              <w:t>Малоярославецкий район</w:t>
            </w:r>
          </w:p>
        </w:tc>
        <w:tc>
          <w:tcPr>
            <w:tcW w:w="1134" w:type="dxa"/>
          </w:tcPr>
          <w:p w:rsidR="00437C70" w:rsidRDefault="00437C70">
            <w:pPr>
              <w:pStyle w:val="ConsPlusNormal"/>
              <w:jc w:val="right"/>
            </w:pPr>
            <w:r>
              <w:t>54269</w:t>
            </w:r>
          </w:p>
        </w:tc>
        <w:tc>
          <w:tcPr>
            <w:tcW w:w="1134" w:type="dxa"/>
          </w:tcPr>
          <w:p w:rsidR="00437C70" w:rsidRDefault="00437C70">
            <w:pPr>
              <w:pStyle w:val="ConsPlusNormal"/>
              <w:jc w:val="right"/>
            </w:pPr>
            <w:r>
              <w:t>13</w:t>
            </w:r>
          </w:p>
        </w:tc>
        <w:tc>
          <w:tcPr>
            <w:tcW w:w="1304" w:type="dxa"/>
          </w:tcPr>
          <w:p w:rsidR="00437C70" w:rsidRDefault="00437C70">
            <w:pPr>
              <w:pStyle w:val="ConsPlusNormal"/>
              <w:jc w:val="right"/>
            </w:pPr>
            <w:r>
              <w:t>51,52</w:t>
            </w:r>
          </w:p>
        </w:tc>
        <w:tc>
          <w:tcPr>
            <w:tcW w:w="1361" w:type="dxa"/>
          </w:tcPr>
          <w:p w:rsidR="00437C70" w:rsidRDefault="00437C70">
            <w:pPr>
              <w:pStyle w:val="ConsPlusNormal"/>
              <w:jc w:val="right"/>
            </w:pPr>
            <w:r>
              <w:t>11</w:t>
            </w:r>
          </w:p>
        </w:tc>
        <w:tc>
          <w:tcPr>
            <w:tcW w:w="1304" w:type="dxa"/>
          </w:tcPr>
          <w:p w:rsidR="00437C70" w:rsidRDefault="00437C70">
            <w:pPr>
              <w:pStyle w:val="ConsPlusNormal"/>
              <w:jc w:val="right"/>
            </w:pPr>
            <w:r>
              <w:t>17,256</w:t>
            </w:r>
          </w:p>
        </w:tc>
      </w:tr>
      <w:tr w:rsidR="00437C70">
        <w:tc>
          <w:tcPr>
            <w:tcW w:w="567" w:type="dxa"/>
          </w:tcPr>
          <w:p w:rsidR="00437C70" w:rsidRDefault="00437C70">
            <w:pPr>
              <w:pStyle w:val="ConsPlusNormal"/>
              <w:jc w:val="center"/>
            </w:pPr>
            <w:r>
              <w:t>15</w:t>
            </w:r>
          </w:p>
        </w:tc>
        <w:tc>
          <w:tcPr>
            <w:tcW w:w="2268" w:type="dxa"/>
          </w:tcPr>
          <w:p w:rsidR="00437C70" w:rsidRDefault="00437C70">
            <w:pPr>
              <w:pStyle w:val="ConsPlusNormal"/>
            </w:pPr>
            <w:r>
              <w:t>Медынский район</w:t>
            </w:r>
          </w:p>
        </w:tc>
        <w:tc>
          <w:tcPr>
            <w:tcW w:w="1134" w:type="dxa"/>
          </w:tcPr>
          <w:p w:rsidR="00437C70" w:rsidRDefault="00437C70">
            <w:pPr>
              <w:pStyle w:val="ConsPlusNormal"/>
              <w:jc w:val="right"/>
            </w:pPr>
            <w:r>
              <w:t>13347</w:t>
            </w:r>
          </w:p>
        </w:tc>
        <w:tc>
          <w:tcPr>
            <w:tcW w:w="1134" w:type="dxa"/>
          </w:tcPr>
          <w:p w:rsidR="00437C70" w:rsidRDefault="00437C70">
            <w:pPr>
              <w:pStyle w:val="ConsPlusNormal"/>
              <w:jc w:val="right"/>
            </w:pPr>
            <w:r>
              <w:t>3</w:t>
            </w:r>
          </w:p>
        </w:tc>
        <w:tc>
          <w:tcPr>
            <w:tcW w:w="1304" w:type="dxa"/>
          </w:tcPr>
          <w:p w:rsidR="00437C70" w:rsidRDefault="00437C70">
            <w:pPr>
              <w:pStyle w:val="ConsPlusNormal"/>
              <w:jc w:val="right"/>
            </w:pPr>
            <w:r>
              <w:t>7,80</w:t>
            </w:r>
          </w:p>
        </w:tc>
        <w:tc>
          <w:tcPr>
            <w:tcW w:w="1361" w:type="dxa"/>
          </w:tcPr>
          <w:p w:rsidR="00437C70" w:rsidRDefault="00437C70">
            <w:pPr>
              <w:pStyle w:val="ConsPlusNormal"/>
              <w:jc w:val="right"/>
            </w:pPr>
            <w:r>
              <w:t>3</w:t>
            </w:r>
          </w:p>
        </w:tc>
        <w:tc>
          <w:tcPr>
            <w:tcW w:w="1304" w:type="dxa"/>
          </w:tcPr>
          <w:p w:rsidR="00437C70" w:rsidRDefault="00437C70">
            <w:pPr>
              <w:pStyle w:val="ConsPlusNormal"/>
              <w:jc w:val="right"/>
            </w:pPr>
            <w:r>
              <w:t>2,229</w:t>
            </w:r>
          </w:p>
        </w:tc>
      </w:tr>
      <w:tr w:rsidR="00437C70">
        <w:tc>
          <w:tcPr>
            <w:tcW w:w="567" w:type="dxa"/>
          </w:tcPr>
          <w:p w:rsidR="00437C70" w:rsidRDefault="00437C70">
            <w:pPr>
              <w:pStyle w:val="ConsPlusNormal"/>
              <w:jc w:val="center"/>
            </w:pPr>
            <w:r>
              <w:t>16</w:t>
            </w:r>
          </w:p>
        </w:tc>
        <w:tc>
          <w:tcPr>
            <w:tcW w:w="2268" w:type="dxa"/>
          </w:tcPr>
          <w:p w:rsidR="00437C70" w:rsidRDefault="00437C70">
            <w:pPr>
              <w:pStyle w:val="ConsPlusNormal"/>
            </w:pPr>
            <w:r>
              <w:t>Мещовский район</w:t>
            </w:r>
          </w:p>
        </w:tc>
        <w:tc>
          <w:tcPr>
            <w:tcW w:w="1134" w:type="dxa"/>
          </w:tcPr>
          <w:p w:rsidR="00437C70" w:rsidRDefault="00437C70">
            <w:pPr>
              <w:pStyle w:val="ConsPlusNormal"/>
              <w:jc w:val="right"/>
            </w:pPr>
            <w:r>
              <w:t>12161</w:t>
            </w:r>
          </w:p>
        </w:tc>
        <w:tc>
          <w:tcPr>
            <w:tcW w:w="1134" w:type="dxa"/>
          </w:tcPr>
          <w:p w:rsidR="00437C70" w:rsidRDefault="00437C70">
            <w:pPr>
              <w:pStyle w:val="ConsPlusNormal"/>
              <w:jc w:val="right"/>
            </w:pPr>
            <w:r>
              <w:t>1</w:t>
            </w:r>
          </w:p>
        </w:tc>
        <w:tc>
          <w:tcPr>
            <w:tcW w:w="1304" w:type="dxa"/>
          </w:tcPr>
          <w:p w:rsidR="00437C70" w:rsidRDefault="00437C70">
            <w:pPr>
              <w:pStyle w:val="ConsPlusNormal"/>
              <w:jc w:val="right"/>
            </w:pPr>
            <w:r>
              <w:t>1,17</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1,454</w:t>
            </w:r>
          </w:p>
        </w:tc>
      </w:tr>
      <w:tr w:rsidR="00437C70">
        <w:tc>
          <w:tcPr>
            <w:tcW w:w="567" w:type="dxa"/>
          </w:tcPr>
          <w:p w:rsidR="00437C70" w:rsidRDefault="00437C70">
            <w:pPr>
              <w:pStyle w:val="ConsPlusNormal"/>
              <w:jc w:val="center"/>
            </w:pPr>
            <w:r>
              <w:t>17</w:t>
            </w:r>
          </w:p>
        </w:tc>
        <w:tc>
          <w:tcPr>
            <w:tcW w:w="2268" w:type="dxa"/>
          </w:tcPr>
          <w:p w:rsidR="00437C70" w:rsidRDefault="00437C70">
            <w:pPr>
              <w:pStyle w:val="ConsPlusNormal"/>
            </w:pPr>
            <w:r>
              <w:t>Мосальский район</w:t>
            </w:r>
          </w:p>
        </w:tc>
        <w:tc>
          <w:tcPr>
            <w:tcW w:w="1134" w:type="dxa"/>
          </w:tcPr>
          <w:p w:rsidR="00437C70" w:rsidRDefault="00437C70">
            <w:pPr>
              <w:pStyle w:val="ConsPlusNormal"/>
              <w:jc w:val="right"/>
            </w:pPr>
            <w:r>
              <w:t>9094</w:t>
            </w:r>
          </w:p>
        </w:tc>
        <w:tc>
          <w:tcPr>
            <w:tcW w:w="1134" w:type="dxa"/>
          </w:tcPr>
          <w:p w:rsidR="00437C70" w:rsidRDefault="00437C70">
            <w:pPr>
              <w:pStyle w:val="ConsPlusNormal"/>
              <w:jc w:val="right"/>
            </w:pPr>
            <w:r>
              <w:t>1</w:t>
            </w:r>
          </w:p>
        </w:tc>
        <w:tc>
          <w:tcPr>
            <w:tcW w:w="1304" w:type="dxa"/>
          </w:tcPr>
          <w:p w:rsidR="00437C70" w:rsidRDefault="00437C70">
            <w:pPr>
              <w:pStyle w:val="ConsPlusNormal"/>
              <w:jc w:val="right"/>
            </w:pPr>
            <w:r>
              <w:t>0,94</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1,222</w:t>
            </w:r>
          </w:p>
        </w:tc>
      </w:tr>
      <w:tr w:rsidR="00437C70">
        <w:tc>
          <w:tcPr>
            <w:tcW w:w="567" w:type="dxa"/>
          </w:tcPr>
          <w:p w:rsidR="00437C70" w:rsidRDefault="00437C70">
            <w:pPr>
              <w:pStyle w:val="ConsPlusNormal"/>
              <w:jc w:val="center"/>
            </w:pPr>
            <w:r>
              <w:t>18</w:t>
            </w:r>
          </w:p>
        </w:tc>
        <w:tc>
          <w:tcPr>
            <w:tcW w:w="2268" w:type="dxa"/>
          </w:tcPr>
          <w:p w:rsidR="00437C70" w:rsidRDefault="00437C70">
            <w:pPr>
              <w:pStyle w:val="ConsPlusNormal"/>
            </w:pPr>
            <w:r>
              <w:t>Перемышльский район</w:t>
            </w:r>
          </w:p>
        </w:tc>
        <w:tc>
          <w:tcPr>
            <w:tcW w:w="1134" w:type="dxa"/>
          </w:tcPr>
          <w:p w:rsidR="00437C70" w:rsidRDefault="00437C70">
            <w:pPr>
              <w:pStyle w:val="ConsPlusNormal"/>
              <w:jc w:val="right"/>
            </w:pPr>
            <w:r>
              <w:t>14137</w:t>
            </w:r>
          </w:p>
        </w:tc>
        <w:tc>
          <w:tcPr>
            <w:tcW w:w="1134" w:type="dxa"/>
          </w:tcPr>
          <w:p w:rsidR="00437C70" w:rsidRDefault="00437C70">
            <w:pPr>
              <w:pStyle w:val="ConsPlusNormal"/>
              <w:jc w:val="right"/>
            </w:pPr>
            <w:r>
              <w:t>6</w:t>
            </w:r>
          </w:p>
        </w:tc>
        <w:tc>
          <w:tcPr>
            <w:tcW w:w="1304" w:type="dxa"/>
          </w:tcPr>
          <w:p w:rsidR="00437C70" w:rsidRDefault="00437C70">
            <w:pPr>
              <w:pStyle w:val="ConsPlusNormal"/>
              <w:jc w:val="right"/>
            </w:pPr>
            <w:r>
              <w:t>10,00</w:t>
            </w:r>
          </w:p>
        </w:tc>
        <w:tc>
          <w:tcPr>
            <w:tcW w:w="1361" w:type="dxa"/>
          </w:tcPr>
          <w:p w:rsidR="00437C70" w:rsidRDefault="00437C70">
            <w:pPr>
              <w:pStyle w:val="ConsPlusNormal"/>
              <w:jc w:val="right"/>
            </w:pPr>
            <w:r>
              <w:t>4</w:t>
            </w:r>
          </w:p>
        </w:tc>
        <w:tc>
          <w:tcPr>
            <w:tcW w:w="1304" w:type="dxa"/>
          </w:tcPr>
          <w:p w:rsidR="00437C70" w:rsidRDefault="00437C70">
            <w:pPr>
              <w:pStyle w:val="ConsPlusNormal"/>
              <w:jc w:val="right"/>
            </w:pPr>
            <w:r>
              <w:t>2,303</w:t>
            </w:r>
          </w:p>
        </w:tc>
      </w:tr>
      <w:tr w:rsidR="00437C70">
        <w:tc>
          <w:tcPr>
            <w:tcW w:w="567" w:type="dxa"/>
          </w:tcPr>
          <w:p w:rsidR="00437C70" w:rsidRDefault="00437C70">
            <w:pPr>
              <w:pStyle w:val="ConsPlusNormal"/>
              <w:jc w:val="center"/>
            </w:pPr>
            <w:r>
              <w:t>19</w:t>
            </w:r>
          </w:p>
        </w:tc>
        <w:tc>
          <w:tcPr>
            <w:tcW w:w="2268" w:type="dxa"/>
          </w:tcPr>
          <w:p w:rsidR="00437C70" w:rsidRDefault="00437C70">
            <w:pPr>
              <w:pStyle w:val="ConsPlusNormal"/>
            </w:pPr>
            <w:r>
              <w:t>Спас-Деменский район</w:t>
            </w:r>
          </w:p>
        </w:tc>
        <w:tc>
          <w:tcPr>
            <w:tcW w:w="1134" w:type="dxa"/>
          </w:tcPr>
          <w:p w:rsidR="00437C70" w:rsidRDefault="00437C70">
            <w:pPr>
              <w:pStyle w:val="ConsPlusNormal"/>
              <w:jc w:val="right"/>
            </w:pPr>
            <w:r>
              <w:t>8238</w:t>
            </w:r>
          </w:p>
        </w:tc>
        <w:tc>
          <w:tcPr>
            <w:tcW w:w="1134" w:type="dxa"/>
          </w:tcPr>
          <w:p w:rsidR="00437C70" w:rsidRDefault="00437C70">
            <w:pPr>
              <w:pStyle w:val="ConsPlusNormal"/>
              <w:jc w:val="right"/>
            </w:pPr>
            <w:r>
              <w:t>0</w:t>
            </w:r>
          </w:p>
        </w:tc>
        <w:tc>
          <w:tcPr>
            <w:tcW w:w="1304" w:type="dxa"/>
          </w:tcPr>
          <w:p w:rsidR="00437C70" w:rsidRDefault="00437C70">
            <w:pPr>
              <w:pStyle w:val="ConsPlusNormal"/>
              <w:jc w:val="right"/>
            </w:pPr>
            <w:r>
              <w:t>0,00</w:t>
            </w:r>
          </w:p>
        </w:tc>
        <w:tc>
          <w:tcPr>
            <w:tcW w:w="1361" w:type="dxa"/>
          </w:tcPr>
          <w:p w:rsidR="00437C70" w:rsidRDefault="00437C70">
            <w:pPr>
              <w:pStyle w:val="ConsPlusNormal"/>
              <w:jc w:val="right"/>
            </w:pPr>
            <w:r>
              <w:t>0</w:t>
            </w:r>
          </w:p>
        </w:tc>
        <w:tc>
          <w:tcPr>
            <w:tcW w:w="1304" w:type="dxa"/>
          </w:tcPr>
          <w:p w:rsidR="00437C70" w:rsidRDefault="00437C70">
            <w:pPr>
              <w:pStyle w:val="ConsPlusNormal"/>
              <w:jc w:val="right"/>
            </w:pPr>
            <w:r>
              <w:t>0</w:t>
            </w:r>
          </w:p>
        </w:tc>
      </w:tr>
      <w:tr w:rsidR="00437C70">
        <w:tc>
          <w:tcPr>
            <w:tcW w:w="567" w:type="dxa"/>
          </w:tcPr>
          <w:p w:rsidR="00437C70" w:rsidRDefault="00437C70">
            <w:pPr>
              <w:pStyle w:val="ConsPlusNormal"/>
              <w:jc w:val="center"/>
            </w:pPr>
            <w:r>
              <w:t>20</w:t>
            </w:r>
          </w:p>
        </w:tc>
        <w:tc>
          <w:tcPr>
            <w:tcW w:w="2268" w:type="dxa"/>
          </w:tcPr>
          <w:p w:rsidR="00437C70" w:rsidRDefault="00437C70">
            <w:pPr>
              <w:pStyle w:val="ConsPlusNormal"/>
            </w:pPr>
            <w:r>
              <w:t>Сухиничский район</w:t>
            </w:r>
          </w:p>
        </w:tc>
        <w:tc>
          <w:tcPr>
            <w:tcW w:w="1134" w:type="dxa"/>
          </w:tcPr>
          <w:p w:rsidR="00437C70" w:rsidRDefault="00437C70">
            <w:pPr>
              <w:pStyle w:val="ConsPlusNormal"/>
              <w:jc w:val="right"/>
            </w:pPr>
            <w:r>
              <w:t>25427</w:t>
            </w:r>
          </w:p>
        </w:tc>
        <w:tc>
          <w:tcPr>
            <w:tcW w:w="1134" w:type="dxa"/>
          </w:tcPr>
          <w:p w:rsidR="00437C70" w:rsidRDefault="00437C70">
            <w:pPr>
              <w:pStyle w:val="ConsPlusNormal"/>
              <w:jc w:val="right"/>
            </w:pPr>
            <w:r>
              <w:t>6</w:t>
            </w:r>
          </w:p>
        </w:tc>
        <w:tc>
          <w:tcPr>
            <w:tcW w:w="1304" w:type="dxa"/>
          </w:tcPr>
          <w:p w:rsidR="00437C70" w:rsidRDefault="00437C70">
            <w:pPr>
              <w:pStyle w:val="ConsPlusNormal"/>
              <w:jc w:val="right"/>
            </w:pPr>
            <w:r>
              <w:t>9,90</w:t>
            </w:r>
          </w:p>
        </w:tc>
        <w:tc>
          <w:tcPr>
            <w:tcW w:w="1361" w:type="dxa"/>
          </w:tcPr>
          <w:p w:rsidR="00437C70" w:rsidRDefault="00437C70">
            <w:pPr>
              <w:pStyle w:val="ConsPlusNormal"/>
              <w:jc w:val="right"/>
            </w:pPr>
            <w:r>
              <w:t>4</w:t>
            </w:r>
          </w:p>
        </w:tc>
        <w:tc>
          <w:tcPr>
            <w:tcW w:w="1304" w:type="dxa"/>
          </w:tcPr>
          <w:p w:rsidR="00437C70" w:rsidRDefault="00437C70">
            <w:pPr>
              <w:pStyle w:val="ConsPlusNormal"/>
              <w:jc w:val="right"/>
            </w:pPr>
            <w:r>
              <w:t>4,387</w:t>
            </w:r>
          </w:p>
        </w:tc>
      </w:tr>
      <w:tr w:rsidR="00437C70">
        <w:tc>
          <w:tcPr>
            <w:tcW w:w="567" w:type="dxa"/>
          </w:tcPr>
          <w:p w:rsidR="00437C70" w:rsidRDefault="00437C70">
            <w:pPr>
              <w:pStyle w:val="ConsPlusNormal"/>
              <w:jc w:val="center"/>
            </w:pPr>
            <w:r>
              <w:t>21</w:t>
            </w:r>
          </w:p>
        </w:tc>
        <w:tc>
          <w:tcPr>
            <w:tcW w:w="2268" w:type="dxa"/>
          </w:tcPr>
          <w:p w:rsidR="00437C70" w:rsidRDefault="00437C70">
            <w:pPr>
              <w:pStyle w:val="ConsPlusNormal"/>
            </w:pPr>
            <w:r>
              <w:t>Тарусский район</w:t>
            </w:r>
          </w:p>
        </w:tc>
        <w:tc>
          <w:tcPr>
            <w:tcW w:w="1134" w:type="dxa"/>
          </w:tcPr>
          <w:p w:rsidR="00437C70" w:rsidRDefault="00437C70">
            <w:pPr>
              <w:pStyle w:val="ConsPlusNormal"/>
              <w:jc w:val="right"/>
            </w:pPr>
            <w:r>
              <w:t>15255</w:t>
            </w:r>
          </w:p>
        </w:tc>
        <w:tc>
          <w:tcPr>
            <w:tcW w:w="1134" w:type="dxa"/>
          </w:tcPr>
          <w:p w:rsidR="00437C70" w:rsidRDefault="00437C70">
            <w:pPr>
              <w:pStyle w:val="ConsPlusNormal"/>
              <w:jc w:val="right"/>
            </w:pPr>
            <w:r>
              <w:t>6</w:t>
            </w:r>
          </w:p>
        </w:tc>
        <w:tc>
          <w:tcPr>
            <w:tcW w:w="1304" w:type="dxa"/>
          </w:tcPr>
          <w:p w:rsidR="00437C70" w:rsidRDefault="00437C70">
            <w:pPr>
              <w:pStyle w:val="ConsPlusNormal"/>
              <w:jc w:val="right"/>
            </w:pPr>
            <w:r>
              <w:t>232,27</w:t>
            </w:r>
          </w:p>
        </w:tc>
        <w:tc>
          <w:tcPr>
            <w:tcW w:w="1361" w:type="dxa"/>
          </w:tcPr>
          <w:p w:rsidR="00437C70" w:rsidRDefault="00437C70">
            <w:pPr>
              <w:pStyle w:val="ConsPlusNormal"/>
              <w:jc w:val="right"/>
            </w:pPr>
            <w:r>
              <w:t>3</w:t>
            </w:r>
          </w:p>
        </w:tc>
        <w:tc>
          <w:tcPr>
            <w:tcW w:w="1304" w:type="dxa"/>
          </w:tcPr>
          <w:p w:rsidR="00437C70" w:rsidRDefault="00437C70">
            <w:pPr>
              <w:pStyle w:val="ConsPlusNormal"/>
              <w:jc w:val="right"/>
            </w:pPr>
            <w:r>
              <w:t>4,004</w:t>
            </w:r>
          </w:p>
        </w:tc>
      </w:tr>
      <w:tr w:rsidR="00437C70">
        <w:tc>
          <w:tcPr>
            <w:tcW w:w="567" w:type="dxa"/>
          </w:tcPr>
          <w:p w:rsidR="00437C70" w:rsidRDefault="00437C70">
            <w:pPr>
              <w:pStyle w:val="ConsPlusNormal"/>
              <w:jc w:val="center"/>
            </w:pPr>
            <w:r>
              <w:t>22</w:t>
            </w:r>
          </w:p>
        </w:tc>
        <w:tc>
          <w:tcPr>
            <w:tcW w:w="2268" w:type="dxa"/>
          </w:tcPr>
          <w:p w:rsidR="00437C70" w:rsidRDefault="00437C70">
            <w:pPr>
              <w:pStyle w:val="ConsPlusNormal"/>
            </w:pPr>
            <w:r>
              <w:t>Ульяновский район</w:t>
            </w:r>
          </w:p>
        </w:tc>
        <w:tc>
          <w:tcPr>
            <w:tcW w:w="1134" w:type="dxa"/>
          </w:tcPr>
          <w:p w:rsidR="00437C70" w:rsidRDefault="00437C70">
            <w:pPr>
              <w:pStyle w:val="ConsPlusNormal"/>
              <w:jc w:val="right"/>
            </w:pPr>
            <w:r>
              <w:t>7636</w:t>
            </w:r>
          </w:p>
        </w:tc>
        <w:tc>
          <w:tcPr>
            <w:tcW w:w="1134" w:type="dxa"/>
          </w:tcPr>
          <w:p w:rsidR="00437C70" w:rsidRDefault="00437C70">
            <w:pPr>
              <w:pStyle w:val="ConsPlusNormal"/>
              <w:jc w:val="right"/>
            </w:pPr>
            <w:r>
              <w:t>4</w:t>
            </w:r>
          </w:p>
        </w:tc>
        <w:tc>
          <w:tcPr>
            <w:tcW w:w="1304" w:type="dxa"/>
          </w:tcPr>
          <w:p w:rsidR="00437C70" w:rsidRDefault="00437C70">
            <w:pPr>
              <w:pStyle w:val="ConsPlusNormal"/>
              <w:jc w:val="right"/>
            </w:pPr>
            <w:r>
              <w:t>0,96</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0,818</w:t>
            </w:r>
          </w:p>
        </w:tc>
      </w:tr>
      <w:tr w:rsidR="00437C70">
        <w:tc>
          <w:tcPr>
            <w:tcW w:w="567" w:type="dxa"/>
          </w:tcPr>
          <w:p w:rsidR="00437C70" w:rsidRDefault="00437C70">
            <w:pPr>
              <w:pStyle w:val="ConsPlusNormal"/>
              <w:jc w:val="center"/>
            </w:pPr>
            <w:r>
              <w:t>23</w:t>
            </w:r>
          </w:p>
        </w:tc>
        <w:tc>
          <w:tcPr>
            <w:tcW w:w="2268" w:type="dxa"/>
          </w:tcPr>
          <w:p w:rsidR="00437C70" w:rsidRDefault="00437C70">
            <w:pPr>
              <w:pStyle w:val="ConsPlusNormal"/>
            </w:pPr>
            <w:r>
              <w:t>Ферзиковский район</w:t>
            </w:r>
          </w:p>
        </w:tc>
        <w:tc>
          <w:tcPr>
            <w:tcW w:w="1134" w:type="dxa"/>
          </w:tcPr>
          <w:p w:rsidR="00437C70" w:rsidRDefault="00437C70">
            <w:pPr>
              <w:pStyle w:val="ConsPlusNormal"/>
              <w:jc w:val="right"/>
            </w:pPr>
            <w:r>
              <w:t>15789</w:t>
            </w:r>
          </w:p>
        </w:tc>
        <w:tc>
          <w:tcPr>
            <w:tcW w:w="1134" w:type="dxa"/>
          </w:tcPr>
          <w:p w:rsidR="00437C70" w:rsidRDefault="00437C70">
            <w:pPr>
              <w:pStyle w:val="ConsPlusNormal"/>
              <w:jc w:val="right"/>
            </w:pPr>
            <w:r>
              <w:t>3</w:t>
            </w:r>
          </w:p>
        </w:tc>
        <w:tc>
          <w:tcPr>
            <w:tcW w:w="1304" w:type="dxa"/>
          </w:tcPr>
          <w:p w:rsidR="00437C70" w:rsidRDefault="00437C70">
            <w:pPr>
              <w:pStyle w:val="ConsPlusNormal"/>
              <w:jc w:val="right"/>
            </w:pPr>
            <w:r>
              <w:t>68,70</w:t>
            </w:r>
          </w:p>
        </w:tc>
        <w:tc>
          <w:tcPr>
            <w:tcW w:w="1361" w:type="dxa"/>
          </w:tcPr>
          <w:p w:rsidR="00437C70" w:rsidRDefault="00437C70">
            <w:pPr>
              <w:pStyle w:val="ConsPlusNormal"/>
              <w:jc w:val="right"/>
            </w:pPr>
            <w:r>
              <w:t>1</w:t>
            </w:r>
          </w:p>
        </w:tc>
        <w:tc>
          <w:tcPr>
            <w:tcW w:w="1304" w:type="dxa"/>
          </w:tcPr>
          <w:p w:rsidR="00437C70" w:rsidRDefault="00437C70">
            <w:pPr>
              <w:pStyle w:val="ConsPlusNormal"/>
              <w:jc w:val="right"/>
            </w:pPr>
            <w:r>
              <w:t>20,646</w:t>
            </w:r>
          </w:p>
        </w:tc>
      </w:tr>
      <w:tr w:rsidR="00437C70">
        <w:tc>
          <w:tcPr>
            <w:tcW w:w="567" w:type="dxa"/>
          </w:tcPr>
          <w:p w:rsidR="00437C70" w:rsidRDefault="00437C70">
            <w:pPr>
              <w:pStyle w:val="ConsPlusNormal"/>
              <w:jc w:val="center"/>
            </w:pPr>
            <w:r>
              <w:t>24</w:t>
            </w:r>
          </w:p>
        </w:tc>
        <w:tc>
          <w:tcPr>
            <w:tcW w:w="2268" w:type="dxa"/>
          </w:tcPr>
          <w:p w:rsidR="00437C70" w:rsidRDefault="00437C70">
            <w:pPr>
              <w:pStyle w:val="ConsPlusNormal"/>
            </w:pPr>
            <w:r>
              <w:t>Хвастовичский район</w:t>
            </w:r>
          </w:p>
        </w:tc>
        <w:tc>
          <w:tcPr>
            <w:tcW w:w="1134" w:type="dxa"/>
          </w:tcPr>
          <w:p w:rsidR="00437C70" w:rsidRDefault="00437C70">
            <w:pPr>
              <w:pStyle w:val="ConsPlusNormal"/>
              <w:jc w:val="right"/>
            </w:pPr>
            <w:r>
              <w:t>10852</w:t>
            </w:r>
          </w:p>
        </w:tc>
        <w:tc>
          <w:tcPr>
            <w:tcW w:w="1134" w:type="dxa"/>
          </w:tcPr>
          <w:p w:rsidR="00437C70" w:rsidRDefault="00437C70">
            <w:pPr>
              <w:pStyle w:val="ConsPlusNormal"/>
              <w:jc w:val="right"/>
            </w:pPr>
            <w:r>
              <w:t>2</w:t>
            </w:r>
          </w:p>
        </w:tc>
        <w:tc>
          <w:tcPr>
            <w:tcW w:w="1304" w:type="dxa"/>
          </w:tcPr>
          <w:p w:rsidR="00437C70" w:rsidRDefault="00437C70">
            <w:pPr>
              <w:pStyle w:val="ConsPlusNormal"/>
              <w:jc w:val="right"/>
            </w:pPr>
            <w:r>
              <w:t>2,34</w:t>
            </w:r>
          </w:p>
        </w:tc>
        <w:tc>
          <w:tcPr>
            <w:tcW w:w="1361" w:type="dxa"/>
          </w:tcPr>
          <w:p w:rsidR="00437C70" w:rsidRDefault="00437C70">
            <w:pPr>
              <w:pStyle w:val="ConsPlusNormal"/>
              <w:jc w:val="right"/>
            </w:pPr>
            <w:r>
              <w:t>0</w:t>
            </w:r>
          </w:p>
        </w:tc>
        <w:tc>
          <w:tcPr>
            <w:tcW w:w="1304" w:type="dxa"/>
          </w:tcPr>
          <w:p w:rsidR="00437C70" w:rsidRDefault="00437C70">
            <w:pPr>
              <w:pStyle w:val="ConsPlusNormal"/>
              <w:jc w:val="right"/>
            </w:pPr>
            <w:r>
              <w:t>1,409</w:t>
            </w:r>
          </w:p>
        </w:tc>
      </w:tr>
      <w:tr w:rsidR="00437C70">
        <w:tc>
          <w:tcPr>
            <w:tcW w:w="567" w:type="dxa"/>
          </w:tcPr>
          <w:p w:rsidR="00437C70" w:rsidRDefault="00437C70">
            <w:pPr>
              <w:pStyle w:val="ConsPlusNormal"/>
              <w:jc w:val="center"/>
            </w:pPr>
            <w:r>
              <w:t>25</w:t>
            </w:r>
          </w:p>
        </w:tc>
        <w:tc>
          <w:tcPr>
            <w:tcW w:w="2268" w:type="dxa"/>
          </w:tcPr>
          <w:p w:rsidR="00437C70" w:rsidRDefault="00437C70">
            <w:pPr>
              <w:pStyle w:val="ConsPlusNormal"/>
            </w:pPr>
            <w:r>
              <w:t>Юхновский район</w:t>
            </w:r>
          </w:p>
        </w:tc>
        <w:tc>
          <w:tcPr>
            <w:tcW w:w="1134" w:type="dxa"/>
          </w:tcPr>
          <w:p w:rsidR="00437C70" w:rsidRDefault="00437C70">
            <w:pPr>
              <w:pStyle w:val="ConsPlusNormal"/>
              <w:jc w:val="right"/>
            </w:pPr>
            <w:r>
              <w:t>12696</w:t>
            </w:r>
          </w:p>
        </w:tc>
        <w:tc>
          <w:tcPr>
            <w:tcW w:w="1134" w:type="dxa"/>
          </w:tcPr>
          <w:p w:rsidR="00437C70" w:rsidRDefault="00437C70">
            <w:pPr>
              <w:pStyle w:val="ConsPlusNormal"/>
              <w:jc w:val="right"/>
            </w:pPr>
            <w:r>
              <w:t>2</w:t>
            </w:r>
          </w:p>
        </w:tc>
        <w:tc>
          <w:tcPr>
            <w:tcW w:w="1304" w:type="dxa"/>
          </w:tcPr>
          <w:p w:rsidR="00437C70" w:rsidRDefault="00437C70">
            <w:pPr>
              <w:pStyle w:val="ConsPlusNormal"/>
              <w:jc w:val="right"/>
            </w:pPr>
            <w:r>
              <w:t>2,28</w:t>
            </w:r>
          </w:p>
        </w:tc>
        <w:tc>
          <w:tcPr>
            <w:tcW w:w="1361" w:type="dxa"/>
          </w:tcPr>
          <w:p w:rsidR="00437C70" w:rsidRDefault="00437C70">
            <w:pPr>
              <w:pStyle w:val="ConsPlusNormal"/>
              <w:jc w:val="right"/>
            </w:pPr>
            <w:r>
              <w:t>2</w:t>
            </w:r>
          </w:p>
        </w:tc>
        <w:tc>
          <w:tcPr>
            <w:tcW w:w="1304" w:type="dxa"/>
          </w:tcPr>
          <w:p w:rsidR="00437C70" w:rsidRDefault="00437C70">
            <w:pPr>
              <w:pStyle w:val="ConsPlusNormal"/>
              <w:jc w:val="right"/>
            </w:pPr>
            <w:r>
              <w:t>2,537</w:t>
            </w: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4</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r>
        <w:t>ПЕРЕЧЕНЬ</w:t>
      </w:r>
    </w:p>
    <w:p w:rsidR="00437C70" w:rsidRDefault="00437C70">
      <w:pPr>
        <w:pStyle w:val="ConsPlusTitle"/>
        <w:jc w:val="center"/>
      </w:pPr>
      <w:r>
        <w:t>ПЕРСПЕКТИВНЫХ ДЛЯ ЛИЦЕНЗИРОВАНИЯ УЧАСТКОВ СТРОИТЕЛЬНЫХ</w:t>
      </w:r>
    </w:p>
    <w:p w:rsidR="00437C70" w:rsidRDefault="00437C70">
      <w:pPr>
        <w:pStyle w:val="ConsPlusTitle"/>
        <w:jc w:val="center"/>
      </w:pPr>
      <w:r>
        <w:t>МАТЕРИАЛОВ С ЗАПАСАМИ И ПРОГНОЗНЫМИ РЕСУРСАМИ</w:t>
      </w:r>
    </w:p>
    <w:p w:rsidR="00437C70" w:rsidRDefault="00437C70">
      <w:pPr>
        <w:pStyle w:val="ConsPlusTitle"/>
        <w:jc w:val="center"/>
      </w:pPr>
      <w:r>
        <w:t>БОЛЕЕ 5,0 МЛН. КУБ. М</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912"/>
        <w:gridCol w:w="2154"/>
      </w:tblGrid>
      <w:tr w:rsidR="00437C70">
        <w:tc>
          <w:tcPr>
            <w:tcW w:w="567" w:type="dxa"/>
          </w:tcPr>
          <w:p w:rsidR="00437C70" w:rsidRDefault="00437C70">
            <w:pPr>
              <w:pStyle w:val="ConsPlusNormal"/>
              <w:jc w:val="center"/>
            </w:pPr>
            <w:r>
              <w:t xml:space="preserve">N </w:t>
            </w:r>
            <w:proofErr w:type="gramStart"/>
            <w:r>
              <w:t>п</w:t>
            </w:r>
            <w:proofErr w:type="gramEnd"/>
            <w:r>
              <w:t>/п</w:t>
            </w:r>
          </w:p>
        </w:tc>
        <w:tc>
          <w:tcPr>
            <w:tcW w:w="2438" w:type="dxa"/>
          </w:tcPr>
          <w:p w:rsidR="00437C70" w:rsidRDefault="00437C70">
            <w:pPr>
              <w:pStyle w:val="ConsPlusNormal"/>
              <w:jc w:val="center"/>
            </w:pPr>
            <w:r>
              <w:t>Районы Калужской области</w:t>
            </w:r>
          </w:p>
        </w:tc>
        <w:tc>
          <w:tcPr>
            <w:tcW w:w="3912" w:type="dxa"/>
          </w:tcPr>
          <w:p w:rsidR="00437C70" w:rsidRDefault="00437C70">
            <w:pPr>
              <w:pStyle w:val="ConsPlusNormal"/>
              <w:jc w:val="center"/>
            </w:pPr>
            <w:r>
              <w:t>Наименование участков и площадей</w:t>
            </w:r>
          </w:p>
        </w:tc>
        <w:tc>
          <w:tcPr>
            <w:tcW w:w="2154" w:type="dxa"/>
          </w:tcPr>
          <w:p w:rsidR="00437C70" w:rsidRDefault="00437C70">
            <w:pPr>
              <w:pStyle w:val="ConsPlusNormal"/>
              <w:jc w:val="center"/>
            </w:pPr>
            <w:r>
              <w:t>Запасы и ресурсы (категории по степени изученности) в тыс. куб. м</w:t>
            </w:r>
          </w:p>
        </w:tc>
      </w:tr>
      <w:tr w:rsidR="00437C70">
        <w:tc>
          <w:tcPr>
            <w:tcW w:w="567" w:type="dxa"/>
          </w:tcPr>
          <w:p w:rsidR="00437C70" w:rsidRDefault="00437C70">
            <w:pPr>
              <w:pStyle w:val="ConsPlusNormal"/>
              <w:jc w:val="center"/>
            </w:pPr>
            <w:r>
              <w:t>1</w:t>
            </w:r>
          </w:p>
        </w:tc>
        <w:tc>
          <w:tcPr>
            <w:tcW w:w="2438" w:type="dxa"/>
          </w:tcPr>
          <w:p w:rsidR="00437C70" w:rsidRDefault="00437C70">
            <w:pPr>
              <w:pStyle w:val="ConsPlusNormal"/>
              <w:jc w:val="center"/>
            </w:pPr>
            <w:r>
              <w:t>2</w:t>
            </w:r>
          </w:p>
        </w:tc>
        <w:tc>
          <w:tcPr>
            <w:tcW w:w="3912" w:type="dxa"/>
          </w:tcPr>
          <w:p w:rsidR="00437C70" w:rsidRDefault="00437C70">
            <w:pPr>
              <w:pStyle w:val="ConsPlusNormal"/>
              <w:jc w:val="center"/>
            </w:pPr>
            <w:r>
              <w:t>3</w:t>
            </w:r>
          </w:p>
        </w:tc>
        <w:tc>
          <w:tcPr>
            <w:tcW w:w="2154" w:type="dxa"/>
          </w:tcPr>
          <w:p w:rsidR="00437C70" w:rsidRDefault="00437C70">
            <w:pPr>
              <w:pStyle w:val="ConsPlusNormal"/>
              <w:jc w:val="center"/>
            </w:pPr>
            <w:r>
              <w:t>4</w:t>
            </w:r>
          </w:p>
        </w:tc>
      </w:tr>
      <w:tr w:rsidR="00437C70">
        <w:tc>
          <w:tcPr>
            <w:tcW w:w="567" w:type="dxa"/>
          </w:tcPr>
          <w:p w:rsidR="00437C70" w:rsidRDefault="00437C70">
            <w:pPr>
              <w:pStyle w:val="ConsPlusNormal"/>
            </w:pPr>
          </w:p>
        </w:tc>
        <w:tc>
          <w:tcPr>
            <w:tcW w:w="8504" w:type="dxa"/>
            <w:gridSpan w:val="3"/>
          </w:tcPr>
          <w:p w:rsidR="00437C70" w:rsidRDefault="00437C70">
            <w:pPr>
              <w:pStyle w:val="ConsPlusNormal"/>
              <w:jc w:val="center"/>
              <w:outlineLvl w:val="4"/>
            </w:pPr>
            <w:r>
              <w:t>I. Пески строительные</w:t>
            </w:r>
          </w:p>
        </w:tc>
      </w:tr>
      <w:tr w:rsidR="00437C70">
        <w:tc>
          <w:tcPr>
            <w:tcW w:w="567" w:type="dxa"/>
            <w:vMerge w:val="restart"/>
          </w:tcPr>
          <w:p w:rsidR="00437C70" w:rsidRDefault="00437C70">
            <w:pPr>
              <w:pStyle w:val="ConsPlusNormal"/>
              <w:jc w:val="center"/>
            </w:pPr>
            <w:r>
              <w:t>1</w:t>
            </w:r>
          </w:p>
        </w:tc>
        <w:tc>
          <w:tcPr>
            <w:tcW w:w="2438" w:type="dxa"/>
            <w:vMerge w:val="restart"/>
          </w:tcPr>
          <w:p w:rsidR="00437C70" w:rsidRDefault="00437C70">
            <w:pPr>
              <w:pStyle w:val="ConsPlusNormal"/>
            </w:pPr>
            <w:r>
              <w:t>Кировский</w:t>
            </w:r>
          </w:p>
        </w:tc>
        <w:tc>
          <w:tcPr>
            <w:tcW w:w="3912" w:type="dxa"/>
          </w:tcPr>
          <w:p w:rsidR="00437C70" w:rsidRDefault="00437C70">
            <w:pPr>
              <w:pStyle w:val="ConsPlusNormal"/>
            </w:pPr>
            <w:r>
              <w:t xml:space="preserve">1. </w:t>
            </w:r>
            <w:proofErr w:type="gramStart"/>
            <w:r>
              <w:t>Калининский</w:t>
            </w:r>
            <w:proofErr w:type="gramEnd"/>
          </w:p>
        </w:tc>
        <w:tc>
          <w:tcPr>
            <w:tcW w:w="2154" w:type="dxa"/>
          </w:tcPr>
          <w:p w:rsidR="00437C70" w:rsidRDefault="00437C70">
            <w:pPr>
              <w:pStyle w:val="ConsPlusNormal"/>
            </w:pPr>
            <w:r>
              <w:t>P1 - 5060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2. </w:t>
            </w:r>
            <w:proofErr w:type="spellStart"/>
            <w:r>
              <w:t>Вежинский</w:t>
            </w:r>
            <w:proofErr w:type="spellEnd"/>
          </w:p>
        </w:tc>
        <w:tc>
          <w:tcPr>
            <w:tcW w:w="2154" w:type="dxa"/>
          </w:tcPr>
          <w:p w:rsidR="00437C70" w:rsidRDefault="00437C70">
            <w:pPr>
              <w:pStyle w:val="ConsPlusNormal"/>
            </w:pPr>
            <w:r>
              <w:t>C2 - 10044</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3. </w:t>
            </w:r>
            <w:proofErr w:type="gramStart"/>
            <w:r>
              <w:t>Петровский</w:t>
            </w:r>
            <w:proofErr w:type="gramEnd"/>
          </w:p>
        </w:tc>
        <w:tc>
          <w:tcPr>
            <w:tcW w:w="2154" w:type="dxa"/>
          </w:tcPr>
          <w:p w:rsidR="00437C70" w:rsidRDefault="00437C70">
            <w:pPr>
              <w:pStyle w:val="ConsPlusNormal"/>
            </w:pPr>
            <w:r>
              <w:t>C2 - 7337</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4. </w:t>
            </w:r>
            <w:proofErr w:type="spellStart"/>
            <w:r>
              <w:t>Тешевский</w:t>
            </w:r>
            <w:proofErr w:type="spellEnd"/>
          </w:p>
        </w:tc>
        <w:tc>
          <w:tcPr>
            <w:tcW w:w="2154" w:type="dxa"/>
          </w:tcPr>
          <w:p w:rsidR="00437C70" w:rsidRDefault="00437C70">
            <w:pPr>
              <w:pStyle w:val="ConsPlusNormal"/>
            </w:pPr>
            <w:r>
              <w:t>C2 - 14322</w:t>
            </w:r>
          </w:p>
        </w:tc>
      </w:tr>
      <w:tr w:rsidR="00437C70">
        <w:tc>
          <w:tcPr>
            <w:tcW w:w="567" w:type="dxa"/>
            <w:vMerge w:val="restart"/>
          </w:tcPr>
          <w:p w:rsidR="00437C70" w:rsidRDefault="00437C70">
            <w:pPr>
              <w:pStyle w:val="ConsPlusNormal"/>
              <w:jc w:val="center"/>
            </w:pPr>
            <w:r>
              <w:t>2</w:t>
            </w:r>
          </w:p>
        </w:tc>
        <w:tc>
          <w:tcPr>
            <w:tcW w:w="2438" w:type="dxa"/>
            <w:vMerge w:val="restart"/>
          </w:tcPr>
          <w:p w:rsidR="00437C70" w:rsidRDefault="00437C70">
            <w:pPr>
              <w:pStyle w:val="ConsPlusNormal"/>
            </w:pPr>
            <w:r>
              <w:t>Козельский</w:t>
            </w:r>
          </w:p>
        </w:tc>
        <w:tc>
          <w:tcPr>
            <w:tcW w:w="3912" w:type="dxa"/>
          </w:tcPr>
          <w:p w:rsidR="00437C70" w:rsidRDefault="00437C70">
            <w:pPr>
              <w:pStyle w:val="ConsPlusNormal"/>
            </w:pPr>
            <w:r>
              <w:t>5. Волконский</w:t>
            </w:r>
          </w:p>
        </w:tc>
        <w:tc>
          <w:tcPr>
            <w:tcW w:w="2154" w:type="dxa"/>
          </w:tcPr>
          <w:p w:rsidR="00437C70" w:rsidRDefault="00437C70">
            <w:pPr>
              <w:pStyle w:val="ConsPlusNormal"/>
            </w:pPr>
            <w:r>
              <w:t>C2 - 44965</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6. </w:t>
            </w:r>
            <w:proofErr w:type="spellStart"/>
            <w:r>
              <w:t>Клюксинский</w:t>
            </w:r>
            <w:proofErr w:type="spellEnd"/>
          </w:p>
        </w:tc>
        <w:tc>
          <w:tcPr>
            <w:tcW w:w="2154" w:type="dxa"/>
          </w:tcPr>
          <w:p w:rsidR="00437C70" w:rsidRDefault="00437C70">
            <w:pPr>
              <w:pStyle w:val="ConsPlusNormal"/>
            </w:pPr>
            <w:r>
              <w:t>C2 - 21420</w:t>
            </w:r>
          </w:p>
        </w:tc>
      </w:tr>
      <w:tr w:rsidR="00437C70">
        <w:tc>
          <w:tcPr>
            <w:tcW w:w="567" w:type="dxa"/>
          </w:tcPr>
          <w:p w:rsidR="00437C70" w:rsidRDefault="00437C70">
            <w:pPr>
              <w:pStyle w:val="ConsPlusNormal"/>
              <w:jc w:val="center"/>
            </w:pPr>
            <w:r>
              <w:t>3</w:t>
            </w:r>
          </w:p>
        </w:tc>
        <w:tc>
          <w:tcPr>
            <w:tcW w:w="2438" w:type="dxa"/>
          </w:tcPr>
          <w:p w:rsidR="00437C70" w:rsidRDefault="00437C70">
            <w:pPr>
              <w:pStyle w:val="ConsPlusNormal"/>
            </w:pPr>
            <w:r>
              <w:t>Мещовский</w:t>
            </w:r>
          </w:p>
        </w:tc>
        <w:tc>
          <w:tcPr>
            <w:tcW w:w="3912" w:type="dxa"/>
          </w:tcPr>
          <w:p w:rsidR="00437C70" w:rsidRDefault="00437C70">
            <w:pPr>
              <w:pStyle w:val="ConsPlusNormal"/>
            </w:pPr>
            <w:r>
              <w:t xml:space="preserve">7. </w:t>
            </w:r>
            <w:proofErr w:type="spellStart"/>
            <w:r>
              <w:t>Афонинковский</w:t>
            </w:r>
            <w:proofErr w:type="spellEnd"/>
          </w:p>
        </w:tc>
        <w:tc>
          <w:tcPr>
            <w:tcW w:w="2154" w:type="dxa"/>
          </w:tcPr>
          <w:p w:rsidR="00437C70" w:rsidRDefault="00437C70">
            <w:pPr>
              <w:pStyle w:val="ConsPlusNormal"/>
            </w:pPr>
            <w:r>
              <w:t>C2 - 4363; P1 - 1245</w:t>
            </w:r>
          </w:p>
        </w:tc>
      </w:tr>
      <w:tr w:rsidR="00437C70">
        <w:tc>
          <w:tcPr>
            <w:tcW w:w="567" w:type="dxa"/>
          </w:tcPr>
          <w:p w:rsidR="00437C70" w:rsidRDefault="00437C70">
            <w:pPr>
              <w:pStyle w:val="ConsPlusNormal"/>
              <w:jc w:val="center"/>
            </w:pPr>
            <w:r>
              <w:t>4</w:t>
            </w:r>
          </w:p>
        </w:tc>
        <w:tc>
          <w:tcPr>
            <w:tcW w:w="2438" w:type="dxa"/>
          </w:tcPr>
          <w:p w:rsidR="00437C70" w:rsidRDefault="00437C70">
            <w:pPr>
              <w:pStyle w:val="ConsPlusNormal"/>
            </w:pPr>
            <w:r>
              <w:t>Барятинский</w:t>
            </w:r>
          </w:p>
        </w:tc>
        <w:tc>
          <w:tcPr>
            <w:tcW w:w="3912" w:type="dxa"/>
          </w:tcPr>
          <w:p w:rsidR="00437C70" w:rsidRDefault="00437C70">
            <w:pPr>
              <w:pStyle w:val="ConsPlusNormal"/>
            </w:pPr>
            <w:r>
              <w:t xml:space="preserve">8. </w:t>
            </w:r>
            <w:proofErr w:type="spellStart"/>
            <w:r>
              <w:t>Сергеевский</w:t>
            </w:r>
            <w:proofErr w:type="spellEnd"/>
          </w:p>
        </w:tc>
        <w:tc>
          <w:tcPr>
            <w:tcW w:w="2154" w:type="dxa"/>
          </w:tcPr>
          <w:p w:rsidR="00437C70" w:rsidRDefault="00437C70">
            <w:pPr>
              <w:pStyle w:val="ConsPlusNormal"/>
            </w:pPr>
            <w:r>
              <w:t>P1 - 6150</w:t>
            </w:r>
          </w:p>
        </w:tc>
      </w:tr>
      <w:tr w:rsidR="00437C70">
        <w:tc>
          <w:tcPr>
            <w:tcW w:w="567" w:type="dxa"/>
          </w:tcPr>
          <w:p w:rsidR="00437C70" w:rsidRDefault="00437C70">
            <w:pPr>
              <w:pStyle w:val="ConsPlusNormal"/>
              <w:jc w:val="center"/>
            </w:pPr>
            <w:r>
              <w:t>5</w:t>
            </w:r>
          </w:p>
        </w:tc>
        <w:tc>
          <w:tcPr>
            <w:tcW w:w="2438" w:type="dxa"/>
          </w:tcPr>
          <w:p w:rsidR="00437C70" w:rsidRDefault="00437C70">
            <w:pPr>
              <w:pStyle w:val="ConsPlusNormal"/>
            </w:pPr>
            <w:r>
              <w:t>Юхновский</w:t>
            </w:r>
          </w:p>
        </w:tc>
        <w:tc>
          <w:tcPr>
            <w:tcW w:w="3912" w:type="dxa"/>
          </w:tcPr>
          <w:p w:rsidR="00437C70" w:rsidRDefault="00437C70">
            <w:pPr>
              <w:pStyle w:val="ConsPlusNormal"/>
            </w:pPr>
            <w:r>
              <w:t>9. Юхновский</w:t>
            </w:r>
          </w:p>
        </w:tc>
        <w:tc>
          <w:tcPr>
            <w:tcW w:w="2154" w:type="dxa"/>
          </w:tcPr>
          <w:p w:rsidR="00437C70" w:rsidRDefault="00437C70">
            <w:pPr>
              <w:pStyle w:val="ConsPlusNormal"/>
            </w:pPr>
            <w:r>
              <w:t>C2 - 7926</w:t>
            </w:r>
          </w:p>
        </w:tc>
      </w:tr>
      <w:tr w:rsidR="00437C70">
        <w:tc>
          <w:tcPr>
            <w:tcW w:w="567" w:type="dxa"/>
          </w:tcPr>
          <w:p w:rsidR="00437C70" w:rsidRDefault="00437C70">
            <w:pPr>
              <w:pStyle w:val="ConsPlusNormal"/>
            </w:pPr>
          </w:p>
        </w:tc>
        <w:tc>
          <w:tcPr>
            <w:tcW w:w="8504" w:type="dxa"/>
            <w:gridSpan w:val="3"/>
          </w:tcPr>
          <w:p w:rsidR="00437C70" w:rsidRDefault="00437C70">
            <w:pPr>
              <w:pStyle w:val="ConsPlusNormal"/>
              <w:jc w:val="center"/>
              <w:outlineLvl w:val="4"/>
            </w:pPr>
            <w:r>
              <w:t>II. Песчано-гравийные смеси</w:t>
            </w:r>
          </w:p>
        </w:tc>
      </w:tr>
      <w:tr w:rsidR="00437C70">
        <w:tc>
          <w:tcPr>
            <w:tcW w:w="567" w:type="dxa"/>
          </w:tcPr>
          <w:p w:rsidR="00437C70" w:rsidRDefault="00437C70">
            <w:pPr>
              <w:pStyle w:val="ConsPlusNormal"/>
              <w:jc w:val="center"/>
            </w:pPr>
            <w:r>
              <w:t>6</w:t>
            </w:r>
          </w:p>
        </w:tc>
        <w:tc>
          <w:tcPr>
            <w:tcW w:w="2438" w:type="dxa"/>
          </w:tcPr>
          <w:p w:rsidR="00437C70" w:rsidRDefault="00437C70">
            <w:pPr>
              <w:pStyle w:val="ConsPlusNormal"/>
            </w:pPr>
            <w:r>
              <w:t>Дзержинский</w:t>
            </w:r>
          </w:p>
        </w:tc>
        <w:tc>
          <w:tcPr>
            <w:tcW w:w="3912" w:type="dxa"/>
          </w:tcPr>
          <w:p w:rsidR="00437C70" w:rsidRDefault="00437C70">
            <w:pPr>
              <w:pStyle w:val="ConsPlusNormal"/>
            </w:pPr>
            <w:r>
              <w:t xml:space="preserve">10. </w:t>
            </w:r>
            <w:proofErr w:type="spellStart"/>
            <w:r>
              <w:t>Болобоновский</w:t>
            </w:r>
            <w:proofErr w:type="spellEnd"/>
          </w:p>
        </w:tc>
        <w:tc>
          <w:tcPr>
            <w:tcW w:w="2154" w:type="dxa"/>
          </w:tcPr>
          <w:p w:rsidR="00437C70" w:rsidRDefault="00437C70">
            <w:pPr>
              <w:pStyle w:val="ConsPlusNormal"/>
            </w:pPr>
            <w:r>
              <w:t>C2 - 30000</w:t>
            </w:r>
          </w:p>
        </w:tc>
      </w:tr>
      <w:tr w:rsidR="00437C70">
        <w:tc>
          <w:tcPr>
            <w:tcW w:w="567" w:type="dxa"/>
          </w:tcPr>
          <w:p w:rsidR="00437C70" w:rsidRDefault="00437C70">
            <w:pPr>
              <w:pStyle w:val="ConsPlusNormal"/>
              <w:jc w:val="center"/>
            </w:pPr>
            <w:r>
              <w:t>7</w:t>
            </w:r>
          </w:p>
        </w:tc>
        <w:tc>
          <w:tcPr>
            <w:tcW w:w="2438" w:type="dxa"/>
          </w:tcPr>
          <w:p w:rsidR="00437C70" w:rsidRDefault="00437C70">
            <w:pPr>
              <w:pStyle w:val="ConsPlusNormal"/>
            </w:pPr>
            <w:r>
              <w:t>Куйбышевский</w:t>
            </w:r>
          </w:p>
        </w:tc>
        <w:tc>
          <w:tcPr>
            <w:tcW w:w="3912" w:type="dxa"/>
          </w:tcPr>
          <w:p w:rsidR="00437C70" w:rsidRDefault="00437C70">
            <w:pPr>
              <w:pStyle w:val="ConsPlusNormal"/>
            </w:pPr>
            <w:r>
              <w:t xml:space="preserve">11. </w:t>
            </w:r>
            <w:proofErr w:type="spellStart"/>
            <w:r>
              <w:t>Рязанка</w:t>
            </w:r>
            <w:proofErr w:type="spellEnd"/>
          </w:p>
        </w:tc>
        <w:tc>
          <w:tcPr>
            <w:tcW w:w="2154" w:type="dxa"/>
          </w:tcPr>
          <w:p w:rsidR="00437C70" w:rsidRDefault="00437C70">
            <w:pPr>
              <w:pStyle w:val="ConsPlusNormal"/>
            </w:pPr>
            <w:r>
              <w:t>P1 - 20805</w:t>
            </w:r>
          </w:p>
        </w:tc>
      </w:tr>
      <w:tr w:rsidR="00437C70">
        <w:tc>
          <w:tcPr>
            <w:tcW w:w="567" w:type="dxa"/>
          </w:tcPr>
          <w:p w:rsidR="00437C70" w:rsidRDefault="00437C70">
            <w:pPr>
              <w:pStyle w:val="ConsPlusNormal"/>
            </w:pPr>
          </w:p>
        </w:tc>
        <w:tc>
          <w:tcPr>
            <w:tcW w:w="8504" w:type="dxa"/>
            <w:gridSpan w:val="3"/>
          </w:tcPr>
          <w:p w:rsidR="00437C70" w:rsidRDefault="00437C70">
            <w:pPr>
              <w:pStyle w:val="ConsPlusNormal"/>
              <w:jc w:val="center"/>
              <w:outlineLvl w:val="4"/>
            </w:pPr>
            <w:r>
              <w:t>III. Строительные известняки</w:t>
            </w:r>
          </w:p>
        </w:tc>
      </w:tr>
      <w:tr w:rsidR="00437C70">
        <w:tc>
          <w:tcPr>
            <w:tcW w:w="567" w:type="dxa"/>
            <w:vMerge w:val="restart"/>
          </w:tcPr>
          <w:p w:rsidR="00437C70" w:rsidRDefault="00437C70">
            <w:pPr>
              <w:pStyle w:val="ConsPlusNormal"/>
              <w:jc w:val="center"/>
            </w:pPr>
            <w:r>
              <w:t>8</w:t>
            </w:r>
          </w:p>
        </w:tc>
        <w:tc>
          <w:tcPr>
            <w:tcW w:w="2438" w:type="dxa"/>
            <w:vMerge w:val="restart"/>
          </w:tcPr>
          <w:p w:rsidR="00437C70" w:rsidRDefault="00437C70">
            <w:pPr>
              <w:pStyle w:val="ConsPlusNormal"/>
            </w:pPr>
            <w:r>
              <w:t>Дзержинский</w:t>
            </w:r>
          </w:p>
        </w:tc>
        <w:tc>
          <w:tcPr>
            <w:tcW w:w="3912" w:type="dxa"/>
          </w:tcPr>
          <w:p w:rsidR="00437C70" w:rsidRDefault="00437C70">
            <w:pPr>
              <w:pStyle w:val="ConsPlusNormal"/>
            </w:pPr>
            <w:r>
              <w:t>12. Участок 4 (</w:t>
            </w:r>
            <w:proofErr w:type="spellStart"/>
            <w:r>
              <w:t>Груздовский</w:t>
            </w:r>
            <w:proofErr w:type="spellEnd"/>
            <w:r>
              <w:t>)</w:t>
            </w:r>
          </w:p>
        </w:tc>
        <w:tc>
          <w:tcPr>
            <w:tcW w:w="2154" w:type="dxa"/>
          </w:tcPr>
          <w:p w:rsidR="00437C70" w:rsidRDefault="00437C70">
            <w:pPr>
              <w:pStyle w:val="ConsPlusNormal"/>
            </w:pPr>
            <w:r>
              <w:t>P1 - 10361</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13. Дзержинский участок N 1</w:t>
            </w:r>
          </w:p>
        </w:tc>
        <w:tc>
          <w:tcPr>
            <w:tcW w:w="2154" w:type="dxa"/>
          </w:tcPr>
          <w:p w:rsidR="00437C70" w:rsidRDefault="00437C70">
            <w:pPr>
              <w:pStyle w:val="ConsPlusNormal"/>
            </w:pPr>
            <w:r>
              <w:t>P1 - 19100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14. Участок N 6</w:t>
            </w:r>
          </w:p>
        </w:tc>
        <w:tc>
          <w:tcPr>
            <w:tcW w:w="2154" w:type="dxa"/>
          </w:tcPr>
          <w:p w:rsidR="00437C70" w:rsidRDefault="00437C70">
            <w:pPr>
              <w:pStyle w:val="ConsPlusNormal"/>
            </w:pPr>
            <w:r>
              <w:t>P1 - 50000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15. Участок N 7</w:t>
            </w:r>
          </w:p>
        </w:tc>
        <w:tc>
          <w:tcPr>
            <w:tcW w:w="2154" w:type="dxa"/>
          </w:tcPr>
          <w:p w:rsidR="00437C70" w:rsidRDefault="00437C70">
            <w:pPr>
              <w:pStyle w:val="ConsPlusNormal"/>
            </w:pPr>
            <w:r>
              <w:t>P1 - 23200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16. Участок N 3</w:t>
            </w:r>
          </w:p>
        </w:tc>
        <w:tc>
          <w:tcPr>
            <w:tcW w:w="2154" w:type="dxa"/>
          </w:tcPr>
          <w:p w:rsidR="00437C70" w:rsidRDefault="00437C70">
            <w:pPr>
              <w:pStyle w:val="ConsPlusNormal"/>
            </w:pPr>
            <w:r>
              <w:t>P1 - 28242</w:t>
            </w:r>
          </w:p>
        </w:tc>
      </w:tr>
      <w:tr w:rsidR="00437C70">
        <w:tc>
          <w:tcPr>
            <w:tcW w:w="567" w:type="dxa"/>
            <w:vMerge w:val="restart"/>
          </w:tcPr>
          <w:p w:rsidR="00437C70" w:rsidRDefault="00437C70">
            <w:pPr>
              <w:pStyle w:val="ConsPlusNormal"/>
              <w:jc w:val="center"/>
            </w:pPr>
            <w:r>
              <w:t>9</w:t>
            </w:r>
          </w:p>
        </w:tc>
        <w:tc>
          <w:tcPr>
            <w:tcW w:w="2438" w:type="dxa"/>
            <w:vMerge w:val="restart"/>
          </w:tcPr>
          <w:p w:rsidR="00437C70" w:rsidRDefault="00437C70">
            <w:pPr>
              <w:pStyle w:val="ConsPlusNormal"/>
            </w:pPr>
            <w:r>
              <w:t>Ферзиковский</w:t>
            </w:r>
          </w:p>
        </w:tc>
        <w:tc>
          <w:tcPr>
            <w:tcW w:w="3912" w:type="dxa"/>
          </w:tcPr>
          <w:p w:rsidR="00437C70" w:rsidRDefault="00437C70">
            <w:pPr>
              <w:pStyle w:val="ConsPlusNormal"/>
            </w:pPr>
            <w:r>
              <w:t xml:space="preserve">17. </w:t>
            </w:r>
            <w:proofErr w:type="gramStart"/>
            <w:r>
              <w:t>Борщевский</w:t>
            </w:r>
            <w:proofErr w:type="gramEnd"/>
          </w:p>
        </w:tc>
        <w:tc>
          <w:tcPr>
            <w:tcW w:w="2154" w:type="dxa"/>
          </w:tcPr>
          <w:p w:rsidR="00437C70" w:rsidRDefault="00437C70">
            <w:pPr>
              <w:pStyle w:val="ConsPlusNormal"/>
            </w:pPr>
            <w:r>
              <w:t>P1 - 7091; 23607; 17691</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18. </w:t>
            </w:r>
            <w:proofErr w:type="spellStart"/>
            <w:r>
              <w:t>Степановский</w:t>
            </w:r>
            <w:proofErr w:type="spellEnd"/>
          </w:p>
        </w:tc>
        <w:tc>
          <w:tcPr>
            <w:tcW w:w="2154" w:type="dxa"/>
          </w:tcPr>
          <w:p w:rsidR="00437C70" w:rsidRDefault="00437C70">
            <w:pPr>
              <w:pStyle w:val="ConsPlusNormal"/>
            </w:pPr>
            <w:r>
              <w:t>P1 - 94907; 41726</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19. </w:t>
            </w:r>
            <w:proofErr w:type="spellStart"/>
            <w:r>
              <w:t>Зудневская</w:t>
            </w:r>
            <w:proofErr w:type="spellEnd"/>
            <w:r>
              <w:t xml:space="preserve"> площадь</w:t>
            </w:r>
          </w:p>
        </w:tc>
        <w:tc>
          <w:tcPr>
            <w:tcW w:w="2154" w:type="dxa"/>
          </w:tcPr>
          <w:p w:rsidR="00437C70" w:rsidRDefault="00437C70">
            <w:pPr>
              <w:pStyle w:val="ConsPlusNormal"/>
            </w:pPr>
            <w:r>
              <w:t>P1 - 94000</w:t>
            </w:r>
          </w:p>
        </w:tc>
      </w:tr>
      <w:tr w:rsidR="00437C70">
        <w:tc>
          <w:tcPr>
            <w:tcW w:w="567" w:type="dxa"/>
          </w:tcPr>
          <w:p w:rsidR="00437C70" w:rsidRDefault="00437C70">
            <w:pPr>
              <w:pStyle w:val="ConsPlusNormal"/>
              <w:jc w:val="center"/>
            </w:pPr>
            <w:r>
              <w:lastRenderedPageBreak/>
              <w:t>10</w:t>
            </w:r>
          </w:p>
        </w:tc>
        <w:tc>
          <w:tcPr>
            <w:tcW w:w="2438" w:type="dxa"/>
          </w:tcPr>
          <w:p w:rsidR="00437C70" w:rsidRDefault="00437C70">
            <w:pPr>
              <w:pStyle w:val="ConsPlusNormal"/>
            </w:pPr>
            <w:r>
              <w:t>Бабынинский</w:t>
            </w:r>
          </w:p>
        </w:tc>
        <w:tc>
          <w:tcPr>
            <w:tcW w:w="3912" w:type="dxa"/>
          </w:tcPr>
          <w:p w:rsidR="00437C70" w:rsidRDefault="00437C70">
            <w:pPr>
              <w:pStyle w:val="ConsPlusNormal"/>
            </w:pPr>
            <w:r>
              <w:t>20. Савинская площадь (участок N 1)</w:t>
            </w:r>
          </w:p>
        </w:tc>
        <w:tc>
          <w:tcPr>
            <w:tcW w:w="2154" w:type="dxa"/>
          </w:tcPr>
          <w:p w:rsidR="00437C70" w:rsidRDefault="00437C70">
            <w:pPr>
              <w:pStyle w:val="ConsPlusNormal"/>
            </w:pPr>
            <w:r>
              <w:t>C2 - 17438</w:t>
            </w:r>
          </w:p>
        </w:tc>
      </w:tr>
      <w:tr w:rsidR="00437C70">
        <w:tc>
          <w:tcPr>
            <w:tcW w:w="567" w:type="dxa"/>
            <w:vMerge w:val="restart"/>
          </w:tcPr>
          <w:p w:rsidR="00437C70" w:rsidRDefault="00437C70">
            <w:pPr>
              <w:pStyle w:val="ConsPlusNormal"/>
              <w:jc w:val="center"/>
            </w:pPr>
            <w:r>
              <w:t>11</w:t>
            </w:r>
          </w:p>
        </w:tc>
        <w:tc>
          <w:tcPr>
            <w:tcW w:w="2438" w:type="dxa"/>
            <w:vMerge w:val="restart"/>
          </w:tcPr>
          <w:p w:rsidR="00437C70" w:rsidRDefault="00437C70">
            <w:pPr>
              <w:pStyle w:val="ConsPlusNormal"/>
            </w:pPr>
            <w:r>
              <w:t>Перемышльский</w:t>
            </w:r>
          </w:p>
        </w:tc>
        <w:tc>
          <w:tcPr>
            <w:tcW w:w="3912" w:type="dxa"/>
          </w:tcPr>
          <w:p w:rsidR="00437C70" w:rsidRDefault="00437C70">
            <w:pPr>
              <w:pStyle w:val="ConsPlusNormal"/>
            </w:pPr>
            <w:r>
              <w:t>21. Александровская площадь</w:t>
            </w:r>
          </w:p>
        </w:tc>
        <w:tc>
          <w:tcPr>
            <w:tcW w:w="2154" w:type="dxa"/>
          </w:tcPr>
          <w:p w:rsidR="00437C70" w:rsidRDefault="00437C70">
            <w:pPr>
              <w:pStyle w:val="ConsPlusNormal"/>
            </w:pPr>
            <w:r>
              <w:t>P1 - 49950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22. Воротынская площадь N 3 (участок 2)</w:t>
            </w:r>
          </w:p>
        </w:tc>
        <w:tc>
          <w:tcPr>
            <w:tcW w:w="2154" w:type="dxa"/>
          </w:tcPr>
          <w:p w:rsidR="00437C70" w:rsidRDefault="00437C70">
            <w:pPr>
              <w:pStyle w:val="ConsPlusNormal"/>
            </w:pPr>
            <w:r>
              <w:t>P1 - 30867</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23. Северо-</w:t>
            </w:r>
            <w:proofErr w:type="spellStart"/>
            <w:r>
              <w:t>Агеевская</w:t>
            </w:r>
            <w:proofErr w:type="spellEnd"/>
            <w:r>
              <w:t xml:space="preserve"> площадь 3 (участок 1)</w:t>
            </w:r>
          </w:p>
        </w:tc>
        <w:tc>
          <w:tcPr>
            <w:tcW w:w="2154" w:type="dxa"/>
          </w:tcPr>
          <w:p w:rsidR="00437C70" w:rsidRDefault="00437C70">
            <w:pPr>
              <w:pStyle w:val="ConsPlusNormal"/>
            </w:pPr>
            <w:r>
              <w:t>P1 - 47212</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24. Участок 2</w:t>
            </w:r>
          </w:p>
        </w:tc>
        <w:tc>
          <w:tcPr>
            <w:tcW w:w="2154" w:type="dxa"/>
          </w:tcPr>
          <w:p w:rsidR="00437C70" w:rsidRDefault="00437C70">
            <w:pPr>
              <w:pStyle w:val="ConsPlusNormal"/>
            </w:pPr>
            <w:r>
              <w:t>P1 - 100725</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25. Участок 3</w:t>
            </w:r>
          </w:p>
        </w:tc>
        <w:tc>
          <w:tcPr>
            <w:tcW w:w="2154" w:type="dxa"/>
          </w:tcPr>
          <w:p w:rsidR="00437C70" w:rsidRDefault="00437C70">
            <w:pPr>
              <w:pStyle w:val="ConsPlusNormal"/>
            </w:pPr>
            <w:r>
              <w:t>P1 - 40291</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26. Участок 4</w:t>
            </w:r>
          </w:p>
        </w:tc>
        <w:tc>
          <w:tcPr>
            <w:tcW w:w="2154" w:type="dxa"/>
          </w:tcPr>
          <w:p w:rsidR="00437C70" w:rsidRDefault="00437C70">
            <w:pPr>
              <w:pStyle w:val="ConsPlusNormal"/>
            </w:pPr>
            <w:r>
              <w:t>P1 - 9780</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27. Участок 5</w:t>
            </w:r>
          </w:p>
        </w:tc>
        <w:tc>
          <w:tcPr>
            <w:tcW w:w="2154" w:type="dxa"/>
          </w:tcPr>
          <w:p w:rsidR="00437C70" w:rsidRDefault="00437C70">
            <w:pPr>
              <w:pStyle w:val="ConsPlusNormal"/>
            </w:pPr>
            <w:r>
              <w:t>P1 - 5553</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28. Участок 6</w:t>
            </w:r>
          </w:p>
        </w:tc>
        <w:tc>
          <w:tcPr>
            <w:tcW w:w="2154" w:type="dxa"/>
          </w:tcPr>
          <w:p w:rsidR="00437C70" w:rsidRDefault="00437C70">
            <w:pPr>
              <w:pStyle w:val="ConsPlusNormal"/>
            </w:pPr>
            <w:r>
              <w:t>P1 - 12747</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29. </w:t>
            </w:r>
            <w:proofErr w:type="spellStart"/>
            <w:r>
              <w:t>Меховская</w:t>
            </w:r>
            <w:proofErr w:type="spellEnd"/>
            <w:r>
              <w:t xml:space="preserve"> площадь</w:t>
            </w:r>
          </w:p>
        </w:tc>
        <w:tc>
          <w:tcPr>
            <w:tcW w:w="2154" w:type="dxa"/>
          </w:tcPr>
          <w:p w:rsidR="00437C70" w:rsidRDefault="00437C70">
            <w:pPr>
              <w:pStyle w:val="ConsPlusNormal"/>
            </w:pPr>
            <w:r>
              <w:t>P1 - 18337</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30. </w:t>
            </w:r>
            <w:proofErr w:type="spellStart"/>
            <w:r>
              <w:t>Голодская</w:t>
            </w:r>
            <w:proofErr w:type="spellEnd"/>
            <w:r>
              <w:t xml:space="preserve"> площадь</w:t>
            </w:r>
          </w:p>
        </w:tc>
        <w:tc>
          <w:tcPr>
            <w:tcW w:w="2154" w:type="dxa"/>
          </w:tcPr>
          <w:p w:rsidR="00437C70" w:rsidRDefault="00437C70">
            <w:pPr>
              <w:pStyle w:val="ConsPlusNormal"/>
            </w:pPr>
            <w:r>
              <w:t>P1 - 17719</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 xml:space="preserve">31. </w:t>
            </w:r>
            <w:proofErr w:type="spellStart"/>
            <w:r>
              <w:t>Хотисинская</w:t>
            </w:r>
            <w:proofErr w:type="spellEnd"/>
            <w:r>
              <w:t xml:space="preserve"> площадь</w:t>
            </w:r>
          </w:p>
        </w:tc>
        <w:tc>
          <w:tcPr>
            <w:tcW w:w="2154" w:type="dxa"/>
          </w:tcPr>
          <w:p w:rsidR="00437C70" w:rsidRDefault="00437C70">
            <w:pPr>
              <w:pStyle w:val="ConsPlusNormal"/>
            </w:pPr>
            <w:r>
              <w:t>P1 - 87000</w:t>
            </w:r>
          </w:p>
        </w:tc>
      </w:tr>
      <w:tr w:rsidR="00437C70">
        <w:tc>
          <w:tcPr>
            <w:tcW w:w="567" w:type="dxa"/>
          </w:tcPr>
          <w:p w:rsidR="00437C70" w:rsidRDefault="00437C70">
            <w:pPr>
              <w:pStyle w:val="ConsPlusNormal"/>
              <w:jc w:val="center"/>
            </w:pPr>
            <w:r>
              <w:t>12</w:t>
            </w:r>
          </w:p>
        </w:tc>
        <w:tc>
          <w:tcPr>
            <w:tcW w:w="2438" w:type="dxa"/>
          </w:tcPr>
          <w:p w:rsidR="00437C70" w:rsidRDefault="00437C70">
            <w:pPr>
              <w:pStyle w:val="ConsPlusNormal"/>
            </w:pPr>
            <w:r>
              <w:t>Козельский</w:t>
            </w:r>
          </w:p>
        </w:tc>
        <w:tc>
          <w:tcPr>
            <w:tcW w:w="3912" w:type="dxa"/>
          </w:tcPr>
          <w:p w:rsidR="00437C70" w:rsidRDefault="00437C70">
            <w:pPr>
              <w:pStyle w:val="ConsPlusNormal"/>
            </w:pPr>
            <w:r>
              <w:t xml:space="preserve">32. </w:t>
            </w:r>
            <w:proofErr w:type="spellStart"/>
            <w:r>
              <w:t>Колчинский</w:t>
            </w:r>
            <w:proofErr w:type="spellEnd"/>
          </w:p>
        </w:tc>
        <w:tc>
          <w:tcPr>
            <w:tcW w:w="2154" w:type="dxa"/>
          </w:tcPr>
          <w:p w:rsidR="00437C70" w:rsidRDefault="00437C70">
            <w:pPr>
              <w:pStyle w:val="ConsPlusNormal"/>
            </w:pPr>
            <w:r>
              <w:t>P1 - 12186</w:t>
            </w:r>
          </w:p>
        </w:tc>
      </w:tr>
      <w:tr w:rsidR="00437C70">
        <w:tc>
          <w:tcPr>
            <w:tcW w:w="567" w:type="dxa"/>
            <w:vMerge w:val="restart"/>
          </w:tcPr>
          <w:p w:rsidR="00437C70" w:rsidRDefault="00437C70">
            <w:pPr>
              <w:pStyle w:val="ConsPlusNormal"/>
              <w:jc w:val="center"/>
            </w:pPr>
            <w:r>
              <w:t>13</w:t>
            </w:r>
          </w:p>
        </w:tc>
        <w:tc>
          <w:tcPr>
            <w:tcW w:w="2438" w:type="dxa"/>
            <w:vMerge w:val="restart"/>
          </w:tcPr>
          <w:p w:rsidR="00437C70" w:rsidRDefault="00437C70">
            <w:pPr>
              <w:pStyle w:val="ConsPlusNormal"/>
            </w:pPr>
            <w:r>
              <w:t>Малоярославецкий</w:t>
            </w:r>
          </w:p>
        </w:tc>
        <w:tc>
          <w:tcPr>
            <w:tcW w:w="3912" w:type="dxa"/>
          </w:tcPr>
          <w:p w:rsidR="00437C70" w:rsidRDefault="00437C70">
            <w:pPr>
              <w:pStyle w:val="ConsPlusNormal"/>
            </w:pPr>
            <w:r>
              <w:t xml:space="preserve">33. </w:t>
            </w:r>
            <w:proofErr w:type="spellStart"/>
            <w:r>
              <w:t>Ушаковская</w:t>
            </w:r>
            <w:proofErr w:type="spellEnd"/>
            <w:r>
              <w:t xml:space="preserve"> площадь</w:t>
            </w:r>
          </w:p>
        </w:tc>
        <w:tc>
          <w:tcPr>
            <w:tcW w:w="2154" w:type="dxa"/>
          </w:tcPr>
          <w:p w:rsidR="00437C70" w:rsidRDefault="00437C70">
            <w:pPr>
              <w:pStyle w:val="ConsPlusNormal"/>
            </w:pPr>
            <w:r>
              <w:t>C2 - 3313; P1 - 10579</w:t>
            </w:r>
          </w:p>
        </w:tc>
      </w:tr>
      <w:tr w:rsidR="00437C70">
        <w:tc>
          <w:tcPr>
            <w:tcW w:w="567" w:type="dxa"/>
            <w:vMerge/>
          </w:tcPr>
          <w:p w:rsidR="00437C70" w:rsidRDefault="00437C70"/>
        </w:tc>
        <w:tc>
          <w:tcPr>
            <w:tcW w:w="2438" w:type="dxa"/>
            <w:vMerge/>
          </w:tcPr>
          <w:p w:rsidR="00437C70" w:rsidRDefault="00437C70"/>
        </w:tc>
        <w:tc>
          <w:tcPr>
            <w:tcW w:w="3912" w:type="dxa"/>
          </w:tcPr>
          <w:p w:rsidR="00437C70" w:rsidRDefault="00437C70">
            <w:pPr>
              <w:pStyle w:val="ConsPlusNormal"/>
            </w:pPr>
            <w:r>
              <w:t>34. Дзержинский участок</w:t>
            </w:r>
          </w:p>
        </w:tc>
        <w:tc>
          <w:tcPr>
            <w:tcW w:w="2154" w:type="dxa"/>
          </w:tcPr>
          <w:p w:rsidR="00437C70" w:rsidRDefault="00437C70">
            <w:pPr>
              <w:pStyle w:val="ConsPlusNormal"/>
            </w:pPr>
            <w:r>
              <w:t>P1 - 50000</w:t>
            </w: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5</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bookmarkStart w:id="13" w:name="P2274"/>
      <w:bookmarkEnd w:id="13"/>
      <w:r>
        <w:t>ФОНД</w:t>
      </w:r>
    </w:p>
    <w:p w:rsidR="00437C70" w:rsidRDefault="00437C70">
      <w:pPr>
        <w:pStyle w:val="ConsPlusTitle"/>
        <w:jc w:val="center"/>
      </w:pPr>
      <w:r>
        <w:t xml:space="preserve">РЕЗЕРВНЫХ МЕСТОРОЖДЕНИЙ СТРОИТЕЛЬНЫХ МАТЕРИАЛОВ С </w:t>
      </w:r>
      <w:proofErr w:type="gramStart"/>
      <w:r>
        <w:t>РЕАЛЬНЫМИ</w:t>
      </w:r>
      <w:proofErr w:type="gramEnd"/>
    </w:p>
    <w:p w:rsidR="00437C70" w:rsidRDefault="00437C70">
      <w:pPr>
        <w:pStyle w:val="ConsPlusTitle"/>
        <w:jc w:val="center"/>
      </w:pPr>
      <w:r>
        <w:t>ДЛЯ ОТРАБОТКИ ЗАПАСАМИ БОЛЕЕ 2,5 МЛН. КУБ. М</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685"/>
        <w:gridCol w:w="1474"/>
      </w:tblGrid>
      <w:tr w:rsidR="00437C70">
        <w:tc>
          <w:tcPr>
            <w:tcW w:w="567" w:type="dxa"/>
          </w:tcPr>
          <w:p w:rsidR="00437C70" w:rsidRDefault="00437C70">
            <w:pPr>
              <w:pStyle w:val="ConsPlusNormal"/>
              <w:jc w:val="center"/>
            </w:pPr>
            <w:r>
              <w:t xml:space="preserve">N </w:t>
            </w:r>
            <w:proofErr w:type="gramStart"/>
            <w:r>
              <w:t>п</w:t>
            </w:r>
            <w:proofErr w:type="gramEnd"/>
            <w:r>
              <w:t>/п</w:t>
            </w:r>
          </w:p>
        </w:tc>
        <w:tc>
          <w:tcPr>
            <w:tcW w:w="2551" w:type="dxa"/>
          </w:tcPr>
          <w:p w:rsidR="00437C70" w:rsidRDefault="00437C70">
            <w:pPr>
              <w:pStyle w:val="ConsPlusNormal"/>
              <w:jc w:val="center"/>
            </w:pPr>
            <w:r>
              <w:t>Район расположения</w:t>
            </w:r>
          </w:p>
        </w:tc>
        <w:tc>
          <w:tcPr>
            <w:tcW w:w="3685" w:type="dxa"/>
          </w:tcPr>
          <w:p w:rsidR="00437C70" w:rsidRDefault="00437C70">
            <w:pPr>
              <w:pStyle w:val="ConsPlusNormal"/>
              <w:jc w:val="center"/>
            </w:pPr>
            <w:r>
              <w:t>Наименование месторождения (количество)</w:t>
            </w:r>
          </w:p>
        </w:tc>
        <w:tc>
          <w:tcPr>
            <w:tcW w:w="1474" w:type="dxa"/>
          </w:tcPr>
          <w:p w:rsidR="00437C70" w:rsidRDefault="00437C70">
            <w:pPr>
              <w:pStyle w:val="ConsPlusNormal"/>
              <w:jc w:val="center"/>
            </w:pPr>
            <w:r>
              <w:t>Запасы, тыс. куб. м</w:t>
            </w:r>
          </w:p>
        </w:tc>
      </w:tr>
      <w:tr w:rsidR="00437C70">
        <w:tc>
          <w:tcPr>
            <w:tcW w:w="8277" w:type="dxa"/>
            <w:gridSpan w:val="4"/>
          </w:tcPr>
          <w:p w:rsidR="00437C70" w:rsidRDefault="00437C70">
            <w:pPr>
              <w:pStyle w:val="ConsPlusNormal"/>
              <w:jc w:val="center"/>
              <w:outlineLvl w:val="4"/>
            </w:pPr>
            <w:r>
              <w:t>Строительные пески (8)</w:t>
            </w:r>
          </w:p>
        </w:tc>
      </w:tr>
      <w:tr w:rsidR="00437C70">
        <w:tc>
          <w:tcPr>
            <w:tcW w:w="567" w:type="dxa"/>
          </w:tcPr>
          <w:p w:rsidR="00437C70" w:rsidRDefault="00437C70">
            <w:pPr>
              <w:pStyle w:val="ConsPlusNormal"/>
              <w:jc w:val="center"/>
            </w:pPr>
            <w:r>
              <w:t>1</w:t>
            </w:r>
          </w:p>
        </w:tc>
        <w:tc>
          <w:tcPr>
            <w:tcW w:w="2551" w:type="dxa"/>
            <w:vMerge w:val="restart"/>
          </w:tcPr>
          <w:p w:rsidR="00437C70" w:rsidRDefault="00437C70">
            <w:pPr>
              <w:pStyle w:val="ConsPlusNormal"/>
            </w:pPr>
            <w:r>
              <w:t>Дзержинский</w:t>
            </w:r>
          </w:p>
        </w:tc>
        <w:tc>
          <w:tcPr>
            <w:tcW w:w="3685" w:type="dxa"/>
          </w:tcPr>
          <w:p w:rsidR="00437C70" w:rsidRDefault="00437C70">
            <w:pPr>
              <w:pStyle w:val="ConsPlusNormal"/>
            </w:pPr>
            <w:r>
              <w:t>Дворцово-</w:t>
            </w:r>
            <w:proofErr w:type="spellStart"/>
            <w:r>
              <w:t>Караваевское</w:t>
            </w:r>
            <w:proofErr w:type="spellEnd"/>
          </w:p>
        </w:tc>
        <w:tc>
          <w:tcPr>
            <w:tcW w:w="1474" w:type="dxa"/>
          </w:tcPr>
          <w:p w:rsidR="00437C70" w:rsidRDefault="00437C70">
            <w:pPr>
              <w:pStyle w:val="ConsPlusNormal"/>
              <w:jc w:val="right"/>
            </w:pPr>
            <w:r>
              <w:t>10770,0</w:t>
            </w:r>
          </w:p>
        </w:tc>
      </w:tr>
      <w:tr w:rsidR="00437C70">
        <w:tc>
          <w:tcPr>
            <w:tcW w:w="567" w:type="dxa"/>
          </w:tcPr>
          <w:p w:rsidR="00437C70" w:rsidRDefault="00437C70">
            <w:pPr>
              <w:pStyle w:val="ConsPlusNormal"/>
              <w:jc w:val="center"/>
            </w:pPr>
            <w:r>
              <w:t>2</w:t>
            </w:r>
          </w:p>
        </w:tc>
        <w:tc>
          <w:tcPr>
            <w:tcW w:w="2551" w:type="dxa"/>
            <w:vMerge/>
          </w:tcPr>
          <w:p w:rsidR="00437C70" w:rsidRDefault="00437C70"/>
        </w:tc>
        <w:tc>
          <w:tcPr>
            <w:tcW w:w="3685" w:type="dxa"/>
          </w:tcPr>
          <w:p w:rsidR="00437C70" w:rsidRDefault="00437C70">
            <w:pPr>
              <w:pStyle w:val="ConsPlusNormal"/>
            </w:pPr>
            <w:r>
              <w:t>Лев-Толстовское</w:t>
            </w:r>
          </w:p>
        </w:tc>
        <w:tc>
          <w:tcPr>
            <w:tcW w:w="1474" w:type="dxa"/>
          </w:tcPr>
          <w:p w:rsidR="00437C70" w:rsidRDefault="00437C70">
            <w:pPr>
              <w:pStyle w:val="ConsPlusNormal"/>
              <w:jc w:val="right"/>
            </w:pPr>
            <w:r>
              <w:t>8079,0</w:t>
            </w:r>
          </w:p>
        </w:tc>
      </w:tr>
      <w:tr w:rsidR="00437C70">
        <w:tc>
          <w:tcPr>
            <w:tcW w:w="567" w:type="dxa"/>
          </w:tcPr>
          <w:p w:rsidR="00437C70" w:rsidRDefault="00437C70">
            <w:pPr>
              <w:pStyle w:val="ConsPlusNormal"/>
              <w:jc w:val="center"/>
            </w:pPr>
            <w:r>
              <w:lastRenderedPageBreak/>
              <w:t>3</w:t>
            </w:r>
          </w:p>
        </w:tc>
        <w:tc>
          <w:tcPr>
            <w:tcW w:w="2551" w:type="dxa"/>
            <w:vMerge w:val="restart"/>
          </w:tcPr>
          <w:p w:rsidR="00437C70" w:rsidRDefault="00437C70">
            <w:pPr>
              <w:pStyle w:val="ConsPlusNormal"/>
            </w:pPr>
            <w:r>
              <w:t>Думиничский</w:t>
            </w:r>
          </w:p>
        </w:tc>
        <w:tc>
          <w:tcPr>
            <w:tcW w:w="3685" w:type="dxa"/>
          </w:tcPr>
          <w:p w:rsidR="00437C70" w:rsidRDefault="00437C70">
            <w:pPr>
              <w:pStyle w:val="ConsPlusNormal"/>
            </w:pPr>
            <w:proofErr w:type="spellStart"/>
            <w:r>
              <w:t>Думиничское</w:t>
            </w:r>
            <w:proofErr w:type="spellEnd"/>
          </w:p>
        </w:tc>
        <w:tc>
          <w:tcPr>
            <w:tcW w:w="1474" w:type="dxa"/>
          </w:tcPr>
          <w:p w:rsidR="00437C70" w:rsidRDefault="00437C70">
            <w:pPr>
              <w:pStyle w:val="ConsPlusNormal"/>
              <w:jc w:val="right"/>
            </w:pPr>
            <w:r>
              <w:t>16619,0</w:t>
            </w:r>
          </w:p>
        </w:tc>
      </w:tr>
      <w:tr w:rsidR="00437C70">
        <w:tc>
          <w:tcPr>
            <w:tcW w:w="567" w:type="dxa"/>
          </w:tcPr>
          <w:p w:rsidR="00437C70" w:rsidRDefault="00437C70">
            <w:pPr>
              <w:pStyle w:val="ConsPlusNormal"/>
              <w:jc w:val="center"/>
            </w:pPr>
            <w:r>
              <w:t>4</w:t>
            </w:r>
          </w:p>
        </w:tc>
        <w:tc>
          <w:tcPr>
            <w:tcW w:w="2551" w:type="dxa"/>
            <w:vMerge/>
          </w:tcPr>
          <w:p w:rsidR="00437C70" w:rsidRDefault="00437C70"/>
        </w:tc>
        <w:tc>
          <w:tcPr>
            <w:tcW w:w="3685" w:type="dxa"/>
          </w:tcPr>
          <w:p w:rsidR="00437C70" w:rsidRDefault="00437C70">
            <w:pPr>
              <w:pStyle w:val="ConsPlusNormal"/>
            </w:pPr>
            <w:proofErr w:type="spellStart"/>
            <w:r>
              <w:t>Брынское</w:t>
            </w:r>
            <w:proofErr w:type="spellEnd"/>
          </w:p>
        </w:tc>
        <w:tc>
          <w:tcPr>
            <w:tcW w:w="1474" w:type="dxa"/>
          </w:tcPr>
          <w:p w:rsidR="00437C70" w:rsidRDefault="00437C70">
            <w:pPr>
              <w:pStyle w:val="ConsPlusNormal"/>
              <w:jc w:val="right"/>
            </w:pPr>
            <w:r>
              <w:t>7175,0</w:t>
            </w:r>
          </w:p>
        </w:tc>
      </w:tr>
      <w:tr w:rsidR="00437C70">
        <w:tc>
          <w:tcPr>
            <w:tcW w:w="567" w:type="dxa"/>
          </w:tcPr>
          <w:p w:rsidR="00437C70" w:rsidRDefault="00437C70">
            <w:pPr>
              <w:pStyle w:val="ConsPlusNormal"/>
              <w:jc w:val="center"/>
            </w:pPr>
            <w:r>
              <w:t>5</w:t>
            </w:r>
          </w:p>
        </w:tc>
        <w:tc>
          <w:tcPr>
            <w:tcW w:w="2551" w:type="dxa"/>
            <w:vMerge/>
          </w:tcPr>
          <w:p w:rsidR="00437C70" w:rsidRDefault="00437C70"/>
        </w:tc>
        <w:tc>
          <w:tcPr>
            <w:tcW w:w="3685" w:type="dxa"/>
          </w:tcPr>
          <w:p w:rsidR="00437C70" w:rsidRDefault="00437C70">
            <w:pPr>
              <w:pStyle w:val="ConsPlusNormal"/>
            </w:pPr>
            <w:proofErr w:type="spellStart"/>
            <w:r>
              <w:t>Колченское</w:t>
            </w:r>
            <w:proofErr w:type="spellEnd"/>
          </w:p>
        </w:tc>
        <w:tc>
          <w:tcPr>
            <w:tcW w:w="1474" w:type="dxa"/>
          </w:tcPr>
          <w:p w:rsidR="00437C70" w:rsidRDefault="00437C70">
            <w:pPr>
              <w:pStyle w:val="ConsPlusNormal"/>
              <w:jc w:val="right"/>
            </w:pPr>
            <w:r>
              <w:t>3307,0</w:t>
            </w:r>
          </w:p>
        </w:tc>
      </w:tr>
      <w:tr w:rsidR="00437C70">
        <w:tc>
          <w:tcPr>
            <w:tcW w:w="567" w:type="dxa"/>
          </w:tcPr>
          <w:p w:rsidR="00437C70" w:rsidRDefault="00437C70">
            <w:pPr>
              <w:pStyle w:val="ConsPlusNormal"/>
              <w:jc w:val="center"/>
            </w:pPr>
            <w:r>
              <w:t>6</w:t>
            </w:r>
          </w:p>
        </w:tc>
        <w:tc>
          <w:tcPr>
            <w:tcW w:w="2551" w:type="dxa"/>
          </w:tcPr>
          <w:p w:rsidR="00437C70" w:rsidRDefault="00437C70">
            <w:pPr>
              <w:pStyle w:val="ConsPlusNormal"/>
            </w:pPr>
            <w:r>
              <w:t>Козельский</w:t>
            </w:r>
          </w:p>
        </w:tc>
        <w:tc>
          <w:tcPr>
            <w:tcW w:w="3685" w:type="dxa"/>
          </w:tcPr>
          <w:p w:rsidR="00437C70" w:rsidRDefault="00437C70">
            <w:pPr>
              <w:pStyle w:val="ConsPlusNormal"/>
            </w:pPr>
            <w:proofErr w:type="spellStart"/>
            <w:r>
              <w:t>Козельское</w:t>
            </w:r>
            <w:proofErr w:type="spellEnd"/>
            <w:r>
              <w:t xml:space="preserve"> (5 участков)</w:t>
            </w:r>
          </w:p>
        </w:tc>
        <w:tc>
          <w:tcPr>
            <w:tcW w:w="1474" w:type="dxa"/>
          </w:tcPr>
          <w:p w:rsidR="00437C70" w:rsidRDefault="00437C70">
            <w:pPr>
              <w:pStyle w:val="ConsPlusNormal"/>
              <w:jc w:val="right"/>
            </w:pPr>
            <w:r>
              <w:t>7000,0</w:t>
            </w:r>
          </w:p>
        </w:tc>
      </w:tr>
      <w:tr w:rsidR="00437C70">
        <w:tc>
          <w:tcPr>
            <w:tcW w:w="567" w:type="dxa"/>
          </w:tcPr>
          <w:p w:rsidR="00437C70" w:rsidRDefault="00437C70">
            <w:pPr>
              <w:pStyle w:val="ConsPlusNormal"/>
              <w:jc w:val="center"/>
            </w:pPr>
            <w:r>
              <w:t>7</w:t>
            </w:r>
          </w:p>
        </w:tc>
        <w:tc>
          <w:tcPr>
            <w:tcW w:w="2551" w:type="dxa"/>
            <w:vMerge w:val="restart"/>
          </w:tcPr>
          <w:p w:rsidR="00437C70" w:rsidRDefault="00437C70">
            <w:pPr>
              <w:pStyle w:val="ConsPlusNormal"/>
            </w:pPr>
            <w:r>
              <w:t>Людиновский</w:t>
            </w:r>
          </w:p>
        </w:tc>
        <w:tc>
          <w:tcPr>
            <w:tcW w:w="3685" w:type="dxa"/>
          </w:tcPr>
          <w:p w:rsidR="00437C70" w:rsidRDefault="00437C70">
            <w:pPr>
              <w:pStyle w:val="ConsPlusNormal"/>
            </w:pPr>
            <w:r>
              <w:t>Савинское</w:t>
            </w:r>
          </w:p>
        </w:tc>
        <w:tc>
          <w:tcPr>
            <w:tcW w:w="1474" w:type="dxa"/>
          </w:tcPr>
          <w:p w:rsidR="00437C70" w:rsidRDefault="00437C70">
            <w:pPr>
              <w:pStyle w:val="ConsPlusNormal"/>
              <w:jc w:val="right"/>
            </w:pPr>
            <w:r>
              <w:t>22300,0</w:t>
            </w:r>
          </w:p>
        </w:tc>
      </w:tr>
      <w:tr w:rsidR="00437C70">
        <w:tc>
          <w:tcPr>
            <w:tcW w:w="567" w:type="dxa"/>
          </w:tcPr>
          <w:p w:rsidR="00437C70" w:rsidRDefault="00437C70">
            <w:pPr>
              <w:pStyle w:val="ConsPlusNormal"/>
              <w:jc w:val="center"/>
            </w:pPr>
            <w:r>
              <w:t>8</w:t>
            </w:r>
          </w:p>
        </w:tc>
        <w:tc>
          <w:tcPr>
            <w:tcW w:w="2551" w:type="dxa"/>
            <w:vMerge/>
          </w:tcPr>
          <w:p w:rsidR="00437C70" w:rsidRDefault="00437C70"/>
        </w:tc>
        <w:tc>
          <w:tcPr>
            <w:tcW w:w="3685" w:type="dxa"/>
          </w:tcPr>
          <w:p w:rsidR="00437C70" w:rsidRDefault="00437C70">
            <w:pPr>
              <w:pStyle w:val="ConsPlusNormal"/>
            </w:pPr>
            <w:proofErr w:type="spellStart"/>
            <w:r>
              <w:t>Людиновское</w:t>
            </w:r>
            <w:proofErr w:type="spellEnd"/>
          </w:p>
        </w:tc>
        <w:tc>
          <w:tcPr>
            <w:tcW w:w="1474" w:type="dxa"/>
          </w:tcPr>
          <w:p w:rsidR="00437C70" w:rsidRDefault="00437C70">
            <w:pPr>
              <w:pStyle w:val="ConsPlusNormal"/>
              <w:jc w:val="right"/>
            </w:pPr>
            <w:r>
              <w:t>6925,0</w:t>
            </w:r>
          </w:p>
        </w:tc>
      </w:tr>
      <w:tr w:rsidR="00437C70">
        <w:tc>
          <w:tcPr>
            <w:tcW w:w="8277" w:type="dxa"/>
            <w:gridSpan w:val="4"/>
          </w:tcPr>
          <w:p w:rsidR="00437C70" w:rsidRDefault="00437C70">
            <w:pPr>
              <w:pStyle w:val="ConsPlusNormal"/>
              <w:jc w:val="center"/>
              <w:outlineLvl w:val="4"/>
            </w:pPr>
            <w:r>
              <w:t>ПГС (3)</w:t>
            </w:r>
          </w:p>
        </w:tc>
      </w:tr>
      <w:tr w:rsidR="00437C70">
        <w:tc>
          <w:tcPr>
            <w:tcW w:w="567" w:type="dxa"/>
          </w:tcPr>
          <w:p w:rsidR="00437C70" w:rsidRDefault="00437C70">
            <w:pPr>
              <w:pStyle w:val="ConsPlusNormal"/>
              <w:jc w:val="center"/>
            </w:pPr>
            <w:r>
              <w:t>9</w:t>
            </w:r>
          </w:p>
        </w:tc>
        <w:tc>
          <w:tcPr>
            <w:tcW w:w="2551" w:type="dxa"/>
          </w:tcPr>
          <w:p w:rsidR="00437C70" w:rsidRDefault="00437C70">
            <w:pPr>
              <w:pStyle w:val="ConsPlusNormal"/>
            </w:pPr>
            <w:r>
              <w:t>Мосальский</w:t>
            </w:r>
          </w:p>
        </w:tc>
        <w:tc>
          <w:tcPr>
            <w:tcW w:w="3685" w:type="dxa"/>
          </w:tcPr>
          <w:p w:rsidR="00437C70" w:rsidRDefault="00437C70">
            <w:pPr>
              <w:pStyle w:val="ConsPlusNormal"/>
            </w:pPr>
            <w:proofErr w:type="spellStart"/>
            <w:r>
              <w:t>Бавыкинское</w:t>
            </w:r>
            <w:proofErr w:type="spellEnd"/>
          </w:p>
        </w:tc>
        <w:tc>
          <w:tcPr>
            <w:tcW w:w="1474" w:type="dxa"/>
          </w:tcPr>
          <w:p w:rsidR="00437C70" w:rsidRDefault="00437C70">
            <w:pPr>
              <w:pStyle w:val="ConsPlusNormal"/>
              <w:jc w:val="right"/>
            </w:pPr>
            <w:r>
              <w:t>2541,0</w:t>
            </w:r>
          </w:p>
        </w:tc>
      </w:tr>
      <w:tr w:rsidR="00437C70">
        <w:tc>
          <w:tcPr>
            <w:tcW w:w="567" w:type="dxa"/>
          </w:tcPr>
          <w:p w:rsidR="00437C70" w:rsidRDefault="00437C70">
            <w:pPr>
              <w:pStyle w:val="ConsPlusNormal"/>
              <w:jc w:val="center"/>
            </w:pPr>
            <w:r>
              <w:t>10</w:t>
            </w:r>
          </w:p>
        </w:tc>
        <w:tc>
          <w:tcPr>
            <w:tcW w:w="2551" w:type="dxa"/>
          </w:tcPr>
          <w:p w:rsidR="00437C70" w:rsidRDefault="00437C70">
            <w:pPr>
              <w:pStyle w:val="ConsPlusNormal"/>
            </w:pPr>
            <w:r>
              <w:t>Перемышльский</w:t>
            </w:r>
          </w:p>
        </w:tc>
        <w:tc>
          <w:tcPr>
            <w:tcW w:w="3685" w:type="dxa"/>
          </w:tcPr>
          <w:p w:rsidR="00437C70" w:rsidRDefault="00437C70">
            <w:pPr>
              <w:pStyle w:val="ConsPlusNormal"/>
            </w:pPr>
            <w:proofErr w:type="spellStart"/>
            <w:r>
              <w:t>Фетиньинский</w:t>
            </w:r>
            <w:proofErr w:type="spellEnd"/>
            <w:r>
              <w:t xml:space="preserve"> участок</w:t>
            </w:r>
          </w:p>
        </w:tc>
        <w:tc>
          <w:tcPr>
            <w:tcW w:w="1474" w:type="dxa"/>
          </w:tcPr>
          <w:p w:rsidR="00437C70" w:rsidRDefault="00437C70">
            <w:pPr>
              <w:pStyle w:val="ConsPlusNormal"/>
              <w:jc w:val="right"/>
            </w:pPr>
            <w:r>
              <w:t>3497,0</w:t>
            </w:r>
          </w:p>
        </w:tc>
      </w:tr>
      <w:tr w:rsidR="00437C70">
        <w:tc>
          <w:tcPr>
            <w:tcW w:w="567" w:type="dxa"/>
          </w:tcPr>
          <w:p w:rsidR="00437C70" w:rsidRDefault="00437C70">
            <w:pPr>
              <w:pStyle w:val="ConsPlusNormal"/>
              <w:jc w:val="center"/>
            </w:pPr>
            <w:r>
              <w:t>11</w:t>
            </w:r>
          </w:p>
        </w:tc>
        <w:tc>
          <w:tcPr>
            <w:tcW w:w="2551" w:type="dxa"/>
          </w:tcPr>
          <w:p w:rsidR="00437C70" w:rsidRDefault="00437C70">
            <w:pPr>
              <w:pStyle w:val="ConsPlusNormal"/>
            </w:pPr>
            <w:r>
              <w:t>Спас-Деменский</w:t>
            </w:r>
          </w:p>
        </w:tc>
        <w:tc>
          <w:tcPr>
            <w:tcW w:w="3685" w:type="dxa"/>
          </w:tcPr>
          <w:p w:rsidR="00437C70" w:rsidRDefault="00437C70">
            <w:pPr>
              <w:pStyle w:val="ConsPlusNormal"/>
            </w:pPr>
            <w:proofErr w:type="spellStart"/>
            <w:r>
              <w:t>Болвинское</w:t>
            </w:r>
            <w:proofErr w:type="spellEnd"/>
          </w:p>
        </w:tc>
        <w:tc>
          <w:tcPr>
            <w:tcW w:w="1474" w:type="dxa"/>
          </w:tcPr>
          <w:p w:rsidR="00437C70" w:rsidRDefault="00437C70">
            <w:pPr>
              <w:pStyle w:val="ConsPlusNormal"/>
              <w:jc w:val="right"/>
            </w:pPr>
            <w:r>
              <w:t>3118,0</w:t>
            </w:r>
          </w:p>
        </w:tc>
      </w:tr>
      <w:tr w:rsidR="00437C70">
        <w:tc>
          <w:tcPr>
            <w:tcW w:w="8277" w:type="dxa"/>
            <w:gridSpan w:val="4"/>
          </w:tcPr>
          <w:p w:rsidR="00437C70" w:rsidRDefault="00437C70">
            <w:pPr>
              <w:pStyle w:val="ConsPlusNormal"/>
              <w:jc w:val="center"/>
              <w:outlineLvl w:val="4"/>
            </w:pPr>
            <w:r>
              <w:t>Строительные известняки (13)</w:t>
            </w:r>
          </w:p>
        </w:tc>
      </w:tr>
      <w:tr w:rsidR="00437C70">
        <w:tc>
          <w:tcPr>
            <w:tcW w:w="567" w:type="dxa"/>
          </w:tcPr>
          <w:p w:rsidR="00437C70" w:rsidRDefault="00437C70">
            <w:pPr>
              <w:pStyle w:val="ConsPlusNormal"/>
              <w:jc w:val="center"/>
            </w:pPr>
            <w:r>
              <w:t>12</w:t>
            </w:r>
          </w:p>
        </w:tc>
        <w:tc>
          <w:tcPr>
            <w:tcW w:w="2551" w:type="dxa"/>
            <w:vMerge w:val="restart"/>
          </w:tcPr>
          <w:p w:rsidR="00437C70" w:rsidRDefault="00437C70">
            <w:pPr>
              <w:pStyle w:val="ConsPlusNormal"/>
            </w:pPr>
            <w:r>
              <w:t>Дзержинский</w:t>
            </w:r>
          </w:p>
        </w:tc>
        <w:tc>
          <w:tcPr>
            <w:tcW w:w="3685" w:type="dxa"/>
          </w:tcPr>
          <w:p w:rsidR="00437C70" w:rsidRDefault="00437C70">
            <w:pPr>
              <w:pStyle w:val="ConsPlusNormal"/>
            </w:pPr>
            <w:r>
              <w:t>Лев-Толстовское</w:t>
            </w:r>
          </w:p>
        </w:tc>
        <w:tc>
          <w:tcPr>
            <w:tcW w:w="1474" w:type="dxa"/>
          </w:tcPr>
          <w:p w:rsidR="00437C70" w:rsidRDefault="00437C70">
            <w:pPr>
              <w:pStyle w:val="ConsPlusNormal"/>
              <w:jc w:val="right"/>
            </w:pPr>
            <w:r>
              <w:t>4404,0</w:t>
            </w:r>
          </w:p>
        </w:tc>
      </w:tr>
      <w:tr w:rsidR="00437C70">
        <w:tc>
          <w:tcPr>
            <w:tcW w:w="567" w:type="dxa"/>
          </w:tcPr>
          <w:p w:rsidR="00437C70" w:rsidRDefault="00437C70">
            <w:pPr>
              <w:pStyle w:val="ConsPlusNormal"/>
              <w:jc w:val="center"/>
            </w:pPr>
            <w:r>
              <w:t>13</w:t>
            </w:r>
          </w:p>
        </w:tc>
        <w:tc>
          <w:tcPr>
            <w:tcW w:w="2551" w:type="dxa"/>
            <w:vMerge/>
          </w:tcPr>
          <w:p w:rsidR="00437C70" w:rsidRDefault="00437C70"/>
        </w:tc>
        <w:tc>
          <w:tcPr>
            <w:tcW w:w="3685" w:type="dxa"/>
          </w:tcPr>
          <w:p w:rsidR="00437C70" w:rsidRDefault="00437C70">
            <w:pPr>
              <w:pStyle w:val="ConsPlusNormal"/>
            </w:pPr>
            <w:proofErr w:type="spellStart"/>
            <w:r>
              <w:t>Пятовское</w:t>
            </w:r>
            <w:proofErr w:type="spellEnd"/>
            <w:r>
              <w:t xml:space="preserve"> (Васильевский участок)</w:t>
            </w:r>
          </w:p>
        </w:tc>
        <w:tc>
          <w:tcPr>
            <w:tcW w:w="1474" w:type="dxa"/>
          </w:tcPr>
          <w:p w:rsidR="00437C70" w:rsidRDefault="00437C70">
            <w:pPr>
              <w:pStyle w:val="ConsPlusNormal"/>
              <w:jc w:val="right"/>
            </w:pPr>
            <w:r>
              <w:t>9710,0</w:t>
            </w:r>
          </w:p>
        </w:tc>
      </w:tr>
      <w:tr w:rsidR="00437C70">
        <w:tc>
          <w:tcPr>
            <w:tcW w:w="567" w:type="dxa"/>
          </w:tcPr>
          <w:p w:rsidR="00437C70" w:rsidRDefault="00437C70">
            <w:pPr>
              <w:pStyle w:val="ConsPlusNormal"/>
              <w:jc w:val="center"/>
            </w:pPr>
            <w:r>
              <w:t>14</w:t>
            </w:r>
          </w:p>
        </w:tc>
        <w:tc>
          <w:tcPr>
            <w:tcW w:w="2551" w:type="dxa"/>
            <w:vMerge/>
          </w:tcPr>
          <w:p w:rsidR="00437C70" w:rsidRDefault="00437C70"/>
        </w:tc>
        <w:tc>
          <w:tcPr>
            <w:tcW w:w="3685" w:type="dxa"/>
          </w:tcPr>
          <w:p w:rsidR="00437C70" w:rsidRDefault="00437C70">
            <w:pPr>
              <w:pStyle w:val="ConsPlusNormal"/>
            </w:pPr>
            <w:proofErr w:type="spellStart"/>
            <w:r>
              <w:t>Товарковское</w:t>
            </w:r>
            <w:proofErr w:type="spellEnd"/>
            <w:r>
              <w:t xml:space="preserve"> (участок N 4)</w:t>
            </w:r>
          </w:p>
        </w:tc>
        <w:tc>
          <w:tcPr>
            <w:tcW w:w="1474" w:type="dxa"/>
          </w:tcPr>
          <w:p w:rsidR="00437C70" w:rsidRDefault="00437C70">
            <w:pPr>
              <w:pStyle w:val="ConsPlusNormal"/>
              <w:jc w:val="right"/>
            </w:pPr>
            <w:r>
              <w:t>10262,0</w:t>
            </w:r>
          </w:p>
        </w:tc>
      </w:tr>
      <w:tr w:rsidR="00437C70">
        <w:tc>
          <w:tcPr>
            <w:tcW w:w="567" w:type="dxa"/>
          </w:tcPr>
          <w:p w:rsidR="00437C70" w:rsidRDefault="00437C70">
            <w:pPr>
              <w:pStyle w:val="ConsPlusNormal"/>
              <w:jc w:val="center"/>
            </w:pPr>
            <w:r>
              <w:t>15</w:t>
            </w:r>
          </w:p>
        </w:tc>
        <w:tc>
          <w:tcPr>
            <w:tcW w:w="2551" w:type="dxa"/>
          </w:tcPr>
          <w:p w:rsidR="00437C70" w:rsidRDefault="00437C70">
            <w:pPr>
              <w:pStyle w:val="ConsPlusNormal"/>
            </w:pPr>
            <w:r>
              <w:t>Думиничский</w:t>
            </w:r>
          </w:p>
        </w:tc>
        <w:tc>
          <w:tcPr>
            <w:tcW w:w="3685" w:type="dxa"/>
          </w:tcPr>
          <w:p w:rsidR="00437C70" w:rsidRDefault="00437C70">
            <w:pPr>
              <w:pStyle w:val="ConsPlusNormal"/>
            </w:pPr>
            <w:proofErr w:type="spellStart"/>
            <w:r>
              <w:t>Кочуковское</w:t>
            </w:r>
            <w:proofErr w:type="spellEnd"/>
          </w:p>
        </w:tc>
        <w:tc>
          <w:tcPr>
            <w:tcW w:w="1474" w:type="dxa"/>
          </w:tcPr>
          <w:p w:rsidR="00437C70" w:rsidRDefault="00437C70">
            <w:pPr>
              <w:pStyle w:val="ConsPlusNormal"/>
              <w:jc w:val="right"/>
            </w:pPr>
            <w:r>
              <w:t>6630,0</w:t>
            </w:r>
          </w:p>
        </w:tc>
      </w:tr>
      <w:tr w:rsidR="00437C70">
        <w:tc>
          <w:tcPr>
            <w:tcW w:w="567" w:type="dxa"/>
          </w:tcPr>
          <w:p w:rsidR="00437C70" w:rsidRDefault="00437C70">
            <w:pPr>
              <w:pStyle w:val="ConsPlusNormal"/>
              <w:jc w:val="center"/>
            </w:pPr>
            <w:r>
              <w:t>16</w:t>
            </w:r>
          </w:p>
        </w:tc>
        <w:tc>
          <w:tcPr>
            <w:tcW w:w="2551" w:type="dxa"/>
          </w:tcPr>
          <w:p w:rsidR="00437C70" w:rsidRDefault="00437C70">
            <w:pPr>
              <w:pStyle w:val="ConsPlusNormal"/>
            </w:pPr>
            <w:r>
              <w:t>Жуковский</w:t>
            </w:r>
          </w:p>
        </w:tc>
        <w:tc>
          <w:tcPr>
            <w:tcW w:w="3685" w:type="dxa"/>
          </w:tcPr>
          <w:p w:rsidR="00437C70" w:rsidRDefault="00437C70">
            <w:pPr>
              <w:pStyle w:val="ConsPlusNormal"/>
            </w:pPr>
            <w:proofErr w:type="spellStart"/>
            <w:r>
              <w:t>Костинское</w:t>
            </w:r>
            <w:proofErr w:type="spellEnd"/>
          </w:p>
        </w:tc>
        <w:tc>
          <w:tcPr>
            <w:tcW w:w="1474" w:type="dxa"/>
          </w:tcPr>
          <w:p w:rsidR="00437C70" w:rsidRDefault="00437C70">
            <w:pPr>
              <w:pStyle w:val="ConsPlusNormal"/>
              <w:jc w:val="right"/>
            </w:pPr>
            <w:r>
              <w:t>4000,0</w:t>
            </w:r>
          </w:p>
        </w:tc>
      </w:tr>
      <w:tr w:rsidR="00437C70">
        <w:tc>
          <w:tcPr>
            <w:tcW w:w="567" w:type="dxa"/>
          </w:tcPr>
          <w:p w:rsidR="00437C70" w:rsidRDefault="00437C70">
            <w:pPr>
              <w:pStyle w:val="ConsPlusNormal"/>
              <w:jc w:val="center"/>
            </w:pPr>
            <w:r>
              <w:t>17</w:t>
            </w:r>
          </w:p>
        </w:tc>
        <w:tc>
          <w:tcPr>
            <w:tcW w:w="2551" w:type="dxa"/>
          </w:tcPr>
          <w:p w:rsidR="00437C70" w:rsidRDefault="00437C70">
            <w:pPr>
              <w:pStyle w:val="ConsPlusNormal"/>
            </w:pPr>
            <w:r>
              <w:t>Перемышльский</w:t>
            </w:r>
          </w:p>
        </w:tc>
        <w:tc>
          <w:tcPr>
            <w:tcW w:w="3685" w:type="dxa"/>
          </w:tcPr>
          <w:p w:rsidR="00437C70" w:rsidRDefault="00437C70">
            <w:pPr>
              <w:pStyle w:val="ConsPlusNormal"/>
            </w:pPr>
            <w:proofErr w:type="spellStart"/>
            <w:r>
              <w:t>Воротынское</w:t>
            </w:r>
            <w:proofErr w:type="spellEnd"/>
          </w:p>
        </w:tc>
        <w:tc>
          <w:tcPr>
            <w:tcW w:w="1474" w:type="dxa"/>
          </w:tcPr>
          <w:p w:rsidR="00437C70" w:rsidRDefault="00437C70">
            <w:pPr>
              <w:pStyle w:val="ConsPlusNormal"/>
              <w:jc w:val="right"/>
            </w:pPr>
            <w:r>
              <w:t>4622,0</w:t>
            </w:r>
          </w:p>
        </w:tc>
      </w:tr>
      <w:tr w:rsidR="00437C70">
        <w:tc>
          <w:tcPr>
            <w:tcW w:w="567" w:type="dxa"/>
          </w:tcPr>
          <w:p w:rsidR="00437C70" w:rsidRDefault="00437C70">
            <w:pPr>
              <w:pStyle w:val="ConsPlusNormal"/>
              <w:jc w:val="center"/>
            </w:pPr>
            <w:r>
              <w:t>18</w:t>
            </w:r>
          </w:p>
        </w:tc>
        <w:tc>
          <w:tcPr>
            <w:tcW w:w="2551" w:type="dxa"/>
          </w:tcPr>
          <w:p w:rsidR="00437C70" w:rsidRDefault="00437C70">
            <w:pPr>
              <w:pStyle w:val="ConsPlusNormal"/>
            </w:pPr>
            <w:r>
              <w:t>Сухиничский</w:t>
            </w:r>
          </w:p>
        </w:tc>
        <w:tc>
          <w:tcPr>
            <w:tcW w:w="3685" w:type="dxa"/>
          </w:tcPr>
          <w:p w:rsidR="00437C70" w:rsidRDefault="00437C70">
            <w:pPr>
              <w:pStyle w:val="ConsPlusNormal"/>
            </w:pPr>
            <w:proofErr w:type="spellStart"/>
            <w:r>
              <w:t>Асановское</w:t>
            </w:r>
            <w:proofErr w:type="spellEnd"/>
          </w:p>
        </w:tc>
        <w:tc>
          <w:tcPr>
            <w:tcW w:w="1474" w:type="dxa"/>
          </w:tcPr>
          <w:p w:rsidR="00437C70" w:rsidRDefault="00437C70">
            <w:pPr>
              <w:pStyle w:val="ConsPlusNormal"/>
              <w:jc w:val="right"/>
            </w:pPr>
            <w:r>
              <w:t>2025,0</w:t>
            </w:r>
          </w:p>
        </w:tc>
      </w:tr>
      <w:tr w:rsidR="00437C70">
        <w:tc>
          <w:tcPr>
            <w:tcW w:w="567" w:type="dxa"/>
          </w:tcPr>
          <w:p w:rsidR="00437C70" w:rsidRDefault="00437C70">
            <w:pPr>
              <w:pStyle w:val="ConsPlusNormal"/>
              <w:jc w:val="center"/>
            </w:pPr>
            <w:r>
              <w:t>19</w:t>
            </w:r>
          </w:p>
        </w:tc>
        <w:tc>
          <w:tcPr>
            <w:tcW w:w="2551" w:type="dxa"/>
            <w:vMerge w:val="restart"/>
          </w:tcPr>
          <w:p w:rsidR="00437C70" w:rsidRDefault="00437C70">
            <w:pPr>
              <w:pStyle w:val="ConsPlusNormal"/>
            </w:pPr>
            <w:r>
              <w:t>Тарусский</w:t>
            </w:r>
          </w:p>
        </w:tc>
        <w:tc>
          <w:tcPr>
            <w:tcW w:w="3685" w:type="dxa"/>
          </w:tcPr>
          <w:p w:rsidR="00437C70" w:rsidRDefault="00437C70">
            <w:pPr>
              <w:pStyle w:val="ConsPlusNormal"/>
            </w:pPr>
            <w:proofErr w:type="spellStart"/>
            <w:r>
              <w:t>Игнатовское</w:t>
            </w:r>
            <w:proofErr w:type="spellEnd"/>
          </w:p>
        </w:tc>
        <w:tc>
          <w:tcPr>
            <w:tcW w:w="1474" w:type="dxa"/>
          </w:tcPr>
          <w:p w:rsidR="00437C70" w:rsidRDefault="00437C70">
            <w:pPr>
              <w:pStyle w:val="ConsPlusNormal"/>
              <w:jc w:val="right"/>
            </w:pPr>
            <w:r>
              <w:t>8269,0</w:t>
            </w:r>
          </w:p>
        </w:tc>
      </w:tr>
      <w:tr w:rsidR="00437C70">
        <w:tc>
          <w:tcPr>
            <w:tcW w:w="567" w:type="dxa"/>
          </w:tcPr>
          <w:p w:rsidR="00437C70" w:rsidRDefault="00437C70">
            <w:pPr>
              <w:pStyle w:val="ConsPlusNormal"/>
              <w:jc w:val="center"/>
            </w:pPr>
            <w:r>
              <w:t>20</w:t>
            </w:r>
          </w:p>
        </w:tc>
        <w:tc>
          <w:tcPr>
            <w:tcW w:w="2551" w:type="dxa"/>
            <w:vMerge/>
          </w:tcPr>
          <w:p w:rsidR="00437C70" w:rsidRDefault="00437C70"/>
        </w:tc>
        <w:tc>
          <w:tcPr>
            <w:tcW w:w="3685" w:type="dxa"/>
          </w:tcPr>
          <w:p w:rsidR="00437C70" w:rsidRDefault="00437C70">
            <w:pPr>
              <w:pStyle w:val="ConsPlusNormal"/>
            </w:pPr>
            <w:proofErr w:type="spellStart"/>
            <w:r>
              <w:t>Ильинское</w:t>
            </w:r>
            <w:proofErr w:type="spellEnd"/>
          </w:p>
        </w:tc>
        <w:tc>
          <w:tcPr>
            <w:tcW w:w="1474" w:type="dxa"/>
          </w:tcPr>
          <w:p w:rsidR="00437C70" w:rsidRDefault="00437C70">
            <w:pPr>
              <w:pStyle w:val="ConsPlusNormal"/>
              <w:jc w:val="right"/>
            </w:pPr>
            <w:r>
              <w:t>3858,0</w:t>
            </w:r>
          </w:p>
        </w:tc>
      </w:tr>
      <w:tr w:rsidR="00437C70">
        <w:tc>
          <w:tcPr>
            <w:tcW w:w="567" w:type="dxa"/>
          </w:tcPr>
          <w:p w:rsidR="00437C70" w:rsidRDefault="00437C70">
            <w:pPr>
              <w:pStyle w:val="ConsPlusNormal"/>
              <w:jc w:val="center"/>
            </w:pPr>
            <w:r>
              <w:t>21</w:t>
            </w:r>
          </w:p>
        </w:tc>
        <w:tc>
          <w:tcPr>
            <w:tcW w:w="2551" w:type="dxa"/>
            <w:vMerge/>
          </w:tcPr>
          <w:p w:rsidR="00437C70" w:rsidRDefault="00437C70"/>
        </w:tc>
        <w:tc>
          <w:tcPr>
            <w:tcW w:w="3685" w:type="dxa"/>
          </w:tcPr>
          <w:p w:rsidR="00437C70" w:rsidRDefault="00437C70">
            <w:pPr>
              <w:pStyle w:val="ConsPlusNormal"/>
            </w:pPr>
            <w:proofErr w:type="spellStart"/>
            <w:r>
              <w:t>Очавогорское-Волковское</w:t>
            </w:r>
            <w:proofErr w:type="spellEnd"/>
          </w:p>
        </w:tc>
        <w:tc>
          <w:tcPr>
            <w:tcW w:w="1474" w:type="dxa"/>
          </w:tcPr>
          <w:p w:rsidR="00437C70" w:rsidRDefault="00437C70">
            <w:pPr>
              <w:pStyle w:val="ConsPlusNormal"/>
              <w:jc w:val="right"/>
            </w:pPr>
            <w:r>
              <w:t>12964,0</w:t>
            </w:r>
          </w:p>
        </w:tc>
      </w:tr>
      <w:tr w:rsidR="00437C70">
        <w:tc>
          <w:tcPr>
            <w:tcW w:w="567" w:type="dxa"/>
          </w:tcPr>
          <w:p w:rsidR="00437C70" w:rsidRDefault="00437C70">
            <w:pPr>
              <w:pStyle w:val="ConsPlusNormal"/>
              <w:jc w:val="center"/>
            </w:pPr>
            <w:r>
              <w:t>22</w:t>
            </w:r>
          </w:p>
        </w:tc>
        <w:tc>
          <w:tcPr>
            <w:tcW w:w="2551" w:type="dxa"/>
            <w:vMerge/>
          </w:tcPr>
          <w:p w:rsidR="00437C70" w:rsidRDefault="00437C70"/>
        </w:tc>
        <w:tc>
          <w:tcPr>
            <w:tcW w:w="3685" w:type="dxa"/>
          </w:tcPr>
          <w:p w:rsidR="00437C70" w:rsidRDefault="00437C70">
            <w:pPr>
              <w:pStyle w:val="ConsPlusNormal"/>
            </w:pPr>
            <w:proofErr w:type="spellStart"/>
            <w:r>
              <w:t>Шараповское</w:t>
            </w:r>
            <w:proofErr w:type="spellEnd"/>
          </w:p>
        </w:tc>
        <w:tc>
          <w:tcPr>
            <w:tcW w:w="1474" w:type="dxa"/>
          </w:tcPr>
          <w:p w:rsidR="00437C70" w:rsidRDefault="00437C70">
            <w:pPr>
              <w:pStyle w:val="ConsPlusNormal"/>
              <w:jc w:val="right"/>
            </w:pPr>
            <w:r>
              <w:t>3771,0</w:t>
            </w:r>
          </w:p>
        </w:tc>
      </w:tr>
      <w:tr w:rsidR="00437C70">
        <w:tc>
          <w:tcPr>
            <w:tcW w:w="567" w:type="dxa"/>
          </w:tcPr>
          <w:p w:rsidR="00437C70" w:rsidRDefault="00437C70">
            <w:pPr>
              <w:pStyle w:val="ConsPlusNormal"/>
              <w:jc w:val="center"/>
            </w:pPr>
            <w:r>
              <w:t>23</w:t>
            </w:r>
          </w:p>
        </w:tc>
        <w:tc>
          <w:tcPr>
            <w:tcW w:w="2551" w:type="dxa"/>
            <w:vMerge w:val="restart"/>
          </w:tcPr>
          <w:p w:rsidR="00437C70" w:rsidRDefault="00437C70">
            <w:pPr>
              <w:pStyle w:val="ConsPlusNormal"/>
            </w:pPr>
            <w:r>
              <w:t>Ферзиковский</w:t>
            </w:r>
          </w:p>
        </w:tc>
        <w:tc>
          <w:tcPr>
            <w:tcW w:w="3685" w:type="dxa"/>
          </w:tcPr>
          <w:p w:rsidR="00437C70" w:rsidRDefault="00437C70">
            <w:pPr>
              <w:pStyle w:val="ConsPlusNormal"/>
            </w:pPr>
            <w:proofErr w:type="spellStart"/>
            <w:r>
              <w:t>Шаховский</w:t>
            </w:r>
            <w:proofErr w:type="spellEnd"/>
            <w:r>
              <w:t xml:space="preserve"> участок</w:t>
            </w:r>
          </w:p>
        </w:tc>
        <w:tc>
          <w:tcPr>
            <w:tcW w:w="1474" w:type="dxa"/>
          </w:tcPr>
          <w:p w:rsidR="00437C70" w:rsidRDefault="00437C70">
            <w:pPr>
              <w:pStyle w:val="ConsPlusNormal"/>
              <w:jc w:val="right"/>
            </w:pPr>
            <w:r>
              <w:t>69527,0</w:t>
            </w:r>
          </w:p>
        </w:tc>
      </w:tr>
      <w:tr w:rsidR="00437C70">
        <w:tc>
          <w:tcPr>
            <w:tcW w:w="567" w:type="dxa"/>
          </w:tcPr>
          <w:p w:rsidR="00437C70" w:rsidRDefault="00437C70">
            <w:pPr>
              <w:pStyle w:val="ConsPlusNormal"/>
              <w:jc w:val="center"/>
            </w:pPr>
            <w:r>
              <w:t>24</w:t>
            </w:r>
          </w:p>
        </w:tc>
        <w:tc>
          <w:tcPr>
            <w:tcW w:w="2551" w:type="dxa"/>
            <w:vMerge/>
          </w:tcPr>
          <w:p w:rsidR="00437C70" w:rsidRDefault="00437C70"/>
        </w:tc>
        <w:tc>
          <w:tcPr>
            <w:tcW w:w="3685" w:type="dxa"/>
          </w:tcPr>
          <w:p w:rsidR="00437C70" w:rsidRDefault="00437C70">
            <w:pPr>
              <w:pStyle w:val="ConsPlusNormal"/>
            </w:pPr>
            <w:proofErr w:type="spellStart"/>
            <w:r>
              <w:t>Ферзиковское</w:t>
            </w:r>
            <w:proofErr w:type="spellEnd"/>
          </w:p>
        </w:tc>
        <w:tc>
          <w:tcPr>
            <w:tcW w:w="1474" w:type="dxa"/>
          </w:tcPr>
          <w:p w:rsidR="00437C70" w:rsidRDefault="00437C70">
            <w:pPr>
              <w:pStyle w:val="ConsPlusNormal"/>
              <w:jc w:val="right"/>
            </w:pPr>
            <w:r>
              <w:t>4177,0</w:t>
            </w: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right"/>
        <w:outlineLvl w:val="3"/>
      </w:pPr>
      <w:r>
        <w:lastRenderedPageBreak/>
        <w:t>Приложение N 6</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r>
        <w:t>ПОЭТАПНОЕ СОСТОЯНИЕ</w:t>
      </w:r>
    </w:p>
    <w:p w:rsidR="00437C70" w:rsidRDefault="00437C70">
      <w:pPr>
        <w:pStyle w:val="ConsPlusTitle"/>
        <w:jc w:val="center"/>
      </w:pPr>
      <w:r>
        <w:t>РАБОТ ПО ОБСЛЕДОВАНИЮ И ЛИКВИДАЦИОННОМУ ТАМПОНАЖУ</w:t>
      </w:r>
    </w:p>
    <w:p w:rsidR="00437C70" w:rsidRDefault="00437C70">
      <w:pPr>
        <w:pStyle w:val="ConsPlusTitle"/>
        <w:jc w:val="center"/>
      </w:pPr>
      <w:r>
        <w:t>БЕСХОЗЯЙНЫХ ГИДРОГЕОЛОГИЧЕСКИХ СКВАЖИН</w:t>
      </w:r>
    </w:p>
    <w:p w:rsidR="00437C70" w:rsidRDefault="00437C70">
      <w:pPr>
        <w:pStyle w:val="ConsPlusTitle"/>
        <w:jc w:val="center"/>
      </w:pPr>
      <w:r>
        <w:t>НА ТЕРРИТОРИИ КАЛУЖСКОЙ ОБЛАСТИ</w:t>
      </w:r>
    </w:p>
    <w:p w:rsidR="00437C70" w:rsidRDefault="00437C70">
      <w:pPr>
        <w:spacing w:after="1"/>
      </w:pPr>
    </w:p>
    <w:tbl>
      <w:tblPr>
        <w:tblW w:w="1474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740"/>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19.03.2018 N 163)</w:t>
            </w:r>
          </w:p>
        </w:tc>
      </w:tr>
    </w:tbl>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814"/>
        <w:gridCol w:w="907"/>
        <w:gridCol w:w="907"/>
        <w:gridCol w:w="907"/>
        <w:gridCol w:w="1077"/>
        <w:gridCol w:w="907"/>
        <w:gridCol w:w="907"/>
        <w:gridCol w:w="3175"/>
      </w:tblGrid>
      <w:tr w:rsidR="00437C70">
        <w:tc>
          <w:tcPr>
            <w:tcW w:w="567" w:type="dxa"/>
          </w:tcPr>
          <w:p w:rsidR="00437C70" w:rsidRDefault="00437C70">
            <w:pPr>
              <w:pStyle w:val="ConsPlusNormal"/>
              <w:jc w:val="center"/>
            </w:pPr>
            <w:r>
              <w:t xml:space="preserve">N </w:t>
            </w:r>
            <w:proofErr w:type="gramStart"/>
            <w:r>
              <w:t>п</w:t>
            </w:r>
            <w:proofErr w:type="gramEnd"/>
            <w:r>
              <w:t>/п</w:t>
            </w:r>
          </w:p>
        </w:tc>
        <w:tc>
          <w:tcPr>
            <w:tcW w:w="1020" w:type="dxa"/>
          </w:tcPr>
          <w:p w:rsidR="00437C70" w:rsidRDefault="00437C70">
            <w:pPr>
              <w:pStyle w:val="ConsPlusNormal"/>
              <w:jc w:val="center"/>
            </w:pPr>
            <w:r>
              <w:t>N этапов</w:t>
            </w:r>
          </w:p>
        </w:tc>
        <w:tc>
          <w:tcPr>
            <w:tcW w:w="1814" w:type="dxa"/>
          </w:tcPr>
          <w:p w:rsidR="00437C70" w:rsidRDefault="00437C70">
            <w:pPr>
              <w:pStyle w:val="ConsPlusNormal"/>
              <w:jc w:val="center"/>
            </w:pPr>
            <w:r>
              <w:t>Сроки проведения работ, год (квартал)</w:t>
            </w:r>
          </w:p>
        </w:tc>
        <w:tc>
          <w:tcPr>
            <w:tcW w:w="907" w:type="dxa"/>
          </w:tcPr>
          <w:p w:rsidR="00437C70" w:rsidRDefault="00437C70">
            <w:pPr>
              <w:pStyle w:val="ConsPlusNormal"/>
              <w:jc w:val="center"/>
            </w:pPr>
            <w:r>
              <w:t>Обследовано скважин</w:t>
            </w:r>
          </w:p>
        </w:tc>
        <w:tc>
          <w:tcPr>
            <w:tcW w:w="907" w:type="dxa"/>
          </w:tcPr>
          <w:p w:rsidR="00437C70" w:rsidRDefault="00437C70">
            <w:pPr>
              <w:pStyle w:val="ConsPlusNormal"/>
              <w:jc w:val="center"/>
            </w:pPr>
            <w:r>
              <w:t>Намеченных к ликвидации скважин</w:t>
            </w:r>
          </w:p>
        </w:tc>
        <w:tc>
          <w:tcPr>
            <w:tcW w:w="907" w:type="dxa"/>
          </w:tcPr>
          <w:p w:rsidR="00437C70" w:rsidRDefault="00437C70">
            <w:pPr>
              <w:pStyle w:val="ConsPlusNormal"/>
              <w:jc w:val="center"/>
            </w:pPr>
            <w:r>
              <w:t>Предложено законсервировать скважин</w:t>
            </w:r>
          </w:p>
        </w:tc>
        <w:tc>
          <w:tcPr>
            <w:tcW w:w="1077" w:type="dxa"/>
          </w:tcPr>
          <w:p w:rsidR="00437C70" w:rsidRDefault="00437C70">
            <w:pPr>
              <w:pStyle w:val="ConsPlusNormal"/>
              <w:jc w:val="center"/>
            </w:pPr>
            <w:r>
              <w:t>Скважины с водоподъемным оборудованием (обследовать с применением буровой установки)</w:t>
            </w:r>
          </w:p>
        </w:tc>
        <w:tc>
          <w:tcPr>
            <w:tcW w:w="907" w:type="dxa"/>
          </w:tcPr>
          <w:p w:rsidR="00437C70" w:rsidRDefault="00437C70">
            <w:pPr>
              <w:pStyle w:val="ConsPlusNormal"/>
              <w:jc w:val="center"/>
            </w:pPr>
            <w:r>
              <w:t>Ликвидированные скважины (затампонированные)</w:t>
            </w:r>
          </w:p>
        </w:tc>
        <w:tc>
          <w:tcPr>
            <w:tcW w:w="907" w:type="dxa"/>
          </w:tcPr>
          <w:p w:rsidR="00437C70" w:rsidRDefault="00437C70">
            <w:pPr>
              <w:pStyle w:val="ConsPlusNormal"/>
              <w:jc w:val="center"/>
            </w:pPr>
            <w:r>
              <w:t>Скважины, предложенные к ликвидационному тампонажу на 8 - 10 этапах</w:t>
            </w:r>
          </w:p>
        </w:tc>
        <w:tc>
          <w:tcPr>
            <w:tcW w:w="3175" w:type="dxa"/>
          </w:tcPr>
          <w:p w:rsidR="00437C70" w:rsidRDefault="00437C70">
            <w:pPr>
              <w:pStyle w:val="ConsPlusNormal"/>
              <w:jc w:val="center"/>
            </w:pPr>
            <w:r>
              <w:t>Количество скважин, ликвидированных по районам</w:t>
            </w:r>
          </w:p>
        </w:tc>
      </w:tr>
      <w:tr w:rsidR="00437C70">
        <w:tc>
          <w:tcPr>
            <w:tcW w:w="567" w:type="dxa"/>
          </w:tcPr>
          <w:p w:rsidR="00437C70" w:rsidRDefault="00437C70">
            <w:pPr>
              <w:pStyle w:val="ConsPlusNormal"/>
              <w:jc w:val="center"/>
            </w:pPr>
            <w:r>
              <w:t>1</w:t>
            </w:r>
          </w:p>
        </w:tc>
        <w:tc>
          <w:tcPr>
            <w:tcW w:w="1020" w:type="dxa"/>
          </w:tcPr>
          <w:p w:rsidR="00437C70" w:rsidRDefault="00437C70">
            <w:pPr>
              <w:pStyle w:val="ConsPlusNormal"/>
              <w:jc w:val="center"/>
            </w:pPr>
            <w:r>
              <w:t>2</w:t>
            </w:r>
          </w:p>
        </w:tc>
        <w:tc>
          <w:tcPr>
            <w:tcW w:w="1814" w:type="dxa"/>
          </w:tcPr>
          <w:p w:rsidR="00437C70" w:rsidRDefault="00437C70">
            <w:pPr>
              <w:pStyle w:val="ConsPlusNormal"/>
              <w:jc w:val="center"/>
            </w:pPr>
            <w:r>
              <w:t>3</w:t>
            </w:r>
          </w:p>
        </w:tc>
        <w:tc>
          <w:tcPr>
            <w:tcW w:w="907" w:type="dxa"/>
          </w:tcPr>
          <w:p w:rsidR="00437C70" w:rsidRDefault="00437C70">
            <w:pPr>
              <w:pStyle w:val="ConsPlusNormal"/>
              <w:jc w:val="center"/>
            </w:pPr>
            <w:r>
              <w:t>4</w:t>
            </w:r>
          </w:p>
        </w:tc>
        <w:tc>
          <w:tcPr>
            <w:tcW w:w="907" w:type="dxa"/>
          </w:tcPr>
          <w:p w:rsidR="00437C70" w:rsidRDefault="00437C70">
            <w:pPr>
              <w:pStyle w:val="ConsPlusNormal"/>
              <w:jc w:val="center"/>
            </w:pPr>
            <w:r>
              <w:t>5</w:t>
            </w:r>
          </w:p>
        </w:tc>
        <w:tc>
          <w:tcPr>
            <w:tcW w:w="907" w:type="dxa"/>
          </w:tcPr>
          <w:p w:rsidR="00437C70" w:rsidRDefault="00437C70">
            <w:pPr>
              <w:pStyle w:val="ConsPlusNormal"/>
              <w:jc w:val="center"/>
            </w:pPr>
            <w:r>
              <w:t>6</w:t>
            </w:r>
          </w:p>
        </w:tc>
        <w:tc>
          <w:tcPr>
            <w:tcW w:w="1077" w:type="dxa"/>
          </w:tcPr>
          <w:p w:rsidR="00437C70" w:rsidRDefault="00437C70">
            <w:pPr>
              <w:pStyle w:val="ConsPlusNormal"/>
              <w:jc w:val="center"/>
            </w:pPr>
            <w:r>
              <w:t>7</w:t>
            </w:r>
          </w:p>
        </w:tc>
        <w:tc>
          <w:tcPr>
            <w:tcW w:w="907" w:type="dxa"/>
          </w:tcPr>
          <w:p w:rsidR="00437C70" w:rsidRDefault="00437C70">
            <w:pPr>
              <w:pStyle w:val="ConsPlusNormal"/>
              <w:jc w:val="center"/>
            </w:pPr>
            <w:r>
              <w:t>8</w:t>
            </w:r>
          </w:p>
        </w:tc>
        <w:tc>
          <w:tcPr>
            <w:tcW w:w="907" w:type="dxa"/>
          </w:tcPr>
          <w:p w:rsidR="00437C70" w:rsidRDefault="00437C70">
            <w:pPr>
              <w:pStyle w:val="ConsPlusNormal"/>
              <w:jc w:val="center"/>
            </w:pPr>
            <w:r>
              <w:t>9</w:t>
            </w:r>
          </w:p>
        </w:tc>
        <w:tc>
          <w:tcPr>
            <w:tcW w:w="3175" w:type="dxa"/>
          </w:tcPr>
          <w:p w:rsidR="00437C70" w:rsidRDefault="00437C70">
            <w:pPr>
              <w:pStyle w:val="ConsPlusNormal"/>
              <w:jc w:val="center"/>
            </w:pPr>
            <w:r>
              <w:t>10</w:t>
            </w:r>
          </w:p>
        </w:tc>
      </w:tr>
      <w:tr w:rsidR="00437C70">
        <w:tc>
          <w:tcPr>
            <w:tcW w:w="567" w:type="dxa"/>
          </w:tcPr>
          <w:p w:rsidR="00437C70" w:rsidRDefault="00437C70">
            <w:pPr>
              <w:pStyle w:val="ConsPlusNormal"/>
              <w:jc w:val="center"/>
            </w:pPr>
            <w:r>
              <w:lastRenderedPageBreak/>
              <w:t>1</w:t>
            </w:r>
          </w:p>
        </w:tc>
        <w:tc>
          <w:tcPr>
            <w:tcW w:w="1020" w:type="dxa"/>
          </w:tcPr>
          <w:p w:rsidR="00437C70" w:rsidRDefault="00437C70">
            <w:pPr>
              <w:pStyle w:val="ConsPlusNormal"/>
            </w:pPr>
            <w:r>
              <w:t>1 этап</w:t>
            </w:r>
          </w:p>
        </w:tc>
        <w:tc>
          <w:tcPr>
            <w:tcW w:w="1814" w:type="dxa"/>
          </w:tcPr>
          <w:p w:rsidR="00437C70" w:rsidRDefault="00437C70">
            <w:pPr>
              <w:pStyle w:val="ConsPlusNormal"/>
            </w:pPr>
            <w:r>
              <w:t>2001 (2) - 2004 (4)</w:t>
            </w:r>
          </w:p>
        </w:tc>
        <w:tc>
          <w:tcPr>
            <w:tcW w:w="907" w:type="dxa"/>
          </w:tcPr>
          <w:p w:rsidR="00437C70" w:rsidRDefault="00437C70">
            <w:pPr>
              <w:pStyle w:val="ConsPlusNormal"/>
              <w:jc w:val="right"/>
            </w:pPr>
            <w:r>
              <w:t>250</w:t>
            </w:r>
          </w:p>
        </w:tc>
        <w:tc>
          <w:tcPr>
            <w:tcW w:w="907" w:type="dxa"/>
          </w:tcPr>
          <w:p w:rsidR="00437C70" w:rsidRDefault="00437C70">
            <w:pPr>
              <w:pStyle w:val="ConsPlusNormal"/>
              <w:jc w:val="right"/>
            </w:pPr>
            <w:r>
              <w:t>127</w:t>
            </w:r>
          </w:p>
        </w:tc>
        <w:tc>
          <w:tcPr>
            <w:tcW w:w="907" w:type="dxa"/>
          </w:tcPr>
          <w:p w:rsidR="00437C70" w:rsidRDefault="00437C70">
            <w:pPr>
              <w:pStyle w:val="ConsPlusNormal"/>
              <w:jc w:val="right"/>
            </w:pPr>
            <w:r>
              <w:t>54</w:t>
            </w:r>
          </w:p>
        </w:tc>
        <w:tc>
          <w:tcPr>
            <w:tcW w:w="1077" w:type="dxa"/>
          </w:tcPr>
          <w:p w:rsidR="00437C70" w:rsidRDefault="00437C70">
            <w:pPr>
              <w:pStyle w:val="ConsPlusNormal"/>
              <w:jc w:val="right"/>
            </w:pPr>
            <w:r>
              <w:t>49</w:t>
            </w:r>
          </w:p>
        </w:tc>
        <w:tc>
          <w:tcPr>
            <w:tcW w:w="907" w:type="dxa"/>
          </w:tcPr>
          <w:p w:rsidR="00437C70" w:rsidRDefault="00437C70">
            <w:pPr>
              <w:pStyle w:val="ConsPlusNormal"/>
              <w:jc w:val="right"/>
            </w:pPr>
            <w:r>
              <w:t>27</w:t>
            </w:r>
          </w:p>
        </w:tc>
        <w:tc>
          <w:tcPr>
            <w:tcW w:w="907" w:type="dxa"/>
          </w:tcPr>
          <w:p w:rsidR="00437C70" w:rsidRDefault="00437C70">
            <w:pPr>
              <w:pStyle w:val="ConsPlusNormal"/>
              <w:jc w:val="right"/>
            </w:pPr>
            <w:r>
              <w:t>-</w:t>
            </w:r>
          </w:p>
        </w:tc>
        <w:tc>
          <w:tcPr>
            <w:tcW w:w="3175" w:type="dxa"/>
          </w:tcPr>
          <w:p w:rsidR="00437C70" w:rsidRDefault="00437C70">
            <w:pPr>
              <w:pStyle w:val="ConsPlusNormal"/>
            </w:pPr>
            <w:r>
              <w:t>Думиничский участок разведки подземных вод для водоснабжения - 11;</w:t>
            </w:r>
          </w:p>
          <w:p w:rsidR="00437C70" w:rsidRDefault="00437C70">
            <w:pPr>
              <w:pStyle w:val="ConsPlusNormal"/>
            </w:pPr>
            <w:r>
              <w:t>Кировский участок разведки подземных вод для водоснабжения - 14;</w:t>
            </w:r>
          </w:p>
          <w:p w:rsidR="00437C70" w:rsidRDefault="00437C70">
            <w:pPr>
              <w:pStyle w:val="ConsPlusNormal"/>
            </w:pPr>
            <w:proofErr w:type="spellStart"/>
            <w:r>
              <w:t>Карачевская</w:t>
            </w:r>
            <w:proofErr w:type="spellEnd"/>
            <w:r>
              <w:t xml:space="preserve"> птицефабрика - 1;</w:t>
            </w:r>
          </w:p>
          <w:p w:rsidR="00437C70" w:rsidRDefault="00437C70">
            <w:pPr>
              <w:pStyle w:val="ConsPlusNormal"/>
            </w:pPr>
            <w:proofErr w:type="spellStart"/>
            <w:r>
              <w:t>Кольцовское</w:t>
            </w:r>
            <w:proofErr w:type="spellEnd"/>
            <w:r>
              <w:t xml:space="preserve"> </w:t>
            </w:r>
            <w:proofErr w:type="spellStart"/>
            <w:r>
              <w:t>зверохозяйство</w:t>
            </w:r>
            <w:proofErr w:type="spellEnd"/>
            <w:r>
              <w:t xml:space="preserve"> - 1</w:t>
            </w:r>
          </w:p>
        </w:tc>
      </w:tr>
      <w:tr w:rsidR="00437C70">
        <w:tc>
          <w:tcPr>
            <w:tcW w:w="567" w:type="dxa"/>
          </w:tcPr>
          <w:p w:rsidR="00437C70" w:rsidRDefault="00437C70">
            <w:pPr>
              <w:pStyle w:val="ConsPlusNormal"/>
              <w:jc w:val="center"/>
            </w:pPr>
            <w:r>
              <w:t>2</w:t>
            </w:r>
          </w:p>
        </w:tc>
        <w:tc>
          <w:tcPr>
            <w:tcW w:w="1020" w:type="dxa"/>
          </w:tcPr>
          <w:p w:rsidR="00437C70" w:rsidRDefault="00437C70">
            <w:pPr>
              <w:pStyle w:val="ConsPlusNormal"/>
            </w:pPr>
            <w:r>
              <w:t>2 этап</w:t>
            </w:r>
          </w:p>
        </w:tc>
        <w:tc>
          <w:tcPr>
            <w:tcW w:w="1814" w:type="dxa"/>
          </w:tcPr>
          <w:p w:rsidR="00437C70" w:rsidRDefault="00437C70">
            <w:pPr>
              <w:pStyle w:val="ConsPlusNormal"/>
            </w:pPr>
            <w:r>
              <w:t>2003 (2) - 2005 (4)</w:t>
            </w:r>
          </w:p>
        </w:tc>
        <w:tc>
          <w:tcPr>
            <w:tcW w:w="907" w:type="dxa"/>
          </w:tcPr>
          <w:p w:rsidR="00437C70" w:rsidRDefault="00437C70">
            <w:pPr>
              <w:pStyle w:val="ConsPlusNormal"/>
              <w:jc w:val="right"/>
            </w:pPr>
            <w:r>
              <w:t>161</w:t>
            </w:r>
          </w:p>
        </w:tc>
        <w:tc>
          <w:tcPr>
            <w:tcW w:w="907" w:type="dxa"/>
          </w:tcPr>
          <w:p w:rsidR="00437C70" w:rsidRDefault="00437C70">
            <w:pPr>
              <w:pStyle w:val="ConsPlusNormal"/>
              <w:jc w:val="right"/>
            </w:pPr>
            <w:r>
              <w:t>91</w:t>
            </w:r>
          </w:p>
        </w:tc>
        <w:tc>
          <w:tcPr>
            <w:tcW w:w="907" w:type="dxa"/>
          </w:tcPr>
          <w:p w:rsidR="00437C70" w:rsidRDefault="00437C70">
            <w:pPr>
              <w:pStyle w:val="ConsPlusNormal"/>
              <w:jc w:val="right"/>
            </w:pPr>
            <w:r>
              <w:t>12</w:t>
            </w:r>
          </w:p>
        </w:tc>
        <w:tc>
          <w:tcPr>
            <w:tcW w:w="1077" w:type="dxa"/>
          </w:tcPr>
          <w:p w:rsidR="00437C70" w:rsidRDefault="00437C70">
            <w:pPr>
              <w:pStyle w:val="ConsPlusNormal"/>
              <w:jc w:val="right"/>
            </w:pPr>
            <w:r>
              <w:t>51</w:t>
            </w:r>
          </w:p>
        </w:tc>
        <w:tc>
          <w:tcPr>
            <w:tcW w:w="907" w:type="dxa"/>
          </w:tcPr>
          <w:p w:rsidR="00437C70" w:rsidRDefault="00437C70">
            <w:pPr>
              <w:pStyle w:val="ConsPlusNormal"/>
              <w:jc w:val="right"/>
            </w:pPr>
            <w:r>
              <w:t>46</w:t>
            </w:r>
          </w:p>
        </w:tc>
        <w:tc>
          <w:tcPr>
            <w:tcW w:w="907" w:type="dxa"/>
          </w:tcPr>
          <w:p w:rsidR="00437C70" w:rsidRDefault="00437C70">
            <w:pPr>
              <w:pStyle w:val="ConsPlusNormal"/>
              <w:jc w:val="right"/>
            </w:pPr>
            <w:r>
              <w:t>-</w:t>
            </w:r>
          </w:p>
        </w:tc>
        <w:tc>
          <w:tcPr>
            <w:tcW w:w="3175" w:type="dxa"/>
          </w:tcPr>
          <w:p w:rsidR="00437C70" w:rsidRDefault="00437C70">
            <w:pPr>
              <w:pStyle w:val="ConsPlusNormal"/>
            </w:pPr>
            <w:r>
              <w:t>Бабынинский район - 7;</w:t>
            </w:r>
          </w:p>
          <w:p w:rsidR="00437C70" w:rsidRDefault="00437C70">
            <w:pPr>
              <w:pStyle w:val="ConsPlusNormal"/>
            </w:pPr>
            <w:r>
              <w:t>Мещовский район - 15;</w:t>
            </w:r>
          </w:p>
          <w:p w:rsidR="00437C70" w:rsidRDefault="00437C70">
            <w:pPr>
              <w:pStyle w:val="ConsPlusNormal"/>
            </w:pPr>
            <w:r>
              <w:t>Перемышльский район - 10;</w:t>
            </w:r>
          </w:p>
          <w:p w:rsidR="00437C70" w:rsidRDefault="00437C70">
            <w:pPr>
              <w:pStyle w:val="ConsPlusNormal"/>
            </w:pPr>
            <w:r>
              <w:t>Сухиничский район - 13;</w:t>
            </w:r>
          </w:p>
          <w:p w:rsidR="00437C70" w:rsidRDefault="00437C70">
            <w:pPr>
              <w:pStyle w:val="ConsPlusNormal"/>
            </w:pPr>
            <w:r>
              <w:t>Кировский участок разведки - 1</w:t>
            </w:r>
          </w:p>
        </w:tc>
      </w:tr>
      <w:tr w:rsidR="00437C70">
        <w:tc>
          <w:tcPr>
            <w:tcW w:w="567" w:type="dxa"/>
          </w:tcPr>
          <w:p w:rsidR="00437C70" w:rsidRDefault="00437C70">
            <w:pPr>
              <w:pStyle w:val="ConsPlusNormal"/>
              <w:jc w:val="center"/>
            </w:pPr>
            <w:r>
              <w:t>3</w:t>
            </w:r>
          </w:p>
        </w:tc>
        <w:tc>
          <w:tcPr>
            <w:tcW w:w="1020" w:type="dxa"/>
          </w:tcPr>
          <w:p w:rsidR="00437C70" w:rsidRDefault="00437C70">
            <w:pPr>
              <w:pStyle w:val="ConsPlusNormal"/>
            </w:pPr>
            <w:r>
              <w:t>3 этап</w:t>
            </w:r>
          </w:p>
        </w:tc>
        <w:tc>
          <w:tcPr>
            <w:tcW w:w="1814" w:type="dxa"/>
          </w:tcPr>
          <w:p w:rsidR="00437C70" w:rsidRDefault="00437C70">
            <w:pPr>
              <w:pStyle w:val="ConsPlusNormal"/>
            </w:pPr>
            <w:r>
              <w:t>2006 (2) - 2008 (2)</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60</w:t>
            </w:r>
          </w:p>
        </w:tc>
        <w:tc>
          <w:tcPr>
            <w:tcW w:w="907" w:type="dxa"/>
          </w:tcPr>
          <w:p w:rsidR="00437C70" w:rsidRDefault="00437C70">
            <w:pPr>
              <w:pStyle w:val="ConsPlusNormal"/>
              <w:jc w:val="right"/>
            </w:pPr>
            <w:r>
              <w:t>-</w:t>
            </w:r>
          </w:p>
        </w:tc>
        <w:tc>
          <w:tcPr>
            <w:tcW w:w="3175" w:type="dxa"/>
          </w:tcPr>
          <w:p w:rsidR="00437C70" w:rsidRDefault="00437C70">
            <w:pPr>
              <w:pStyle w:val="ConsPlusNormal"/>
            </w:pPr>
            <w:r>
              <w:t>Износковский район - 8;</w:t>
            </w:r>
          </w:p>
          <w:p w:rsidR="00437C70" w:rsidRDefault="00437C70">
            <w:pPr>
              <w:pStyle w:val="ConsPlusNormal"/>
            </w:pPr>
            <w:r>
              <w:t>Кировский район - 9;</w:t>
            </w:r>
          </w:p>
          <w:p w:rsidR="00437C70" w:rsidRDefault="00437C70">
            <w:pPr>
              <w:pStyle w:val="ConsPlusNormal"/>
            </w:pPr>
            <w:r>
              <w:t>Куйбышевский район - 12;</w:t>
            </w:r>
          </w:p>
          <w:p w:rsidR="00437C70" w:rsidRDefault="00437C70">
            <w:pPr>
              <w:pStyle w:val="ConsPlusNormal"/>
            </w:pPr>
            <w:r>
              <w:t>Малоярославецкий район - 8;</w:t>
            </w:r>
          </w:p>
          <w:p w:rsidR="00437C70" w:rsidRDefault="00437C70">
            <w:pPr>
              <w:pStyle w:val="ConsPlusNormal"/>
            </w:pPr>
            <w:r>
              <w:t>Медынский район - 11;</w:t>
            </w:r>
          </w:p>
          <w:p w:rsidR="00437C70" w:rsidRDefault="00437C70">
            <w:pPr>
              <w:pStyle w:val="ConsPlusNormal"/>
            </w:pPr>
            <w:r>
              <w:t>Сухиничский район - 2;</w:t>
            </w:r>
          </w:p>
          <w:p w:rsidR="00437C70" w:rsidRDefault="00437C70">
            <w:pPr>
              <w:pStyle w:val="ConsPlusNormal"/>
            </w:pPr>
            <w:r>
              <w:t>Юхновский район - 10</w:t>
            </w:r>
          </w:p>
        </w:tc>
      </w:tr>
      <w:tr w:rsidR="00437C70">
        <w:tc>
          <w:tcPr>
            <w:tcW w:w="567" w:type="dxa"/>
          </w:tcPr>
          <w:p w:rsidR="00437C70" w:rsidRDefault="00437C70">
            <w:pPr>
              <w:pStyle w:val="ConsPlusNormal"/>
              <w:jc w:val="center"/>
            </w:pPr>
            <w:r>
              <w:t>4</w:t>
            </w:r>
          </w:p>
        </w:tc>
        <w:tc>
          <w:tcPr>
            <w:tcW w:w="1020" w:type="dxa"/>
          </w:tcPr>
          <w:p w:rsidR="00437C70" w:rsidRDefault="00437C70">
            <w:pPr>
              <w:pStyle w:val="ConsPlusNormal"/>
            </w:pPr>
            <w:r>
              <w:t>4 этап</w:t>
            </w:r>
          </w:p>
        </w:tc>
        <w:tc>
          <w:tcPr>
            <w:tcW w:w="1814" w:type="dxa"/>
          </w:tcPr>
          <w:p w:rsidR="00437C70" w:rsidRDefault="00437C70">
            <w:pPr>
              <w:pStyle w:val="ConsPlusNormal"/>
            </w:pPr>
            <w:r>
              <w:t>2008 (3) - 2010 (4)</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50</w:t>
            </w:r>
          </w:p>
        </w:tc>
        <w:tc>
          <w:tcPr>
            <w:tcW w:w="907" w:type="dxa"/>
          </w:tcPr>
          <w:p w:rsidR="00437C70" w:rsidRDefault="00437C70">
            <w:pPr>
              <w:pStyle w:val="ConsPlusNormal"/>
              <w:jc w:val="right"/>
            </w:pPr>
            <w:r>
              <w:t>-</w:t>
            </w:r>
          </w:p>
        </w:tc>
        <w:tc>
          <w:tcPr>
            <w:tcW w:w="3175" w:type="dxa"/>
          </w:tcPr>
          <w:p w:rsidR="00437C70" w:rsidRDefault="00437C70">
            <w:pPr>
              <w:pStyle w:val="ConsPlusNormal"/>
            </w:pPr>
            <w:r>
              <w:t>Бабынинский район - 14;</w:t>
            </w:r>
          </w:p>
          <w:p w:rsidR="00437C70" w:rsidRDefault="00437C70">
            <w:pPr>
              <w:pStyle w:val="ConsPlusNormal"/>
            </w:pPr>
            <w:r>
              <w:t>Малоярославецкий район - 14;</w:t>
            </w:r>
          </w:p>
          <w:p w:rsidR="00437C70" w:rsidRDefault="00437C70">
            <w:pPr>
              <w:pStyle w:val="ConsPlusNormal"/>
            </w:pPr>
            <w:r>
              <w:t>Мещовский район - 8;</w:t>
            </w:r>
          </w:p>
          <w:p w:rsidR="00437C70" w:rsidRDefault="00437C70">
            <w:pPr>
              <w:pStyle w:val="ConsPlusNormal"/>
            </w:pPr>
            <w:r>
              <w:t>Людиновский район - 9;</w:t>
            </w:r>
          </w:p>
          <w:p w:rsidR="00437C70" w:rsidRDefault="00437C70">
            <w:pPr>
              <w:pStyle w:val="ConsPlusNormal"/>
            </w:pPr>
            <w:r>
              <w:t>пригородная зона г. Калуги - 5</w:t>
            </w:r>
          </w:p>
        </w:tc>
      </w:tr>
      <w:tr w:rsidR="00437C70">
        <w:tc>
          <w:tcPr>
            <w:tcW w:w="567" w:type="dxa"/>
          </w:tcPr>
          <w:p w:rsidR="00437C70" w:rsidRDefault="00437C70">
            <w:pPr>
              <w:pStyle w:val="ConsPlusNormal"/>
              <w:jc w:val="center"/>
            </w:pPr>
            <w:r>
              <w:t>5</w:t>
            </w:r>
          </w:p>
        </w:tc>
        <w:tc>
          <w:tcPr>
            <w:tcW w:w="1020" w:type="dxa"/>
          </w:tcPr>
          <w:p w:rsidR="00437C70" w:rsidRDefault="00437C70">
            <w:pPr>
              <w:pStyle w:val="ConsPlusNormal"/>
            </w:pPr>
            <w:r>
              <w:t>5 этап</w:t>
            </w:r>
          </w:p>
        </w:tc>
        <w:tc>
          <w:tcPr>
            <w:tcW w:w="1814" w:type="dxa"/>
          </w:tcPr>
          <w:p w:rsidR="00437C70" w:rsidRDefault="00437C70">
            <w:pPr>
              <w:pStyle w:val="ConsPlusNormal"/>
            </w:pPr>
            <w:r>
              <w:t>2011 (2),</w:t>
            </w:r>
          </w:p>
          <w:p w:rsidR="00437C70" w:rsidRDefault="00437C70">
            <w:pPr>
              <w:pStyle w:val="ConsPlusNormal"/>
            </w:pPr>
            <w:r>
              <w:t>2013 (4)</w:t>
            </w:r>
          </w:p>
        </w:tc>
        <w:tc>
          <w:tcPr>
            <w:tcW w:w="907" w:type="dxa"/>
          </w:tcPr>
          <w:p w:rsidR="00437C70" w:rsidRDefault="00437C70">
            <w:pPr>
              <w:pStyle w:val="ConsPlusNormal"/>
              <w:jc w:val="right"/>
            </w:pPr>
            <w:r>
              <w:t>55</w:t>
            </w:r>
          </w:p>
        </w:tc>
        <w:tc>
          <w:tcPr>
            <w:tcW w:w="907" w:type="dxa"/>
          </w:tcPr>
          <w:p w:rsidR="00437C70" w:rsidRDefault="00437C70">
            <w:pPr>
              <w:pStyle w:val="ConsPlusNormal"/>
              <w:jc w:val="right"/>
            </w:pPr>
            <w:r>
              <w:t>15</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15</w:t>
            </w:r>
          </w:p>
        </w:tc>
        <w:tc>
          <w:tcPr>
            <w:tcW w:w="907" w:type="dxa"/>
          </w:tcPr>
          <w:p w:rsidR="00437C70" w:rsidRDefault="00437C70">
            <w:pPr>
              <w:pStyle w:val="ConsPlusNormal"/>
              <w:jc w:val="right"/>
            </w:pPr>
            <w:r>
              <w:t>-</w:t>
            </w:r>
          </w:p>
        </w:tc>
        <w:tc>
          <w:tcPr>
            <w:tcW w:w="3175" w:type="dxa"/>
          </w:tcPr>
          <w:p w:rsidR="00437C70" w:rsidRDefault="00437C70">
            <w:pPr>
              <w:pStyle w:val="ConsPlusNormal"/>
            </w:pPr>
            <w:r>
              <w:t>Мещовский район - 4;</w:t>
            </w:r>
          </w:p>
          <w:p w:rsidR="00437C70" w:rsidRDefault="00437C70">
            <w:pPr>
              <w:pStyle w:val="ConsPlusNormal"/>
            </w:pPr>
            <w:r>
              <w:t>Сухиничский район - 11</w:t>
            </w:r>
          </w:p>
        </w:tc>
      </w:tr>
      <w:tr w:rsidR="00437C70">
        <w:tc>
          <w:tcPr>
            <w:tcW w:w="567" w:type="dxa"/>
          </w:tcPr>
          <w:p w:rsidR="00437C70" w:rsidRDefault="00437C70">
            <w:pPr>
              <w:pStyle w:val="ConsPlusNormal"/>
              <w:jc w:val="center"/>
            </w:pPr>
            <w:r>
              <w:t>6</w:t>
            </w:r>
          </w:p>
        </w:tc>
        <w:tc>
          <w:tcPr>
            <w:tcW w:w="1020" w:type="dxa"/>
          </w:tcPr>
          <w:p w:rsidR="00437C70" w:rsidRDefault="00437C70">
            <w:pPr>
              <w:pStyle w:val="ConsPlusNormal"/>
            </w:pPr>
            <w:r>
              <w:t>6 этап</w:t>
            </w:r>
          </w:p>
        </w:tc>
        <w:tc>
          <w:tcPr>
            <w:tcW w:w="1814" w:type="dxa"/>
          </w:tcPr>
          <w:p w:rsidR="00437C70" w:rsidRDefault="00437C70">
            <w:pPr>
              <w:pStyle w:val="ConsPlusNormal"/>
            </w:pPr>
            <w:r>
              <w:t>2013 (3),</w:t>
            </w:r>
          </w:p>
          <w:p w:rsidR="00437C70" w:rsidRDefault="00437C70">
            <w:pPr>
              <w:pStyle w:val="ConsPlusNormal"/>
            </w:pPr>
            <w:r>
              <w:t>2015 (1)</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25</w:t>
            </w:r>
          </w:p>
        </w:tc>
        <w:tc>
          <w:tcPr>
            <w:tcW w:w="907" w:type="dxa"/>
          </w:tcPr>
          <w:p w:rsidR="00437C70" w:rsidRDefault="00437C70">
            <w:pPr>
              <w:pStyle w:val="ConsPlusNormal"/>
              <w:jc w:val="right"/>
            </w:pPr>
            <w:r>
              <w:t>-</w:t>
            </w:r>
          </w:p>
        </w:tc>
        <w:tc>
          <w:tcPr>
            <w:tcW w:w="3175" w:type="dxa"/>
          </w:tcPr>
          <w:p w:rsidR="00437C70" w:rsidRDefault="00437C70">
            <w:pPr>
              <w:pStyle w:val="ConsPlusNormal"/>
            </w:pPr>
            <w:r>
              <w:t>Дзержинский район - 3;</w:t>
            </w:r>
          </w:p>
          <w:p w:rsidR="00437C70" w:rsidRDefault="00437C70">
            <w:pPr>
              <w:pStyle w:val="ConsPlusNormal"/>
            </w:pPr>
            <w:r>
              <w:t>Жуковский район - 11;</w:t>
            </w:r>
          </w:p>
          <w:p w:rsidR="00437C70" w:rsidRDefault="00437C70">
            <w:pPr>
              <w:pStyle w:val="ConsPlusNormal"/>
            </w:pPr>
            <w:r>
              <w:t>Ферзиковский район - 11</w:t>
            </w:r>
          </w:p>
        </w:tc>
      </w:tr>
      <w:tr w:rsidR="00437C70">
        <w:tc>
          <w:tcPr>
            <w:tcW w:w="567" w:type="dxa"/>
          </w:tcPr>
          <w:p w:rsidR="00437C70" w:rsidRDefault="00437C70">
            <w:pPr>
              <w:pStyle w:val="ConsPlusNormal"/>
              <w:jc w:val="center"/>
            </w:pPr>
            <w:r>
              <w:lastRenderedPageBreak/>
              <w:t>7</w:t>
            </w:r>
          </w:p>
        </w:tc>
        <w:tc>
          <w:tcPr>
            <w:tcW w:w="1020" w:type="dxa"/>
          </w:tcPr>
          <w:p w:rsidR="00437C70" w:rsidRDefault="00437C70">
            <w:pPr>
              <w:pStyle w:val="ConsPlusNormal"/>
            </w:pPr>
            <w:r>
              <w:t>7 этап</w:t>
            </w:r>
          </w:p>
        </w:tc>
        <w:tc>
          <w:tcPr>
            <w:tcW w:w="1814" w:type="dxa"/>
          </w:tcPr>
          <w:p w:rsidR="00437C70" w:rsidRDefault="00437C70">
            <w:pPr>
              <w:pStyle w:val="ConsPlusNormal"/>
            </w:pPr>
            <w:r>
              <w:t>2017 (3),</w:t>
            </w:r>
          </w:p>
          <w:p w:rsidR="00437C70" w:rsidRDefault="00437C70">
            <w:pPr>
              <w:pStyle w:val="ConsPlusNormal"/>
            </w:pPr>
            <w:r>
              <w:t>2017 (4)</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5</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15</w:t>
            </w:r>
          </w:p>
        </w:tc>
        <w:tc>
          <w:tcPr>
            <w:tcW w:w="907" w:type="dxa"/>
          </w:tcPr>
          <w:p w:rsidR="00437C70" w:rsidRDefault="00437C70">
            <w:pPr>
              <w:pStyle w:val="ConsPlusNormal"/>
              <w:jc w:val="right"/>
            </w:pPr>
            <w:r>
              <w:t>-</w:t>
            </w:r>
          </w:p>
        </w:tc>
        <w:tc>
          <w:tcPr>
            <w:tcW w:w="3175" w:type="dxa"/>
          </w:tcPr>
          <w:p w:rsidR="00437C70" w:rsidRDefault="00437C70">
            <w:pPr>
              <w:pStyle w:val="ConsPlusNormal"/>
            </w:pPr>
            <w:r>
              <w:t>Боровский район - 4;</w:t>
            </w:r>
          </w:p>
          <w:p w:rsidR="00437C70" w:rsidRDefault="00437C70">
            <w:pPr>
              <w:pStyle w:val="ConsPlusNormal"/>
            </w:pPr>
            <w:r>
              <w:t>Дзержинский район - 11</w:t>
            </w:r>
          </w:p>
        </w:tc>
      </w:tr>
      <w:tr w:rsidR="00437C70">
        <w:tc>
          <w:tcPr>
            <w:tcW w:w="567" w:type="dxa"/>
          </w:tcPr>
          <w:p w:rsidR="00437C70" w:rsidRDefault="00437C70">
            <w:pPr>
              <w:pStyle w:val="ConsPlusNormal"/>
              <w:jc w:val="center"/>
            </w:pPr>
            <w:r>
              <w:t>8</w:t>
            </w:r>
          </w:p>
        </w:tc>
        <w:tc>
          <w:tcPr>
            <w:tcW w:w="1020" w:type="dxa"/>
          </w:tcPr>
          <w:p w:rsidR="00437C70" w:rsidRDefault="00437C70">
            <w:pPr>
              <w:pStyle w:val="ConsPlusNormal"/>
            </w:pPr>
            <w:r>
              <w:t>8 этап</w:t>
            </w:r>
          </w:p>
        </w:tc>
        <w:tc>
          <w:tcPr>
            <w:tcW w:w="1814" w:type="dxa"/>
          </w:tcPr>
          <w:p w:rsidR="00437C70" w:rsidRDefault="00437C70">
            <w:pPr>
              <w:pStyle w:val="ConsPlusNormal"/>
            </w:pPr>
            <w:r>
              <w:t>2018 (2),</w:t>
            </w:r>
          </w:p>
          <w:p w:rsidR="00437C70" w:rsidRDefault="00437C70">
            <w:pPr>
              <w:pStyle w:val="ConsPlusNormal"/>
            </w:pPr>
            <w:r>
              <w:t>2020 (4)</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11</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11</w:t>
            </w:r>
          </w:p>
        </w:tc>
        <w:tc>
          <w:tcPr>
            <w:tcW w:w="3175" w:type="dxa"/>
          </w:tcPr>
          <w:p w:rsidR="00437C70" w:rsidRDefault="00437C70">
            <w:pPr>
              <w:pStyle w:val="ConsPlusNormal"/>
            </w:pPr>
            <w:r>
              <w:t>Боровский район - 2</w:t>
            </w:r>
          </w:p>
          <w:p w:rsidR="00437C70" w:rsidRDefault="00437C70">
            <w:pPr>
              <w:pStyle w:val="ConsPlusNormal"/>
            </w:pPr>
            <w:r>
              <w:t>Дзержинский район - 9</w:t>
            </w:r>
          </w:p>
        </w:tc>
      </w:tr>
      <w:tr w:rsidR="00437C70">
        <w:tc>
          <w:tcPr>
            <w:tcW w:w="567" w:type="dxa"/>
          </w:tcPr>
          <w:p w:rsidR="00437C70" w:rsidRDefault="00437C70">
            <w:pPr>
              <w:pStyle w:val="ConsPlusNormal"/>
              <w:jc w:val="center"/>
            </w:pPr>
            <w:r>
              <w:t>9</w:t>
            </w:r>
          </w:p>
        </w:tc>
        <w:tc>
          <w:tcPr>
            <w:tcW w:w="1020" w:type="dxa"/>
          </w:tcPr>
          <w:p w:rsidR="00437C70" w:rsidRDefault="00437C70">
            <w:pPr>
              <w:pStyle w:val="ConsPlusNormal"/>
            </w:pPr>
            <w:r>
              <w:t>9 этап</w:t>
            </w:r>
          </w:p>
        </w:tc>
        <w:tc>
          <w:tcPr>
            <w:tcW w:w="1814" w:type="dxa"/>
          </w:tcPr>
          <w:p w:rsidR="00437C70" w:rsidRDefault="00437C70">
            <w:pPr>
              <w:pStyle w:val="ConsPlusNormal"/>
            </w:pPr>
            <w:r>
              <w:t>2019 (2),</w:t>
            </w:r>
          </w:p>
          <w:p w:rsidR="00437C70" w:rsidRDefault="00437C70">
            <w:pPr>
              <w:pStyle w:val="ConsPlusNormal"/>
            </w:pPr>
            <w:r>
              <w:t>2019 (4)</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30</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30</w:t>
            </w:r>
          </w:p>
        </w:tc>
        <w:tc>
          <w:tcPr>
            <w:tcW w:w="3175" w:type="dxa"/>
          </w:tcPr>
          <w:p w:rsidR="00437C70" w:rsidRDefault="00437C70">
            <w:pPr>
              <w:pStyle w:val="ConsPlusNormal"/>
            </w:pPr>
            <w:r>
              <w:t>Перемышльский район - 17;</w:t>
            </w:r>
          </w:p>
          <w:p w:rsidR="00437C70" w:rsidRDefault="00437C70">
            <w:pPr>
              <w:pStyle w:val="ConsPlusNormal"/>
            </w:pPr>
            <w:r>
              <w:t>Юхновский район - 13</w:t>
            </w:r>
          </w:p>
        </w:tc>
      </w:tr>
      <w:tr w:rsidR="00437C70">
        <w:tc>
          <w:tcPr>
            <w:tcW w:w="567" w:type="dxa"/>
          </w:tcPr>
          <w:p w:rsidR="00437C70" w:rsidRDefault="00437C70">
            <w:pPr>
              <w:pStyle w:val="ConsPlusNormal"/>
              <w:jc w:val="center"/>
            </w:pPr>
            <w:r>
              <w:t>10</w:t>
            </w:r>
          </w:p>
        </w:tc>
        <w:tc>
          <w:tcPr>
            <w:tcW w:w="1020" w:type="dxa"/>
          </w:tcPr>
          <w:p w:rsidR="00437C70" w:rsidRDefault="00437C70">
            <w:pPr>
              <w:pStyle w:val="ConsPlusNormal"/>
            </w:pPr>
            <w:r>
              <w:t>10 этап</w:t>
            </w:r>
          </w:p>
        </w:tc>
        <w:tc>
          <w:tcPr>
            <w:tcW w:w="1814" w:type="dxa"/>
          </w:tcPr>
          <w:p w:rsidR="00437C70" w:rsidRDefault="00437C70">
            <w:pPr>
              <w:pStyle w:val="ConsPlusNormal"/>
            </w:pPr>
            <w:r>
              <w:t>2020 (2),</w:t>
            </w:r>
          </w:p>
          <w:p w:rsidR="00437C70" w:rsidRDefault="00437C70">
            <w:pPr>
              <w:pStyle w:val="ConsPlusNormal"/>
            </w:pPr>
            <w:r>
              <w:t>2020 (4)</w:t>
            </w:r>
          </w:p>
        </w:tc>
        <w:tc>
          <w:tcPr>
            <w:tcW w:w="907" w:type="dxa"/>
          </w:tcPr>
          <w:p w:rsidR="00437C70" w:rsidRDefault="00437C70">
            <w:pPr>
              <w:pStyle w:val="ConsPlusNormal"/>
              <w:jc w:val="right"/>
            </w:pPr>
            <w:r>
              <w:t>&lt;*&gt;</w:t>
            </w:r>
          </w:p>
        </w:tc>
        <w:tc>
          <w:tcPr>
            <w:tcW w:w="907" w:type="dxa"/>
          </w:tcPr>
          <w:p w:rsidR="00437C70" w:rsidRDefault="00437C70">
            <w:pPr>
              <w:pStyle w:val="ConsPlusNormal"/>
              <w:jc w:val="right"/>
            </w:pPr>
            <w:r>
              <w:t>21</w:t>
            </w:r>
          </w:p>
        </w:tc>
        <w:tc>
          <w:tcPr>
            <w:tcW w:w="90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907" w:type="dxa"/>
          </w:tcPr>
          <w:p w:rsidR="00437C70" w:rsidRDefault="00437C70">
            <w:pPr>
              <w:pStyle w:val="ConsPlusNormal"/>
              <w:jc w:val="right"/>
            </w:pPr>
            <w:r>
              <w:t>-</w:t>
            </w:r>
          </w:p>
        </w:tc>
        <w:tc>
          <w:tcPr>
            <w:tcW w:w="907" w:type="dxa"/>
          </w:tcPr>
          <w:p w:rsidR="00437C70" w:rsidRDefault="00437C70">
            <w:pPr>
              <w:pStyle w:val="ConsPlusNormal"/>
              <w:jc w:val="right"/>
            </w:pPr>
            <w:r>
              <w:t>21</w:t>
            </w:r>
          </w:p>
        </w:tc>
        <w:tc>
          <w:tcPr>
            <w:tcW w:w="3175" w:type="dxa"/>
          </w:tcPr>
          <w:p w:rsidR="00437C70" w:rsidRDefault="00437C70">
            <w:pPr>
              <w:pStyle w:val="ConsPlusNormal"/>
            </w:pPr>
            <w:r>
              <w:t>Людиновский район - 9;</w:t>
            </w:r>
          </w:p>
          <w:p w:rsidR="00437C70" w:rsidRDefault="00437C70">
            <w:pPr>
              <w:pStyle w:val="ConsPlusNormal"/>
            </w:pPr>
            <w:r>
              <w:t>Тарусский район - 3;</w:t>
            </w:r>
          </w:p>
          <w:p w:rsidR="00437C70" w:rsidRDefault="00437C70">
            <w:pPr>
              <w:pStyle w:val="ConsPlusNormal"/>
            </w:pPr>
            <w:r>
              <w:t>Куйбышевский район - 9</w:t>
            </w:r>
          </w:p>
        </w:tc>
      </w:tr>
      <w:tr w:rsidR="00437C70">
        <w:tc>
          <w:tcPr>
            <w:tcW w:w="567" w:type="dxa"/>
          </w:tcPr>
          <w:p w:rsidR="00437C70" w:rsidRDefault="00437C70">
            <w:pPr>
              <w:pStyle w:val="ConsPlusNormal"/>
            </w:pPr>
          </w:p>
        </w:tc>
        <w:tc>
          <w:tcPr>
            <w:tcW w:w="1020" w:type="dxa"/>
          </w:tcPr>
          <w:p w:rsidR="00437C70" w:rsidRDefault="00437C70">
            <w:pPr>
              <w:pStyle w:val="ConsPlusNormal"/>
            </w:pPr>
            <w:r>
              <w:t>Итого</w:t>
            </w:r>
          </w:p>
        </w:tc>
        <w:tc>
          <w:tcPr>
            <w:tcW w:w="1814" w:type="dxa"/>
          </w:tcPr>
          <w:p w:rsidR="00437C70" w:rsidRDefault="00437C70">
            <w:pPr>
              <w:pStyle w:val="ConsPlusNormal"/>
            </w:pPr>
          </w:p>
        </w:tc>
        <w:tc>
          <w:tcPr>
            <w:tcW w:w="907" w:type="dxa"/>
          </w:tcPr>
          <w:p w:rsidR="00437C70" w:rsidRDefault="00437C70">
            <w:pPr>
              <w:pStyle w:val="ConsPlusNormal"/>
              <w:jc w:val="right"/>
            </w:pPr>
            <w:r>
              <w:t>466</w:t>
            </w:r>
          </w:p>
        </w:tc>
        <w:tc>
          <w:tcPr>
            <w:tcW w:w="907" w:type="dxa"/>
          </w:tcPr>
          <w:p w:rsidR="00437C70" w:rsidRDefault="00437C70">
            <w:pPr>
              <w:pStyle w:val="ConsPlusNormal"/>
              <w:jc w:val="right"/>
            </w:pPr>
            <w:r>
              <w:t>300</w:t>
            </w:r>
          </w:p>
        </w:tc>
        <w:tc>
          <w:tcPr>
            <w:tcW w:w="907" w:type="dxa"/>
          </w:tcPr>
          <w:p w:rsidR="00437C70" w:rsidRDefault="00437C70">
            <w:pPr>
              <w:pStyle w:val="ConsPlusNormal"/>
              <w:jc w:val="right"/>
            </w:pPr>
            <w:r>
              <w:t>66</w:t>
            </w:r>
          </w:p>
        </w:tc>
        <w:tc>
          <w:tcPr>
            <w:tcW w:w="1077" w:type="dxa"/>
          </w:tcPr>
          <w:p w:rsidR="00437C70" w:rsidRDefault="00437C70">
            <w:pPr>
              <w:pStyle w:val="ConsPlusNormal"/>
              <w:jc w:val="right"/>
            </w:pPr>
            <w:r>
              <w:t>100</w:t>
            </w:r>
          </w:p>
        </w:tc>
        <w:tc>
          <w:tcPr>
            <w:tcW w:w="907" w:type="dxa"/>
          </w:tcPr>
          <w:p w:rsidR="00437C70" w:rsidRDefault="00437C70">
            <w:pPr>
              <w:pStyle w:val="ConsPlusNormal"/>
              <w:jc w:val="right"/>
            </w:pPr>
            <w:r>
              <w:t>238</w:t>
            </w:r>
          </w:p>
        </w:tc>
        <w:tc>
          <w:tcPr>
            <w:tcW w:w="907" w:type="dxa"/>
          </w:tcPr>
          <w:p w:rsidR="00437C70" w:rsidRDefault="00437C70">
            <w:pPr>
              <w:pStyle w:val="ConsPlusNormal"/>
              <w:jc w:val="right"/>
            </w:pPr>
            <w:r>
              <w:t>62</w:t>
            </w:r>
          </w:p>
        </w:tc>
        <w:tc>
          <w:tcPr>
            <w:tcW w:w="3175" w:type="dxa"/>
          </w:tcPr>
          <w:p w:rsidR="00437C70" w:rsidRDefault="00437C70">
            <w:pPr>
              <w:pStyle w:val="ConsPlusNormal"/>
            </w:pPr>
          </w:p>
        </w:tc>
      </w:tr>
    </w:tbl>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7</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bookmarkStart w:id="14" w:name="P2566"/>
      <w:bookmarkEnd w:id="14"/>
      <w:r>
        <w:t>СВОДНЫЙ ОБЪЕМ</w:t>
      </w:r>
    </w:p>
    <w:p w:rsidR="00437C70" w:rsidRDefault="00437C70">
      <w:pPr>
        <w:pStyle w:val="ConsPlusTitle"/>
        <w:jc w:val="center"/>
      </w:pPr>
      <w:r>
        <w:t>ВЫПОЛНЕННЫХ РАБОТ ПО ЛИКВИДАЦИОННОМУ ТАМПОНАЖУ</w:t>
      </w:r>
    </w:p>
    <w:p w:rsidR="00437C70" w:rsidRDefault="00437C70">
      <w:pPr>
        <w:pStyle w:val="ConsPlusTitle"/>
        <w:jc w:val="center"/>
      </w:pPr>
      <w:r>
        <w:t>БЕСХОЗЯЙНЫХ ГИДРОГЕОЛОГИЧЕСКИХ СКВАЖИН НА ТЕРРИТОРИИ</w:t>
      </w:r>
    </w:p>
    <w:p w:rsidR="00437C70" w:rsidRDefault="00437C70">
      <w:pPr>
        <w:pStyle w:val="ConsPlusTitle"/>
        <w:jc w:val="center"/>
      </w:pPr>
      <w:r>
        <w:t>КАЛУЖСКОЙ ОБЛАСТИ</w:t>
      </w:r>
    </w:p>
    <w:p w:rsidR="00437C70" w:rsidRDefault="00437C70">
      <w:pPr>
        <w:spacing w:after="1"/>
      </w:pPr>
    </w:p>
    <w:tbl>
      <w:tblPr>
        <w:tblW w:w="1474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740"/>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lastRenderedPageBreak/>
              <w:t>Список изменяющих документов</w:t>
            </w:r>
          </w:p>
          <w:p w:rsidR="00437C70" w:rsidRDefault="00437C70">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19.03.2018 N 163)</w:t>
            </w:r>
          </w:p>
        </w:tc>
      </w:tr>
    </w:tbl>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793"/>
        <w:gridCol w:w="793"/>
        <w:gridCol w:w="793"/>
        <w:gridCol w:w="793"/>
        <w:gridCol w:w="793"/>
        <w:gridCol w:w="793"/>
        <w:gridCol w:w="793"/>
        <w:gridCol w:w="793"/>
        <w:gridCol w:w="793"/>
        <w:gridCol w:w="793"/>
        <w:gridCol w:w="793"/>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2438" w:type="dxa"/>
            <w:vMerge w:val="restart"/>
          </w:tcPr>
          <w:p w:rsidR="00437C70" w:rsidRDefault="00437C70">
            <w:pPr>
              <w:pStyle w:val="ConsPlusNormal"/>
              <w:jc w:val="center"/>
            </w:pPr>
            <w:r>
              <w:t>Административные районы</w:t>
            </w:r>
          </w:p>
        </w:tc>
        <w:tc>
          <w:tcPr>
            <w:tcW w:w="1417" w:type="dxa"/>
            <w:vMerge w:val="restart"/>
          </w:tcPr>
          <w:p w:rsidR="00437C70" w:rsidRDefault="00437C70">
            <w:pPr>
              <w:pStyle w:val="ConsPlusNormal"/>
              <w:jc w:val="center"/>
            </w:pPr>
            <w:r>
              <w:t>Количество скважин, подлежащих ликвидации</w:t>
            </w:r>
          </w:p>
        </w:tc>
        <w:tc>
          <w:tcPr>
            <w:tcW w:w="8723" w:type="dxa"/>
            <w:gridSpan w:val="11"/>
          </w:tcPr>
          <w:p w:rsidR="00437C70" w:rsidRDefault="00437C70">
            <w:pPr>
              <w:pStyle w:val="ConsPlusNormal"/>
              <w:jc w:val="center"/>
            </w:pPr>
            <w:r>
              <w:t>Ликвидировано (затампонировано) скважин</w:t>
            </w:r>
          </w:p>
        </w:tc>
      </w:tr>
      <w:tr w:rsidR="00437C70">
        <w:tc>
          <w:tcPr>
            <w:tcW w:w="567" w:type="dxa"/>
            <w:vMerge/>
          </w:tcPr>
          <w:p w:rsidR="00437C70" w:rsidRDefault="00437C70"/>
        </w:tc>
        <w:tc>
          <w:tcPr>
            <w:tcW w:w="2438" w:type="dxa"/>
            <w:vMerge/>
          </w:tcPr>
          <w:p w:rsidR="00437C70" w:rsidRDefault="00437C70"/>
        </w:tc>
        <w:tc>
          <w:tcPr>
            <w:tcW w:w="1417" w:type="dxa"/>
            <w:vMerge/>
          </w:tcPr>
          <w:p w:rsidR="00437C70" w:rsidRDefault="00437C70"/>
        </w:tc>
        <w:tc>
          <w:tcPr>
            <w:tcW w:w="793" w:type="dxa"/>
            <w:vMerge w:val="restart"/>
          </w:tcPr>
          <w:p w:rsidR="00437C70" w:rsidRDefault="00437C70">
            <w:pPr>
              <w:pStyle w:val="ConsPlusNormal"/>
              <w:jc w:val="center"/>
            </w:pPr>
            <w:r>
              <w:t>Всего</w:t>
            </w:r>
          </w:p>
        </w:tc>
        <w:tc>
          <w:tcPr>
            <w:tcW w:w="7930" w:type="dxa"/>
            <w:gridSpan w:val="10"/>
          </w:tcPr>
          <w:p w:rsidR="00437C70" w:rsidRDefault="00437C70">
            <w:pPr>
              <w:pStyle w:val="ConsPlusNormal"/>
              <w:jc w:val="center"/>
            </w:pPr>
            <w:r>
              <w:t>В том числе по этапам</w:t>
            </w:r>
          </w:p>
        </w:tc>
      </w:tr>
      <w:tr w:rsidR="00437C70">
        <w:tc>
          <w:tcPr>
            <w:tcW w:w="567" w:type="dxa"/>
            <w:vMerge/>
          </w:tcPr>
          <w:p w:rsidR="00437C70" w:rsidRDefault="00437C70"/>
        </w:tc>
        <w:tc>
          <w:tcPr>
            <w:tcW w:w="2438" w:type="dxa"/>
            <w:vMerge/>
          </w:tcPr>
          <w:p w:rsidR="00437C70" w:rsidRDefault="00437C70"/>
        </w:tc>
        <w:tc>
          <w:tcPr>
            <w:tcW w:w="1417" w:type="dxa"/>
            <w:vMerge/>
          </w:tcPr>
          <w:p w:rsidR="00437C70" w:rsidRDefault="00437C70"/>
        </w:tc>
        <w:tc>
          <w:tcPr>
            <w:tcW w:w="793" w:type="dxa"/>
            <w:vMerge/>
          </w:tcPr>
          <w:p w:rsidR="00437C70" w:rsidRDefault="00437C70"/>
        </w:tc>
        <w:tc>
          <w:tcPr>
            <w:tcW w:w="793" w:type="dxa"/>
          </w:tcPr>
          <w:p w:rsidR="00437C70" w:rsidRDefault="00437C70">
            <w:pPr>
              <w:pStyle w:val="ConsPlusNormal"/>
              <w:jc w:val="center"/>
            </w:pPr>
            <w:r>
              <w:t>1 этап</w:t>
            </w:r>
          </w:p>
        </w:tc>
        <w:tc>
          <w:tcPr>
            <w:tcW w:w="793" w:type="dxa"/>
          </w:tcPr>
          <w:p w:rsidR="00437C70" w:rsidRDefault="00437C70">
            <w:pPr>
              <w:pStyle w:val="ConsPlusNormal"/>
              <w:jc w:val="center"/>
            </w:pPr>
            <w:r>
              <w:t>2 этап</w:t>
            </w:r>
          </w:p>
        </w:tc>
        <w:tc>
          <w:tcPr>
            <w:tcW w:w="793" w:type="dxa"/>
          </w:tcPr>
          <w:p w:rsidR="00437C70" w:rsidRDefault="00437C70">
            <w:pPr>
              <w:pStyle w:val="ConsPlusNormal"/>
              <w:jc w:val="center"/>
            </w:pPr>
            <w:r>
              <w:t>3 этап</w:t>
            </w:r>
          </w:p>
        </w:tc>
        <w:tc>
          <w:tcPr>
            <w:tcW w:w="793" w:type="dxa"/>
          </w:tcPr>
          <w:p w:rsidR="00437C70" w:rsidRDefault="00437C70">
            <w:pPr>
              <w:pStyle w:val="ConsPlusNormal"/>
              <w:jc w:val="center"/>
            </w:pPr>
            <w:r>
              <w:t>4 этап</w:t>
            </w:r>
          </w:p>
        </w:tc>
        <w:tc>
          <w:tcPr>
            <w:tcW w:w="793" w:type="dxa"/>
          </w:tcPr>
          <w:p w:rsidR="00437C70" w:rsidRDefault="00437C70">
            <w:pPr>
              <w:pStyle w:val="ConsPlusNormal"/>
              <w:jc w:val="center"/>
            </w:pPr>
            <w:r>
              <w:t>5 этап</w:t>
            </w:r>
          </w:p>
        </w:tc>
        <w:tc>
          <w:tcPr>
            <w:tcW w:w="793" w:type="dxa"/>
          </w:tcPr>
          <w:p w:rsidR="00437C70" w:rsidRDefault="00437C70">
            <w:pPr>
              <w:pStyle w:val="ConsPlusNormal"/>
              <w:jc w:val="center"/>
            </w:pPr>
            <w:r>
              <w:t>6 этап</w:t>
            </w:r>
          </w:p>
        </w:tc>
        <w:tc>
          <w:tcPr>
            <w:tcW w:w="793" w:type="dxa"/>
          </w:tcPr>
          <w:p w:rsidR="00437C70" w:rsidRDefault="00437C70">
            <w:pPr>
              <w:pStyle w:val="ConsPlusNormal"/>
              <w:jc w:val="center"/>
            </w:pPr>
            <w:r>
              <w:t>7 этап</w:t>
            </w:r>
          </w:p>
        </w:tc>
        <w:tc>
          <w:tcPr>
            <w:tcW w:w="793" w:type="dxa"/>
          </w:tcPr>
          <w:p w:rsidR="00437C70" w:rsidRDefault="00437C70">
            <w:pPr>
              <w:pStyle w:val="ConsPlusNormal"/>
              <w:jc w:val="center"/>
            </w:pPr>
            <w:r>
              <w:t>8 этап</w:t>
            </w:r>
          </w:p>
        </w:tc>
        <w:tc>
          <w:tcPr>
            <w:tcW w:w="793" w:type="dxa"/>
          </w:tcPr>
          <w:p w:rsidR="00437C70" w:rsidRDefault="00437C70">
            <w:pPr>
              <w:pStyle w:val="ConsPlusNormal"/>
              <w:jc w:val="center"/>
            </w:pPr>
            <w:r>
              <w:t>9 этап</w:t>
            </w:r>
          </w:p>
        </w:tc>
        <w:tc>
          <w:tcPr>
            <w:tcW w:w="793" w:type="dxa"/>
          </w:tcPr>
          <w:p w:rsidR="00437C70" w:rsidRDefault="00437C70">
            <w:pPr>
              <w:pStyle w:val="ConsPlusNormal"/>
              <w:jc w:val="center"/>
            </w:pPr>
            <w:r>
              <w:t>10 этап</w:t>
            </w:r>
          </w:p>
        </w:tc>
      </w:tr>
      <w:tr w:rsidR="00437C70">
        <w:tc>
          <w:tcPr>
            <w:tcW w:w="567" w:type="dxa"/>
          </w:tcPr>
          <w:p w:rsidR="00437C70" w:rsidRDefault="00437C70">
            <w:pPr>
              <w:pStyle w:val="ConsPlusNormal"/>
              <w:jc w:val="center"/>
            </w:pPr>
            <w:r>
              <w:t>1</w:t>
            </w:r>
          </w:p>
        </w:tc>
        <w:tc>
          <w:tcPr>
            <w:tcW w:w="2438" w:type="dxa"/>
          </w:tcPr>
          <w:p w:rsidR="00437C70" w:rsidRDefault="00437C70">
            <w:pPr>
              <w:pStyle w:val="ConsPlusNormal"/>
              <w:jc w:val="center"/>
            </w:pPr>
            <w:r>
              <w:t>2</w:t>
            </w:r>
          </w:p>
        </w:tc>
        <w:tc>
          <w:tcPr>
            <w:tcW w:w="1417" w:type="dxa"/>
          </w:tcPr>
          <w:p w:rsidR="00437C70" w:rsidRDefault="00437C70">
            <w:pPr>
              <w:pStyle w:val="ConsPlusNormal"/>
              <w:jc w:val="center"/>
            </w:pPr>
            <w:r>
              <w:t>3</w:t>
            </w:r>
          </w:p>
        </w:tc>
        <w:tc>
          <w:tcPr>
            <w:tcW w:w="793" w:type="dxa"/>
          </w:tcPr>
          <w:p w:rsidR="00437C70" w:rsidRDefault="00437C70">
            <w:pPr>
              <w:pStyle w:val="ConsPlusNormal"/>
              <w:jc w:val="center"/>
            </w:pPr>
            <w:r>
              <w:t>4</w:t>
            </w:r>
          </w:p>
        </w:tc>
        <w:tc>
          <w:tcPr>
            <w:tcW w:w="793" w:type="dxa"/>
          </w:tcPr>
          <w:p w:rsidR="00437C70" w:rsidRDefault="00437C70">
            <w:pPr>
              <w:pStyle w:val="ConsPlusNormal"/>
              <w:jc w:val="center"/>
            </w:pPr>
            <w:r>
              <w:t>5</w:t>
            </w:r>
          </w:p>
        </w:tc>
        <w:tc>
          <w:tcPr>
            <w:tcW w:w="793" w:type="dxa"/>
          </w:tcPr>
          <w:p w:rsidR="00437C70" w:rsidRDefault="00437C70">
            <w:pPr>
              <w:pStyle w:val="ConsPlusNormal"/>
              <w:jc w:val="center"/>
            </w:pPr>
            <w:r>
              <w:t>6</w:t>
            </w:r>
          </w:p>
        </w:tc>
        <w:tc>
          <w:tcPr>
            <w:tcW w:w="793" w:type="dxa"/>
          </w:tcPr>
          <w:p w:rsidR="00437C70" w:rsidRDefault="00437C70">
            <w:pPr>
              <w:pStyle w:val="ConsPlusNormal"/>
              <w:jc w:val="center"/>
            </w:pPr>
            <w:r>
              <w:t>7</w:t>
            </w:r>
          </w:p>
        </w:tc>
        <w:tc>
          <w:tcPr>
            <w:tcW w:w="793" w:type="dxa"/>
          </w:tcPr>
          <w:p w:rsidR="00437C70" w:rsidRDefault="00437C70">
            <w:pPr>
              <w:pStyle w:val="ConsPlusNormal"/>
              <w:jc w:val="center"/>
            </w:pPr>
            <w:r>
              <w:t>8</w:t>
            </w:r>
          </w:p>
        </w:tc>
        <w:tc>
          <w:tcPr>
            <w:tcW w:w="793" w:type="dxa"/>
          </w:tcPr>
          <w:p w:rsidR="00437C70" w:rsidRDefault="00437C70">
            <w:pPr>
              <w:pStyle w:val="ConsPlusNormal"/>
              <w:jc w:val="center"/>
            </w:pPr>
            <w:r>
              <w:t>9</w:t>
            </w:r>
          </w:p>
        </w:tc>
        <w:tc>
          <w:tcPr>
            <w:tcW w:w="793" w:type="dxa"/>
          </w:tcPr>
          <w:p w:rsidR="00437C70" w:rsidRDefault="00437C70">
            <w:pPr>
              <w:pStyle w:val="ConsPlusNormal"/>
              <w:jc w:val="center"/>
            </w:pPr>
            <w:r>
              <w:t>10</w:t>
            </w:r>
          </w:p>
        </w:tc>
        <w:tc>
          <w:tcPr>
            <w:tcW w:w="793" w:type="dxa"/>
          </w:tcPr>
          <w:p w:rsidR="00437C70" w:rsidRDefault="00437C70">
            <w:pPr>
              <w:pStyle w:val="ConsPlusNormal"/>
              <w:jc w:val="center"/>
            </w:pPr>
            <w:r>
              <w:t>11</w:t>
            </w:r>
          </w:p>
        </w:tc>
        <w:tc>
          <w:tcPr>
            <w:tcW w:w="793" w:type="dxa"/>
          </w:tcPr>
          <w:p w:rsidR="00437C70" w:rsidRDefault="00437C70">
            <w:pPr>
              <w:pStyle w:val="ConsPlusNormal"/>
              <w:jc w:val="center"/>
            </w:pPr>
            <w:r>
              <w:t>12</w:t>
            </w:r>
          </w:p>
        </w:tc>
        <w:tc>
          <w:tcPr>
            <w:tcW w:w="793" w:type="dxa"/>
          </w:tcPr>
          <w:p w:rsidR="00437C70" w:rsidRDefault="00437C70">
            <w:pPr>
              <w:pStyle w:val="ConsPlusNormal"/>
              <w:jc w:val="center"/>
            </w:pPr>
            <w:r>
              <w:t>13</w:t>
            </w:r>
          </w:p>
        </w:tc>
        <w:tc>
          <w:tcPr>
            <w:tcW w:w="793" w:type="dxa"/>
          </w:tcPr>
          <w:p w:rsidR="00437C70" w:rsidRDefault="00437C70">
            <w:pPr>
              <w:pStyle w:val="ConsPlusNormal"/>
              <w:jc w:val="center"/>
            </w:pPr>
            <w:r>
              <w:t>14</w:t>
            </w:r>
          </w:p>
        </w:tc>
      </w:tr>
      <w:tr w:rsidR="00437C70">
        <w:tc>
          <w:tcPr>
            <w:tcW w:w="567" w:type="dxa"/>
          </w:tcPr>
          <w:p w:rsidR="00437C70" w:rsidRDefault="00437C70">
            <w:pPr>
              <w:pStyle w:val="ConsPlusNormal"/>
            </w:pPr>
          </w:p>
        </w:tc>
        <w:tc>
          <w:tcPr>
            <w:tcW w:w="2438" w:type="dxa"/>
          </w:tcPr>
          <w:p w:rsidR="00437C70" w:rsidRDefault="00437C70">
            <w:pPr>
              <w:pStyle w:val="ConsPlusNormal"/>
            </w:pPr>
            <w:r>
              <w:t>Всего по области</w:t>
            </w:r>
          </w:p>
        </w:tc>
        <w:tc>
          <w:tcPr>
            <w:tcW w:w="1417" w:type="dxa"/>
          </w:tcPr>
          <w:p w:rsidR="00437C70" w:rsidRDefault="00437C70">
            <w:pPr>
              <w:pStyle w:val="ConsPlusNormal"/>
              <w:jc w:val="right"/>
            </w:pPr>
            <w:r>
              <w:t>300</w:t>
            </w:r>
          </w:p>
        </w:tc>
        <w:tc>
          <w:tcPr>
            <w:tcW w:w="793" w:type="dxa"/>
          </w:tcPr>
          <w:p w:rsidR="00437C70" w:rsidRDefault="00437C70">
            <w:pPr>
              <w:pStyle w:val="ConsPlusNormal"/>
              <w:jc w:val="right"/>
            </w:pPr>
            <w:r>
              <w:t>238</w:t>
            </w:r>
          </w:p>
        </w:tc>
        <w:tc>
          <w:tcPr>
            <w:tcW w:w="793" w:type="dxa"/>
          </w:tcPr>
          <w:p w:rsidR="00437C70" w:rsidRDefault="00437C70">
            <w:pPr>
              <w:pStyle w:val="ConsPlusNormal"/>
              <w:jc w:val="right"/>
            </w:pPr>
            <w:r>
              <w:t>27</w:t>
            </w:r>
          </w:p>
        </w:tc>
        <w:tc>
          <w:tcPr>
            <w:tcW w:w="793" w:type="dxa"/>
          </w:tcPr>
          <w:p w:rsidR="00437C70" w:rsidRDefault="00437C70">
            <w:pPr>
              <w:pStyle w:val="ConsPlusNormal"/>
              <w:jc w:val="right"/>
            </w:pPr>
            <w:r>
              <w:t>46</w:t>
            </w:r>
          </w:p>
        </w:tc>
        <w:tc>
          <w:tcPr>
            <w:tcW w:w="793" w:type="dxa"/>
          </w:tcPr>
          <w:p w:rsidR="00437C70" w:rsidRDefault="00437C70">
            <w:pPr>
              <w:pStyle w:val="ConsPlusNormal"/>
              <w:jc w:val="right"/>
            </w:pPr>
            <w:r>
              <w:t>60</w:t>
            </w:r>
          </w:p>
        </w:tc>
        <w:tc>
          <w:tcPr>
            <w:tcW w:w="793" w:type="dxa"/>
          </w:tcPr>
          <w:p w:rsidR="00437C70" w:rsidRDefault="00437C70">
            <w:pPr>
              <w:pStyle w:val="ConsPlusNormal"/>
              <w:jc w:val="right"/>
            </w:pPr>
            <w:r>
              <w:t>50</w:t>
            </w:r>
          </w:p>
        </w:tc>
        <w:tc>
          <w:tcPr>
            <w:tcW w:w="793" w:type="dxa"/>
          </w:tcPr>
          <w:p w:rsidR="00437C70" w:rsidRDefault="00437C70">
            <w:pPr>
              <w:pStyle w:val="ConsPlusNormal"/>
              <w:jc w:val="right"/>
            </w:pPr>
            <w:r>
              <w:t>15</w:t>
            </w:r>
          </w:p>
        </w:tc>
        <w:tc>
          <w:tcPr>
            <w:tcW w:w="793" w:type="dxa"/>
          </w:tcPr>
          <w:p w:rsidR="00437C70" w:rsidRDefault="00437C70">
            <w:pPr>
              <w:pStyle w:val="ConsPlusNormal"/>
              <w:jc w:val="right"/>
            </w:pPr>
            <w:r>
              <w:t>25</w:t>
            </w:r>
          </w:p>
        </w:tc>
        <w:tc>
          <w:tcPr>
            <w:tcW w:w="793" w:type="dxa"/>
          </w:tcPr>
          <w:p w:rsidR="00437C70" w:rsidRDefault="00437C70">
            <w:pPr>
              <w:pStyle w:val="ConsPlusNormal"/>
              <w:jc w:val="right"/>
            </w:pPr>
            <w:r>
              <w:t>15</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pPr>
          </w:p>
        </w:tc>
        <w:tc>
          <w:tcPr>
            <w:tcW w:w="2438" w:type="dxa"/>
          </w:tcPr>
          <w:p w:rsidR="00437C70" w:rsidRDefault="00437C70">
            <w:pPr>
              <w:pStyle w:val="ConsPlusNormal"/>
            </w:pPr>
            <w:r>
              <w:t>В том числе по районам:</w:t>
            </w:r>
          </w:p>
        </w:tc>
        <w:tc>
          <w:tcPr>
            <w:tcW w:w="1417"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c>
          <w:tcPr>
            <w:tcW w:w="793" w:type="dxa"/>
          </w:tcPr>
          <w:p w:rsidR="00437C70" w:rsidRDefault="00437C70">
            <w:pPr>
              <w:pStyle w:val="ConsPlusNormal"/>
            </w:pPr>
          </w:p>
        </w:tc>
      </w:tr>
      <w:tr w:rsidR="00437C70">
        <w:tc>
          <w:tcPr>
            <w:tcW w:w="567" w:type="dxa"/>
          </w:tcPr>
          <w:p w:rsidR="00437C70" w:rsidRDefault="00437C70">
            <w:pPr>
              <w:pStyle w:val="ConsPlusNormal"/>
              <w:jc w:val="center"/>
            </w:pPr>
            <w:r>
              <w:t>1</w:t>
            </w:r>
          </w:p>
        </w:tc>
        <w:tc>
          <w:tcPr>
            <w:tcW w:w="2438" w:type="dxa"/>
          </w:tcPr>
          <w:p w:rsidR="00437C70" w:rsidRDefault="00437C70">
            <w:pPr>
              <w:pStyle w:val="ConsPlusNormal"/>
            </w:pPr>
            <w:r>
              <w:t>Бабынинский</w:t>
            </w:r>
          </w:p>
        </w:tc>
        <w:tc>
          <w:tcPr>
            <w:tcW w:w="1417" w:type="dxa"/>
          </w:tcPr>
          <w:p w:rsidR="00437C70" w:rsidRDefault="00437C70">
            <w:pPr>
              <w:pStyle w:val="ConsPlusNormal"/>
              <w:jc w:val="right"/>
            </w:pPr>
            <w:r>
              <w:t>21</w:t>
            </w:r>
          </w:p>
        </w:tc>
        <w:tc>
          <w:tcPr>
            <w:tcW w:w="793" w:type="dxa"/>
          </w:tcPr>
          <w:p w:rsidR="00437C70" w:rsidRDefault="00437C70">
            <w:pPr>
              <w:pStyle w:val="ConsPlusNormal"/>
              <w:jc w:val="right"/>
            </w:pPr>
            <w:r>
              <w:t>21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7</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14</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w:t>
            </w:r>
          </w:p>
        </w:tc>
        <w:tc>
          <w:tcPr>
            <w:tcW w:w="2438" w:type="dxa"/>
          </w:tcPr>
          <w:p w:rsidR="00437C70" w:rsidRDefault="00437C70">
            <w:pPr>
              <w:pStyle w:val="ConsPlusNormal"/>
            </w:pPr>
            <w:r>
              <w:t>Барятинский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3</w:t>
            </w:r>
          </w:p>
        </w:tc>
        <w:tc>
          <w:tcPr>
            <w:tcW w:w="2438" w:type="dxa"/>
          </w:tcPr>
          <w:p w:rsidR="00437C70" w:rsidRDefault="00437C70">
            <w:pPr>
              <w:pStyle w:val="ConsPlusNormal"/>
            </w:pPr>
            <w:r>
              <w:t>Боровский</w:t>
            </w:r>
          </w:p>
        </w:tc>
        <w:tc>
          <w:tcPr>
            <w:tcW w:w="1417" w:type="dxa"/>
          </w:tcPr>
          <w:p w:rsidR="00437C70" w:rsidRDefault="00437C70">
            <w:pPr>
              <w:pStyle w:val="ConsPlusNormal"/>
              <w:jc w:val="right"/>
            </w:pPr>
            <w:r>
              <w:t>6</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4</w:t>
            </w:r>
          </w:p>
        </w:tc>
        <w:tc>
          <w:tcPr>
            <w:tcW w:w="793" w:type="dxa"/>
          </w:tcPr>
          <w:p w:rsidR="00437C70" w:rsidRDefault="00437C70">
            <w:pPr>
              <w:pStyle w:val="ConsPlusNormal"/>
              <w:jc w:val="right"/>
            </w:pPr>
            <w:r>
              <w:t>2</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4</w:t>
            </w:r>
          </w:p>
        </w:tc>
        <w:tc>
          <w:tcPr>
            <w:tcW w:w="2438" w:type="dxa"/>
          </w:tcPr>
          <w:p w:rsidR="00437C70" w:rsidRDefault="00437C70">
            <w:pPr>
              <w:pStyle w:val="ConsPlusNormal"/>
            </w:pPr>
            <w:r>
              <w:t>Дзержинский</w:t>
            </w:r>
          </w:p>
        </w:tc>
        <w:tc>
          <w:tcPr>
            <w:tcW w:w="1417" w:type="dxa"/>
          </w:tcPr>
          <w:p w:rsidR="00437C70" w:rsidRDefault="00437C70">
            <w:pPr>
              <w:pStyle w:val="ConsPlusNormal"/>
              <w:jc w:val="right"/>
            </w:pPr>
            <w:r>
              <w:t>23</w:t>
            </w:r>
          </w:p>
        </w:tc>
        <w:tc>
          <w:tcPr>
            <w:tcW w:w="793" w:type="dxa"/>
          </w:tcPr>
          <w:p w:rsidR="00437C70" w:rsidRDefault="00437C70">
            <w:pPr>
              <w:pStyle w:val="ConsPlusNormal"/>
              <w:jc w:val="right"/>
            </w:pPr>
            <w:r>
              <w:t>3</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3</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9</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5</w:t>
            </w:r>
          </w:p>
        </w:tc>
        <w:tc>
          <w:tcPr>
            <w:tcW w:w="2438" w:type="dxa"/>
          </w:tcPr>
          <w:p w:rsidR="00437C70" w:rsidRDefault="00437C70">
            <w:pPr>
              <w:pStyle w:val="ConsPlusNormal"/>
            </w:pPr>
            <w:r>
              <w:t>Думиничский</w:t>
            </w:r>
          </w:p>
        </w:tc>
        <w:tc>
          <w:tcPr>
            <w:tcW w:w="1417" w:type="dxa"/>
          </w:tcPr>
          <w:p w:rsidR="00437C70" w:rsidRDefault="00437C70">
            <w:pPr>
              <w:pStyle w:val="ConsPlusNormal"/>
              <w:jc w:val="right"/>
            </w:pPr>
            <w:r>
              <w:t>11</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6</w:t>
            </w:r>
          </w:p>
        </w:tc>
        <w:tc>
          <w:tcPr>
            <w:tcW w:w="2438" w:type="dxa"/>
          </w:tcPr>
          <w:p w:rsidR="00437C70" w:rsidRDefault="00437C70">
            <w:pPr>
              <w:pStyle w:val="ConsPlusNormal"/>
            </w:pPr>
            <w:r>
              <w:t>Жиздринский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7</w:t>
            </w:r>
          </w:p>
        </w:tc>
        <w:tc>
          <w:tcPr>
            <w:tcW w:w="2438" w:type="dxa"/>
          </w:tcPr>
          <w:p w:rsidR="00437C70" w:rsidRDefault="00437C70">
            <w:pPr>
              <w:pStyle w:val="ConsPlusNormal"/>
            </w:pPr>
            <w:r>
              <w:t>Жуковский</w:t>
            </w:r>
          </w:p>
        </w:tc>
        <w:tc>
          <w:tcPr>
            <w:tcW w:w="1417" w:type="dxa"/>
          </w:tcPr>
          <w:p w:rsidR="00437C70" w:rsidRDefault="00437C70">
            <w:pPr>
              <w:pStyle w:val="ConsPlusNormal"/>
              <w:jc w:val="right"/>
            </w:pPr>
            <w:r>
              <w:t>11</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8</w:t>
            </w:r>
          </w:p>
        </w:tc>
        <w:tc>
          <w:tcPr>
            <w:tcW w:w="2438" w:type="dxa"/>
          </w:tcPr>
          <w:p w:rsidR="00437C70" w:rsidRDefault="00437C70">
            <w:pPr>
              <w:pStyle w:val="ConsPlusNormal"/>
            </w:pPr>
            <w:r>
              <w:t>Износковский</w:t>
            </w:r>
          </w:p>
        </w:tc>
        <w:tc>
          <w:tcPr>
            <w:tcW w:w="1417" w:type="dxa"/>
          </w:tcPr>
          <w:p w:rsidR="00437C70" w:rsidRDefault="00437C70">
            <w:pPr>
              <w:pStyle w:val="ConsPlusNormal"/>
              <w:jc w:val="right"/>
            </w:pPr>
            <w:r>
              <w:t>8</w:t>
            </w:r>
          </w:p>
        </w:tc>
        <w:tc>
          <w:tcPr>
            <w:tcW w:w="793" w:type="dxa"/>
          </w:tcPr>
          <w:p w:rsidR="00437C70" w:rsidRDefault="00437C70">
            <w:pPr>
              <w:pStyle w:val="ConsPlusNormal"/>
              <w:jc w:val="right"/>
            </w:pPr>
            <w:r>
              <w:t>8</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8</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9</w:t>
            </w:r>
          </w:p>
        </w:tc>
        <w:tc>
          <w:tcPr>
            <w:tcW w:w="2438" w:type="dxa"/>
          </w:tcPr>
          <w:p w:rsidR="00437C70" w:rsidRDefault="00437C70">
            <w:pPr>
              <w:pStyle w:val="ConsPlusNormal"/>
            </w:pPr>
            <w:r>
              <w:t>Кировский</w:t>
            </w:r>
          </w:p>
        </w:tc>
        <w:tc>
          <w:tcPr>
            <w:tcW w:w="1417" w:type="dxa"/>
          </w:tcPr>
          <w:p w:rsidR="00437C70" w:rsidRDefault="00437C70">
            <w:pPr>
              <w:pStyle w:val="ConsPlusNormal"/>
              <w:jc w:val="right"/>
            </w:pPr>
            <w:r>
              <w:t>24</w:t>
            </w:r>
          </w:p>
        </w:tc>
        <w:tc>
          <w:tcPr>
            <w:tcW w:w="793" w:type="dxa"/>
          </w:tcPr>
          <w:p w:rsidR="00437C70" w:rsidRDefault="00437C70">
            <w:pPr>
              <w:pStyle w:val="ConsPlusNormal"/>
              <w:jc w:val="right"/>
            </w:pPr>
            <w:r>
              <w:t>24</w:t>
            </w:r>
          </w:p>
        </w:tc>
        <w:tc>
          <w:tcPr>
            <w:tcW w:w="793" w:type="dxa"/>
          </w:tcPr>
          <w:p w:rsidR="00437C70" w:rsidRDefault="00437C70">
            <w:pPr>
              <w:pStyle w:val="ConsPlusNormal"/>
              <w:jc w:val="right"/>
            </w:pPr>
            <w:r>
              <w:t>14</w:t>
            </w:r>
          </w:p>
        </w:tc>
        <w:tc>
          <w:tcPr>
            <w:tcW w:w="793" w:type="dxa"/>
          </w:tcPr>
          <w:p w:rsidR="00437C70" w:rsidRDefault="00437C70">
            <w:pPr>
              <w:pStyle w:val="ConsPlusNormal"/>
              <w:jc w:val="right"/>
            </w:pPr>
            <w:r>
              <w:t>1</w:t>
            </w:r>
          </w:p>
        </w:tc>
        <w:tc>
          <w:tcPr>
            <w:tcW w:w="793" w:type="dxa"/>
          </w:tcPr>
          <w:p w:rsidR="00437C70" w:rsidRDefault="00437C70">
            <w:pPr>
              <w:pStyle w:val="ConsPlusNormal"/>
              <w:jc w:val="right"/>
            </w:pPr>
            <w:r>
              <w:t>9</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lastRenderedPageBreak/>
              <w:t>10</w:t>
            </w:r>
          </w:p>
        </w:tc>
        <w:tc>
          <w:tcPr>
            <w:tcW w:w="2438" w:type="dxa"/>
          </w:tcPr>
          <w:p w:rsidR="00437C70" w:rsidRDefault="00437C70">
            <w:pPr>
              <w:pStyle w:val="ConsPlusNormal"/>
            </w:pPr>
            <w:r>
              <w:t>Козельский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11</w:t>
            </w:r>
          </w:p>
        </w:tc>
        <w:tc>
          <w:tcPr>
            <w:tcW w:w="2438" w:type="dxa"/>
          </w:tcPr>
          <w:p w:rsidR="00437C70" w:rsidRDefault="00437C70">
            <w:pPr>
              <w:pStyle w:val="ConsPlusNormal"/>
            </w:pPr>
            <w:r>
              <w:t>Куйбышевский</w:t>
            </w:r>
          </w:p>
        </w:tc>
        <w:tc>
          <w:tcPr>
            <w:tcW w:w="1417" w:type="dxa"/>
          </w:tcPr>
          <w:p w:rsidR="00437C70" w:rsidRDefault="00437C70">
            <w:pPr>
              <w:pStyle w:val="ConsPlusNormal"/>
              <w:jc w:val="right"/>
            </w:pPr>
            <w:r>
              <w:t>21</w:t>
            </w:r>
          </w:p>
        </w:tc>
        <w:tc>
          <w:tcPr>
            <w:tcW w:w="793" w:type="dxa"/>
          </w:tcPr>
          <w:p w:rsidR="00437C70" w:rsidRDefault="00437C70">
            <w:pPr>
              <w:pStyle w:val="ConsPlusNormal"/>
              <w:jc w:val="right"/>
            </w:pPr>
            <w:r>
              <w:t>12</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12</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9</w:t>
            </w:r>
          </w:p>
        </w:tc>
      </w:tr>
      <w:tr w:rsidR="00437C70">
        <w:tc>
          <w:tcPr>
            <w:tcW w:w="567" w:type="dxa"/>
          </w:tcPr>
          <w:p w:rsidR="00437C70" w:rsidRDefault="00437C70">
            <w:pPr>
              <w:pStyle w:val="ConsPlusNormal"/>
              <w:jc w:val="center"/>
            </w:pPr>
            <w:r>
              <w:t>12</w:t>
            </w:r>
          </w:p>
        </w:tc>
        <w:tc>
          <w:tcPr>
            <w:tcW w:w="2438" w:type="dxa"/>
          </w:tcPr>
          <w:p w:rsidR="00437C70" w:rsidRDefault="00437C70">
            <w:pPr>
              <w:pStyle w:val="ConsPlusNormal"/>
            </w:pPr>
            <w:r>
              <w:t>Людиновский</w:t>
            </w:r>
          </w:p>
        </w:tc>
        <w:tc>
          <w:tcPr>
            <w:tcW w:w="1417" w:type="dxa"/>
          </w:tcPr>
          <w:p w:rsidR="00437C70" w:rsidRDefault="00437C70">
            <w:pPr>
              <w:pStyle w:val="ConsPlusNormal"/>
              <w:jc w:val="right"/>
            </w:pPr>
            <w:r>
              <w:t>18</w:t>
            </w:r>
          </w:p>
        </w:tc>
        <w:tc>
          <w:tcPr>
            <w:tcW w:w="793" w:type="dxa"/>
          </w:tcPr>
          <w:p w:rsidR="00437C70" w:rsidRDefault="00437C70">
            <w:pPr>
              <w:pStyle w:val="ConsPlusNormal"/>
              <w:jc w:val="right"/>
            </w:pPr>
            <w:r>
              <w:t>9</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9</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9</w:t>
            </w:r>
          </w:p>
        </w:tc>
      </w:tr>
      <w:tr w:rsidR="00437C70">
        <w:tc>
          <w:tcPr>
            <w:tcW w:w="567" w:type="dxa"/>
          </w:tcPr>
          <w:p w:rsidR="00437C70" w:rsidRDefault="00437C70">
            <w:pPr>
              <w:pStyle w:val="ConsPlusNormal"/>
              <w:jc w:val="center"/>
            </w:pPr>
            <w:r>
              <w:t>13</w:t>
            </w:r>
          </w:p>
        </w:tc>
        <w:tc>
          <w:tcPr>
            <w:tcW w:w="2438" w:type="dxa"/>
          </w:tcPr>
          <w:p w:rsidR="00437C70" w:rsidRDefault="00437C70">
            <w:pPr>
              <w:pStyle w:val="ConsPlusNormal"/>
            </w:pPr>
            <w:r>
              <w:t>Малоярославецкий</w:t>
            </w:r>
          </w:p>
        </w:tc>
        <w:tc>
          <w:tcPr>
            <w:tcW w:w="1417" w:type="dxa"/>
          </w:tcPr>
          <w:p w:rsidR="00437C70" w:rsidRDefault="00437C70">
            <w:pPr>
              <w:pStyle w:val="ConsPlusNormal"/>
              <w:jc w:val="right"/>
            </w:pPr>
            <w:r>
              <w:t>22</w:t>
            </w:r>
          </w:p>
        </w:tc>
        <w:tc>
          <w:tcPr>
            <w:tcW w:w="793" w:type="dxa"/>
          </w:tcPr>
          <w:p w:rsidR="00437C70" w:rsidRDefault="00437C70">
            <w:pPr>
              <w:pStyle w:val="ConsPlusNormal"/>
              <w:jc w:val="right"/>
            </w:pPr>
            <w:r>
              <w:t>22</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8</w:t>
            </w:r>
          </w:p>
        </w:tc>
        <w:tc>
          <w:tcPr>
            <w:tcW w:w="793" w:type="dxa"/>
          </w:tcPr>
          <w:p w:rsidR="00437C70" w:rsidRDefault="00437C70">
            <w:pPr>
              <w:pStyle w:val="ConsPlusNormal"/>
              <w:jc w:val="right"/>
            </w:pPr>
            <w:r>
              <w:t>14</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14</w:t>
            </w:r>
          </w:p>
        </w:tc>
        <w:tc>
          <w:tcPr>
            <w:tcW w:w="2438" w:type="dxa"/>
          </w:tcPr>
          <w:p w:rsidR="00437C70" w:rsidRDefault="00437C70">
            <w:pPr>
              <w:pStyle w:val="ConsPlusNormal"/>
            </w:pPr>
            <w:r>
              <w:t>Медынский</w:t>
            </w:r>
          </w:p>
        </w:tc>
        <w:tc>
          <w:tcPr>
            <w:tcW w:w="1417" w:type="dxa"/>
          </w:tcPr>
          <w:p w:rsidR="00437C70" w:rsidRDefault="00437C70">
            <w:pPr>
              <w:pStyle w:val="ConsPlusNormal"/>
              <w:jc w:val="right"/>
            </w:pPr>
            <w:r>
              <w:t>11</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15</w:t>
            </w:r>
          </w:p>
        </w:tc>
        <w:tc>
          <w:tcPr>
            <w:tcW w:w="2438" w:type="dxa"/>
          </w:tcPr>
          <w:p w:rsidR="00437C70" w:rsidRDefault="00437C70">
            <w:pPr>
              <w:pStyle w:val="ConsPlusNormal"/>
            </w:pPr>
            <w:r>
              <w:t>Мещовский</w:t>
            </w:r>
          </w:p>
        </w:tc>
        <w:tc>
          <w:tcPr>
            <w:tcW w:w="1417" w:type="dxa"/>
          </w:tcPr>
          <w:p w:rsidR="00437C70" w:rsidRDefault="00437C70">
            <w:pPr>
              <w:pStyle w:val="ConsPlusNormal"/>
              <w:jc w:val="right"/>
            </w:pPr>
            <w:r>
              <w:t>27</w:t>
            </w:r>
          </w:p>
        </w:tc>
        <w:tc>
          <w:tcPr>
            <w:tcW w:w="793" w:type="dxa"/>
          </w:tcPr>
          <w:p w:rsidR="00437C70" w:rsidRDefault="00437C70">
            <w:pPr>
              <w:pStyle w:val="ConsPlusNormal"/>
              <w:jc w:val="right"/>
            </w:pPr>
            <w:r>
              <w:t>27</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15</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8</w:t>
            </w:r>
          </w:p>
        </w:tc>
        <w:tc>
          <w:tcPr>
            <w:tcW w:w="793" w:type="dxa"/>
          </w:tcPr>
          <w:p w:rsidR="00437C70" w:rsidRDefault="00437C70">
            <w:pPr>
              <w:pStyle w:val="ConsPlusNormal"/>
              <w:jc w:val="right"/>
            </w:pPr>
            <w:r>
              <w:t>4</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16</w:t>
            </w:r>
          </w:p>
        </w:tc>
        <w:tc>
          <w:tcPr>
            <w:tcW w:w="2438" w:type="dxa"/>
          </w:tcPr>
          <w:p w:rsidR="00437C70" w:rsidRDefault="00437C70">
            <w:pPr>
              <w:pStyle w:val="ConsPlusNormal"/>
            </w:pPr>
            <w:r>
              <w:t>Мосальский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17</w:t>
            </w:r>
          </w:p>
        </w:tc>
        <w:tc>
          <w:tcPr>
            <w:tcW w:w="2438" w:type="dxa"/>
          </w:tcPr>
          <w:p w:rsidR="00437C70" w:rsidRDefault="00437C70">
            <w:pPr>
              <w:pStyle w:val="ConsPlusNormal"/>
            </w:pPr>
            <w:r>
              <w:t>Перемышльский</w:t>
            </w:r>
          </w:p>
        </w:tc>
        <w:tc>
          <w:tcPr>
            <w:tcW w:w="1417" w:type="dxa"/>
          </w:tcPr>
          <w:p w:rsidR="00437C70" w:rsidRDefault="00437C70">
            <w:pPr>
              <w:pStyle w:val="ConsPlusNormal"/>
              <w:jc w:val="right"/>
            </w:pPr>
            <w:r>
              <w:t>27</w:t>
            </w:r>
          </w:p>
        </w:tc>
        <w:tc>
          <w:tcPr>
            <w:tcW w:w="793" w:type="dxa"/>
          </w:tcPr>
          <w:p w:rsidR="00437C70" w:rsidRDefault="00437C70">
            <w:pPr>
              <w:pStyle w:val="ConsPlusNormal"/>
              <w:jc w:val="right"/>
            </w:pPr>
            <w:r>
              <w:t>10</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10</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17</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18</w:t>
            </w:r>
          </w:p>
        </w:tc>
        <w:tc>
          <w:tcPr>
            <w:tcW w:w="2438" w:type="dxa"/>
          </w:tcPr>
          <w:p w:rsidR="00437C70" w:rsidRDefault="00437C70">
            <w:pPr>
              <w:pStyle w:val="ConsPlusNormal"/>
            </w:pPr>
            <w:r>
              <w:t>Сухиничский</w:t>
            </w:r>
          </w:p>
        </w:tc>
        <w:tc>
          <w:tcPr>
            <w:tcW w:w="1417" w:type="dxa"/>
          </w:tcPr>
          <w:p w:rsidR="00437C70" w:rsidRDefault="00437C70">
            <w:pPr>
              <w:pStyle w:val="ConsPlusNormal"/>
              <w:jc w:val="right"/>
            </w:pPr>
            <w:r>
              <w:t>26</w:t>
            </w:r>
          </w:p>
        </w:tc>
        <w:tc>
          <w:tcPr>
            <w:tcW w:w="793" w:type="dxa"/>
          </w:tcPr>
          <w:p w:rsidR="00437C70" w:rsidRDefault="00437C70">
            <w:pPr>
              <w:pStyle w:val="ConsPlusNormal"/>
              <w:jc w:val="right"/>
            </w:pPr>
            <w:r>
              <w:t>26</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13</w:t>
            </w:r>
          </w:p>
        </w:tc>
        <w:tc>
          <w:tcPr>
            <w:tcW w:w="793" w:type="dxa"/>
          </w:tcPr>
          <w:p w:rsidR="00437C70" w:rsidRDefault="00437C70">
            <w:pPr>
              <w:pStyle w:val="ConsPlusNormal"/>
              <w:jc w:val="right"/>
            </w:pPr>
            <w:r>
              <w:t>2</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19</w:t>
            </w:r>
          </w:p>
        </w:tc>
        <w:tc>
          <w:tcPr>
            <w:tcW w:w="2438" w:type="dxa"/>
          </w:tcPr>
          <w:p w:rsidR="00437C70" w:rsidRDefault="00437C70">
            <w:pPr>
              <w:pStyle w:val="ConsPlusNormal"/>
            </w:pPr>
            <w:r>
              <w:t>Спас-Деменский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20</w:t>
            </w:r>
          </w:p>
        </w:tc>
        <w:tc>
          <w:tcPr>
            <w:tcW w:w="2438" w:type="dxa"/>
          </w:tcPr>
          <w:p w:rsidR="00437C70" w:rsidRDefault="00437C70">
            <w:pPr>
              <w:pStyle w:val="ConsPlusNormal"/>
            </w:pPr>
            <w:r>
              <w:t>Тарусский</w:t>
            </w:r>
          </w:p>
        </w:tc>
        <w:tc>
          <w:tcPr>
            <w:tcW w:w="1417" w:type="dxa"/>
          </w:tcPr>
          <w:p w:rsidR="00437C70" w:rsidRDefault="00437C70">
            <w:pPr>
              <w:pStyle w:val="ConsPlusNormal"/>
              <w:jc w:val="right"/>
            </w:pPr>
            <w:r>
              <w:t>3</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3</w:t>
            </w:r>
          </w:p>
        </w:tc>
      </w:tr>
      <w:tr w:rsidR="00437C70">
        <w:tc>
          <w:tcPr>
            <w:tcW w:w="567" w:type="dxa"/>
          </w:tcPr>
          <w:p w:rsidR="00437C70" w:rsidRDefault="00437C70">
            <w:pPr>
              <w:pStyle w:val="ConsPlusNormal"/>
              <w:jc w:val="center"/>
            </w:pPr>
            <w:r>
              <w:t>21</w:t>
            </w:r>
          </w:p>
        </w:tc>
        <w:tc>
          <w:tcPr>
            <w:tcW w:w="2438" w:type="dxa"/>
          </w:tcPr>
          <w:p w:rsidR="00437C70" w:rsidRDefault="00437C70">
            <w:pPr>
              <w:pStyle w:val="ConsPlusNormal"/>
            </w:pPr>
            <w:r>
              <w:t>Ульяновский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22</w:t>
            </w:r>
          </w:p>
        </w:tc>
        <w:tc>
          <w:tcPr>
            <w:tcW w:w="2438" w:type="dxa"/>
          </w:tcPr>
          <w:p w:rsidR="00437C70" w:rsidRDefault="00437C70">
            <w:pPr>
              <w:pStyle w:val="ConsPlusNormal"/>
            </w:pPr>
            <w:r>
              <w:t>Ферзиковский</w:t>
            </w:r>
          </w:p>
        </w:tc>
        <w:tc>
          <w:tcPr>
            <w:tcW w:w="1417" w:type="dxa"/>
          </w:tcPr>
          <w:p w:rsidR="00437C70" w:rsidRDefault="00437C70">
            <w:pPr>
              <w:pStyle w:val="ConsPlusNormal"/>
              <w:jc w:val="right"/>
            </w:pPr>
            <w:r>
              <w:t>12</w:t>
            </w:r>
          </w:p>
        </w:tc>
        <w:tc>
          <w:tcPr>
            <w:tcW w:w="793" w:type="dxa"/>
          </w:tcPr>
          <w:p w:rsidR="00437C70" w:rsidRDefault="00437C70">
            <w:pPr>
              <w:pStyle w:val="ConsPlusNormal"/>
              <w:jc w:val="right"/>
            </w:pPr>
            <w:r>
              <w:t>12</w:t>
            </w:r>
          </w:p>
        </w:tc>
        <w:tc>
          <w:tcPr>
            <w:tcW w:w="793" w:type="dxa"/>
          </w:tcPr>
          <w:p w:rsidR="00437C70" w:rsidRDefault="00437C70">
            <w:pPr>
              <w:pStyle w:val="ConsPlusNormal"/>
              <w:jc w:val="right"/>
            </w:pPr>
            <w:r>
              <w:t>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23</w:t>
            </w:r>
          </w:p>
        </w:tc>
        <w:tc>
          <w:tcPr>
            <w:tcW w:w="2438" w:type="dxa"/>
          </w:tcPr>
          <w:p w:rsidR="00437C70" w:rsidRDefault="00437C70">
            <w:pPr>
              <w:pStyle w:val="ConsPlusNormal"/>
            </w:pPr>
            <w:r>
              <w:t>Юхновский</w:t>
            </w:r>
          </w:p>
        </w:tc>
        <w:tc>
          <w:tcPr>
            <w:tcW w:w="1417" w:type="dxa"/>
          </w:tcPr>
          <w:p w:rsidR="00437C70" w:rsidRDefault="00437C70">
            <w:pPr>
              <w:pStyle w:val="ConsPlusNormal"/>
              <w:jc w:val="right"/>
            </w:pPr>
            <w:r>
              <w:t>23</w:t>
            </w:r>
          </w:p>
        </w:tc>
        <w:tc>
          <w:tcPr>
            <w:tcW w:w="793" w:type="dxa"/>
          </w:tcPr>
          <w:p w:rsidR="00437C70" w:rsidRDefault="00437C70">
            <w:pPr>
              <w:pStyle w:val="ConsPlusNormal"/>
              <w:jc w:val="right"/>
            </w:pPr>
            <w:r>
              <w:t>10</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10</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13</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24</w:t>
            </w:r>
          </w:p>
        </w:tc>
        <w:tc>
          <w:tcPr>
            <w:tcW w:w="2438" w:type="dxa"/>
          </w:tcPr>
          <w:p w:rsidR="00437C70" w:rsidRDefault="00437C70">
            <w:pPr>
              <w:pStyle w:val="ConsPlusNormal"/>
            </w:pPr>
            <w:r>
              <w:t>Хвастовичский</w:t>
            </w:r>
          </w:p>
        </w:tc>
        <w:tc>
          <w:tcPr>
            <w:tcW w:w="1417"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25</w:t>
            </w:r>
          </w:p>
        </w:tc>
        <w:tc>
          <w:tcPr>
            <w:tcW w:w="2438" w:type="dxa"/>
          </w:tcPr>
          <w:p w:rsidR="00437C70" w:rsidRDefault="00437C70">
            <w:pPr>
              <w:pStyle w:val="ConsPlusNormal"/>
            </w:pPr>
            <w:r>
              <w:t>Пригородная зона г. Калуги</w:t>
            </w:r>
          </w:p>
        </w:tc>
        <w:tc>
          <w:tcPr>
            <w:tcW w:w="1417" w:type="dxa"/>
          </w:tcPr>
          <w:p w:rsidR="00437C70" w:rsidRDefault="00437C70">
            <w:pPr>
              <w:pStyle w:val="ConsPlusNormal"/>
              <w:jc w:val="right"/>
            </w:pPr>
            <w:r>
              <w:t>6</w:t>
            </w:r>
          </w:p>
        </w:tc>
        <w:tc>
          <w:tcPr>
            <w:tcW w:w="793" w:type="dxa"/>
          </w:tcPr>
          <w:p w:rsidR="00437C70" w:rsidRDefault="00437C70">
            <w:pPr>
              <w:pStyle w:val="ConsPlusNormal"/>
              <w:jc w:val="right"/>
            </w:pPr>
            <w:r>
              <w:t>6</w:t>
            </w:r>
          </w:p>
        </w:tc>
        <w:tc>
          <w:tcPr>
            <w:tcW w:w="793" w:type="dxa"/>
          </w:tcPr>
          <w:p w:rsidR="00437C70" w:rsidRDefault="00437C70">
            <w:pPr>
              <w:pStyle w:val="ConsPlusNormal"/>
              <w:jc w:val="right"/>
            </w:pPr>
            <w:r>
              <w:t>1</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5</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c>
          <w:tcPr>
            <w:tcW w:w="793" w:type="dxa"/>
          </w:tcPr>
          <w:p w:rsidR="00437C70" w:rsidRDefault="00437C70">
            <w:pPr>
              <w:pStyle w:val="ConsPlusNormal"/>
              <w:jc w:val="right"/>
            </w:pPr>
            <w:r>
              <w:t>-</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8</w:t>
      </w:r>
    </w:p>
    <w:p w:rsidR="00437C70" w:rsidRDefault="00437C70">
      <w:pPr>
        <w:pStyle w:val="ConsPlusNormal"/>
        <w:jc w:val="right"/>
      </w:pPr>
      <w:r>
        <w:t>к Подпрограмме</w:t>
      </w:r>
    </w:p>
    <w:p w:rsidR="00437C70" w:rsidRDefault="00437C70">
      <w:pPr>
        <w:pStyle w:val="ConsPlusNormal"/>
        <w:jc w:val="right"/>
      </w:pPr>
      <w:r>
        <w:t>"Воспроизводство минерально-сырьевой базы,</w:t>
      </w:r>
    </w:p>
    <w:p w:rsidR="00437C70" w:rsidRDefault="00437C70">
      <w:pPr>
        <w:pStyle w:val="ConsPlusNormal"/>
        <w:jc w:val="right"/>
      </w:pPr>
      <w:r>
        <w:t>геологическое изучение недр в Калужской области"</w:t>
      </w:r>
    </w:p>
    <w:p w:rsidR="00437C70" w:rsidRDefault="00437C70">
      <w:pPr>
        <w:pStyle w:val="ConsPlusNormal"/>
        <w:jc w:val="right"/>
      </w:pPr>
      <w:r>
        <w:t>государственной программы "Воспроизводство</w:t>
      </w:r>
    </w:p>
    <w:p w:rsidR="00437C70" w:rsidRDefault="00437C70">
      <w:pPr>
        <w:pStyle w:val="ConsPlusNormal"/>
        <w:jc w:val="right"/>
      </w:pPr>
      <w:r>
        <w:t>и использование природных ресурсов</w:t>
      </w:r>
    </w:p>
    <w:p w:rsidR="00437C70" w:rsidRDefault="00437C70">
      <w:pPr>
        <w:pStyle w:val="ConsPlusNormal"/>
        <w:jc w:val="right"/>
      </w:pPr>
      <w:r>
        <w:t>в Калужской области"</w:t>
      </w:r>
    </w:p>
    <w:p w:rsidR="00437C70" w:rsidRDefault="00437C70">
      <w:pPr>
        <w:pStyle w:val="ConsPlusNormal"/>
        <w:jc w:val="both"/>
      </w:pPr>
    </w:p>
    <w:p w:rsidR="00437C70" w:rsidRDefault="00437C70">
      <w:pPr>
        <w:pStyle w:val="ConsPlusTitle"/>
        <w:jc w:val="center"/>
      </w:pPr>
      <w:bookmarkStart w:id="15" w:name="P2995"/>
      <w:bookmarkEnd w:id="15"/>
      <w:r>
        <w:t>МЕТОДИКА</w:t>
      </w:r>
    </w:p>
    <w:p w:rsidR="00437C70" w:rsidRDefault="00437C70">
      <w:pPr>
        <w:pStyle w:val="ConsPlusTitle"/>
        <w:jc w:val="center"/>
      </w:pPr>
      <w:r>
        <w:t>РАСЧЕТА ПОКАЗАТЕЛЕЙ ПОДПРОГРАММЫ "ВОСПРОИЗВОДСТВО</w:t>
      </w:r>
    </w:p>
    <w:p w:rsidR="00437C70" w:rsidRDefault="00437C70">
      <w:pPr>
        <w:pStyle w:val="ConsPlusTitle"/>
        <w:jc w:val="center"/>
      </w:pPr>
      <w:r>
        <w:t>МИНЕРАЛЬНО-СЫРЬЕВОЙ БАЗЫ, ГЕОЛОГИЧЕСКОЕ ИЗУЧЕНИЕ НЕДР</w:t>
      </w:r>
    </w:p>
    <w:p w:rsidR="00437C70" w:rsidRDefault="00437C70">
      <w:pPr>
        <w:pStyle w:val="ConsPlusTitle"/>
        <w:jc w:val="center"/>
      </w:pPr>
      <w:r>
        <w:t>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 xml:space="preserve">(в ред. </w:t>
            </w:r>
            <w:hyperlink r:id="rId101"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30.10.2017 N 618)</w:t>
            </w:r>
          </w:p>
        </w:tc>
      </w:tr>
    </w:tbl>
    <w:p w:rsidR="00437C70" w:rsidRDefault="00437C70">
      <w:pPr>
        <w:pStyle w:val="ConsPlusNormal"/>
        <w:jc w:val="both"/>
      </w:pPr>
    </w:p>
    <w:p w:rsidR="00437C70" w:rsidRDefault="00437C70">
      <w:pPr>
        <w:pStyle w:val="ConsPlusNormal"/>
        <w:ind w:firstLine="540"/>
        <w:jc w:val="both"/>
      </w:pPr>
      <w:r>
        <w:t xml:space="preserve">1. </w:t>
      </w:r>
      <w:proofErr w:type="gramStart"/>
      <w:r>
        <w:t>Показатель "Объем прироста запасов и прогнозных ресурсов строительных песков и песчано-гравийных смесей" рассчитывается как количество выявленных запасов и предварительно оцененных прогнозных ресурсов строительных песков и песчано-гравийных смесей по категориям C1, C2, P1 в отчетном году.</w:t>
      </w:r>
      <w:proofErr w:type="gramEnd"/>
    </w:p>
    <w:p w:rsidR="00437C70" w:rsidRDefault="00437C70">
      <w:pPr>
        <w:pStyle w:val="ConsPlusNormal"/>
        <w:spacing w:before="220"/>
        <w:ind w:firstLine="540"/>
        <w:jc w:val="both"/>
      </w:pPr>
      <w:r>
        <w:t xml:space="preserve">2. </w:t>
      </w:r>
      <w:proofErr w:type="gramStart"/>
      <w:r>
        <w:t>Показатель "Объем прироста запасов и прогнозных ресурсов строительных известняков" рассчитывается как количество выявленных запасов и предварительно оцененных прогнозных ресурсов строительных известняков по категориям C1, C2, P1 в отчетном году.</w:t>
      </w:r>
      <w:proofErr w:type="gramEnd"/>
    </w:p>
    <w:p w:rsidR="00437C70" w:rsidRDefault="00437C70">
      <w:pPr>
        <w:pStyle w:val="ConsPlusNormal"/>
        <w:spacing w:before="220"/>
        <w:ind w:firstLine="540"/>
        <w:jc w:val="both"/>
      </w:pPr>
      <w:r>
        <w:t xml:space="preserve">3. </w:t>
      </w:r>
      <w:proofErr w:type="gramStart"/>
      <w:r>
        <w:t>Показатель "Объем прироста запасов подземных питьевых вод", рассчитывается как объем выявленных запасов пресных подземных вод по категории C1 в отчетном году.</w:t>
      </w:r>
      <w:proofErr w:type="gramEnd"/>
    </w:p>
    <w:p w:rsidR="00437C70" w:rsidRDefault="00437C70">
      <w:pPr>
        <w:pStyle w:val="ConsPlusNormal"/>
        <w:spacing w:before="220"/>
        <w:ind w:firstLine="540"/>
        <w:jc w:val="both"/>
      </w:pPr>
      <w:r>
        <w:t xml:space="preserve">4. </w:t>
      </w:r>
      <w:proofErr w:type="gramStart"/>
      <w:r>
        <w:t xml:space="preserve">Показатель "Увеличение удельного веса районов Калужской области, на территориях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 рассчитывается нарастающим итогом и отражает отношение ликвидированных </w:t>
      </w:r>
      <w:proofErr w:type="spellStart"/>
      <w:r>
        <w:t>безхозяйных</w:t>
      </w:r>
      <w:proofErr w:type="spellEnd"/>
      <w:r>
        <w:t xml:space="preserve">, заброшенных буровых скважин, к общему количеству выявленных </w:t>
      </w:r>
      <w:proofErr w:type="spellStart"/>
      <w:r>
        <w:t>безхозяйных</w:t>
      </w:r>
      <w:proofErr w:type="spellEnd"/>
      <w:r>
        <w:t>, заброшенных буровых скважин, запланированных к ликвидации.</w:t>
      </w:r>
      <w:proofErr w:type="gramEnd"/>
    </w:p>
    <w:p w:rsidR="00437C70" w:rsidRDefault="00437C70">
      <w:pPr>
        <w:pStyle w:val="ConsPlusNormal"/>
        <w:spacing w:before="220"/>
        <w:ind w:firstLine="540"/>
        <w:jc w:val="both"/>
      </w:pPr>
      <w:r>
        <w:t>Этот показатель рассчитывается по формуле:</w:t>
      </w:r>
    </w:p>
    <w:p w:rsidR="00437C70" w:rsidRDefault="00437C70">
      <w:pPr>
        <w:pStyle w:val="ConsPlusNormal"/>
        <w:jc w:val="both"/>
      </w:pPr>
    </w:p>
    <w:p w:rsidR="00437C70" w:rsidRDefault="00437C70">
      <w:pPr>
        <w:pStyle w:val="ConsPlusNormal"/>
        <w:ind w:firstLine="540"/>
        <w:jc w:val="both"/>
      </w:pPr>
      <w:r>
        <w:t>A / B x 100%,</w:t>
      </w:r>
    </w:p>
    <w:p w:rsidR="00437C70" w:rsidRDefault="00437C70">
      <w:pPr>
        <w:pStyle w:val="ConsPlusNormal"/>
        <w:jc w:val="both"/>
      </w:pPr>
    </w:p>
    <w:p w:rsidR="00437C70" w:rsidRDefault="00437C70">
      <w:pPr>
        <w:pStyle w:val="ConsPlusNormal"/>
        <w:ind w:firstLine="540"/>
        <w:jc w:val="both"/>
      </w:pPr>
      <w:r>
        <w:t xml:space="preserve">где A - количество ликвидированных </w:t>
      </w:r>
      <w:proofErr w:type="spellStart"/>
      <w:r>
        <w:t>безхозяйных</w:t>
      </w:r>
      <w:proofErr w:type="spellEnd"/>
      <w:r>
        <w:t>, заброшенных буровых скважин, нарастающим итогом начиная с 2001 года до конца отчетного периода;</w:t>
      </w:r>
    </w:p>
    <w:p w:rsidR="00437C70" w:rsidRDefault="00437C70">
      <w:pPr>
        <w:pStyle w:val="ConsPlusNormal"/>
        <w:spacing w:before="220"/>
        <w:ind w:firstLine="540"/>
        <w:jc w:val="both"/>
      </w:pPr>
      <w:r>
        <w:t xml:space="preserve">B - общее количество выявленных </w:t>
      </w:r>
      <w:proofErr w:type="spellStart"/>
      <w:r>
        <w:t>безхозяйных</w:t>
      </w:r>
      <w:proofErr w:type="spellEnd"/>
      <w:r>
        <w:t>, заброшенных буровых скважин, запланированных к ликвидации.</w:t>
      </w:r>
    </w:p>
    <w:p w:rsidR="00437C70" w:rsidRDefault="00437C70">
      <w:pPr>
        <w:pStyle w:val="ConsPlusNormal"/>
        <w:spacing w:before="220"/>
        <w:ind w:firstLine="540"/>
        <w:jc w:val="both"/>
      </w:pPr>
      <w:r>
        <w:t xml:space="preserve">5. </w:t>
      </w:r>
      <w:proofErr w:type="gramStart"/>
      <w:r>
        <w:t xml:space="preserve">Показатель "Увеличение удельного веса скважин, по которым проведен ликвидационный тампонаж, обеспечивающий недопущение истощения и загрязнения водоносных горизонтов, являющихся источниками централизованного водоснабжения на территории Калужской области" </w:t>
      </w:r>
      <w:r>
        <w:lastRenderedPageBreak/>
        <w:t>рассчитывается нарастающим итогом и отражает отношение количества ликвидированных бесхозяйных, заброшенных буровых скважин к общему количеству выявленных бесхозяйных, заброшенных буровых скважин, запланированных к ликвидации.</w:t>
      </w:r>
      <w:proofErr w:type="gramEnd"/>
    </w:p>
    <w:p w:rsidR="00437C70" w:rsidRDefault="00437C70">
      <w:pPr>
        <w:pStyle w:val="ConsPlusNormal"/>
        <w:jc w:val="both"/>
      </w:pPr>
      <w:r>
        <w:t xml:space="preserve">(п. 5 </w:t>
      </w:r>
      <w:proofErr w:type="gramStart"/>
      <w:r>
        <w:t>введен</w:t>
      </w:r>
      <w:proofErr w:type="gramEnd"/>
      <w:r>
        <w:t xml:space="preserve"> </w:t>
      </w:r>
      <w:hyperlink r:id="rId102" w:history="1">
        <w:r>
          <w:rPr>
            <w:color w:val="0000FF"/>
          </w:rPr>
          <w:t>Постановлением</w:t>
        </w:r>
      </w:hyperlink>
      <w:r>
        <w:t xml:space="preserve"> Правительства Калужской области от 30.10.2017 N 618)</w:t>
      </w:r>
    </w:p>
    <w:p w:rsidR="00437C70" w:rsidRDefault="00437C70">
      <w:pPr>
        <w:pStyle w:val="ConsPlusNormal"/>
        <w:jc w:val="both"/>
      </w:pPr>
    </w:p>
    <w:p w:rsidR="00437C70" w:rsidRDefault="00437C70">
      <w:pPr>
        <w:pStyle w:val="ConsPlusNormal"/>
        <w:jc w:val="center"/>
        <w:outlineLvl w:val="2"/>
      </w:pPr>
      <w:bookmarkStart w:id="16" w:name="P3016"/>
      <w:bookmarkEnd w:id="16"/>
      <w:r>
        <w:t>7.2. Подпрограмма</w:t>
      </w:r>
    </w:p>
    <w:p w:rsidR="00437C70" w:rsidRDefault="00437C70">
      <w:pPr>
        <w:pStyle w:val="ConsPlusNormal"/>
        <w:jc w:val="center"/>
      </w:pPr>
      <w:r>
        <w:t>"Развитие водохозяйственного комплекса Калужской области"</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3"/>
      </w:pPr>
      <w:r>
        <w:lastRenderedPageBreak/>
        <w:t>ПАСПОРТ</w:t>
      </w:r>
    </w:p>
    <w:p w:rsidR="00437C70" w:rsidRDefault="00437C70">
      <w:pPr>
        <w:pStyle w:val="ConsPlusNormal"/>
        <w:jc w:val="center"/>
      </w:pPr>
      <w:r>
        <w:t>подпрограммы "Развитие водохозяйственного комплекса</w:t>
      </w:r>
    </w:p>
    <w:p w:rsidR="00437C70" w:rsidRDefault="00437C70">
      <w:pPr>
        <w:pStyle w:val="ConsPlusNormal"/>
        <w:jc w:val="center"/>
      </w:pPr>
      <w:r>
        <w:t>Калужской области"</w:t>
      </w:r>
    </w:p>
    <w:p w:rsidR="00437C70" w:rsidRDefault="00437C70">
      <w:pPr>
        <w:pStyle w:val="ConsPlusNormal"/>
        <w:jc w:val="center"/>
      </w:pPr>
      <w:proofErr w:type="gramStart"/>
      <w:r>
        <w:t xml:space="preserve">(в ред. </w:t>
      </w:r>
      <w:hyperlink r:id="rId103"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28.03.2016 N 203)</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2211"/>
        <w:gridCol w:w="1304"/>
        <w:gridCol w:w="1191"/>
        <w:gridCol w:w="1191"/>
        <w:gridCol w:w="907"/>
        <w:gridCol w:w="1191"/>
        <w:gridCol w:w="1020"/>
        <w:gridCol w:w="1020"/>
        <w:gridCol w:w="1077"/>
      </w:tblGrid>
      <w:tr w:rsidR="00437C70">
        <w:tc>
          <w:tcPr>
            <w:tcW w:w="2288" w:type="dxa"/>
            <w:tcBorders>
              <w:bottom w:val="nil"/>
            </w:tcBorders>
          </w:tcPr>
          <w:p w:rsidR="00437C70" w:rsidRDefault="00437C70">
            <w:pPr>
              <w:pStyle w:val="ConsPlusNormal"/>
            </w:pPr>
            <w:r>
              <w:t>1. Соисполнитель государственной программы</w:t>
            </w:r>
          </w:p>
        </w:tc>
        <w:tc>
          <w:tcPr>
            <w:tcW w:w="11112"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tc>
          <w:tcPr>
            <w:tcW w:w="13400" w:type="dxa"/>
            <w:gridSpan w:val="10"/>
            <w:tcBorders>
              <w:top w:val="nil"/>
            </w:tcBorders>
          </w:tcPr>
          <w:p w:rsidR="00437C70" w:rsidRDefault="00437C70">
            <w:pPr>
              <w:pStyle w:val="ConsPlusNormal"/>
              <w:jc w:val="both"/>
            </w:pPr>
            <w:r>
              <w:t xml:space="preserve">(строка 1 в ред. </w:t>
            </w:r>
            <w:hyperlink r:id="rId104" w:history="1">
              <w:r>
                <w:rPr>
                  <w:color w:val="0000FF"/>
                </w:rPr>
                <w:t>Постановления</w:t>
              </w:r>
            </w:hyperlink>
            <w:r>
              <w:t xml:space="preserve"> Правительства Калужской области от 20.03.2017 N 137)</w:t>
            </w:r>
          </w:p>
        </w:tc>
      </w:tr>
      <w:tr w:rsidR="00437C70">
        <w:tc>
          <w:tcPr>
            <w:tcW w:w="2288" w:type="dxa"/>
            <w:tcBorders>
              <w:bottom w:val="nil"/>
            </w:tcBorders>
          </w:tcPr>
          <w:p w:rsidR="00437C70" w:rsidRDefault="00437C70">
            <w:pPr>
              <w:pStyle w:val="ConsPlusNormal"/>
            </w:pPr>
            <w:r>
              <w:t>2. Участники подпрограммы</w:t>
            </w:r>
          </w:p>
        </w:tc>
        <w:tc>
          <w:tcPr>
            <w:tcW w:w="11112" w:type="dxa"/>
            <w:gridSpan w:val="9"/>
            <w:tcBorders>
              <w:bottom w:val="nil"/>
            </w:tcBorders>
          </w:tcPr>
          <w:p w:rsidR="00437C70" w:rsidRDefault="00437C70">
            <w:pPr>
              <w:pStyle w:val="ConsPlusNormal"/>
            </w:pPr>
            <w:r>
              <w:t>Министерство природных ресурсов и экологии Калужской области,</w:t>
            </w:r>
          </w:p>
          <w:p w:rsidR="00437C70" w:rsidRDefault="00437C70">
            <w:pPr>
              <w:pStyle w:val="ConsPlusNormal"/>
            </w:pPr>
            <w:r>
              <w:t>органы местного самоуправления муниципальных образований (по согласованию)</w:t>
            </w:r>
          </w:p>
        </w:tc>
      </w:tr>
      <w:tr w:rsidR="00437C70">
        <w:tc>
          <w:tcPr>
            <w:tcW w:w="13400" w:type="dxa"/>
            <w:gridSpan w:val="10"/>
            <w:tcBorders>
              <w:top w:val="nil"/>
            </w:tcBorders>
          </w:tcPr>
          <w:p w:rsidR="00437C70" w:rsidRDefault="00437C70">
            <w:pPr>
              <w:pStyle w:val="ConsPlusNormal"/>
              <w:jc w:val="both"/>
            </w:pPr>
            <w:r>
              <w:t xml:space="preserve">(строка 2 в ред. </w:t>
            </w:r>
            <w:hyperlink r:id="rId105" w:history="1">
              <w:r>
                <w:rPr>
                  <w:color w:val="0000FF"/>
                </w:rPr>
                <w:t>Постановления</w:t>
              </w:r>
            </w:hyperlink>
            <w:r>
              <w:t xml:space="preserve"> Правительства Калужской области от 20.03.2017 N 137)</w:t>
            </w:r>
          </w:p>
        </w:tc>
      </w:tr>
      <w:tr w:rsidR="00437C70">
        <w:tblPrEx>
          <w:tblBorders>
            <w:insideH w:val="single" w:sz="4" w:space="0" w:color="auto"/>
          </w:tblBorders>
        </w:tblPrEx>
        <w:tc>
          <w:tcPr>
            <w:tcW w:w="2288" w:type="dxa"/>
          </w:tcPr>
          <w:p w:rsidR="00437C70" w:rsidRDefault="00437C70">
            <w:pPr>
              <w:pStyle w:val="ConsPlusNormal"/>
            </w:pPr>
            <w:r>
              <w:t>3. Цель подпрограммы</w:t>
            </w:r>
          </w:p>
        </w:tc>
        <w:tc>
          <w:tcPr>
            <w:tcW w:w="11112" w:type="dxa"/>
            <w:gridSpan w:val="9"/>
          </w:tcPr>
          <w:p w:rsidR="00437C70" w:rsidRDefault="00437C70">
            <w:pPr>
              <w:pStyle w:val="ConsPlusNormal"/>
            </w:pPr>
            <w:r>
              <w:t>Гарантированное обеспечение водными ресурсами устойчивого социально-экономического развития Калужской области при восстановлении водных объектов до состояния, обеспечивающего экологически благоприятные условия жизни населения, и обеспечение защищенности от наводнений и иного негативного воздействия вод</w:t>
            </w:r>
          </w:p>
        </w:tc>
      </w:tr>
      <w:tr w:rsidR="00437C70">
        <w:tblPrEx>
          <w:tblBorders>
            <w:insideH w:val="single" w:sz="4" w:space="0" w:color="auto"/>
          </w:tblBorders>
        </w:tblPrEx>
        <w:tc>
          <w:tcPr>
            <w:tcW w:w="2288" w:type="dxa"/>
          </w:tcPr>
          <w:p w:rsidR="00437C70" w:rsidRDefault="00437C70">
            <w:pPr>
              <w:pStyle w:val="ConsPlusNormal"/>
            </w:pPr>
            <w:r>
              <w:t>4. Задачи подпрограммы</w:t>
            </w:r>
          </w:p>
        </w:tc>
        <w:tc>
          <w:tcPr>
            <w:tcW w:w="11112" w:type="dxa"/>
            <w:gridSpan w:val="9"/>
          </w:tcPr>
          <w:p w:rsidR="00437C70" w:rsidRDefault="00437C70">
            <w:pPr>
              <w:pStyle w:val="ConsPlusNormal"/>
            </w:pPr>
            <w:r>
              <w:t xml:space="preserve">- Ликвидация дефицитов водных ресурсов в вододефицитных </w:t>
            </w:r>
            <w:proofErr w:type="gramStart"/>
            <w:r>
              <w:t>районах</w:t>
            </w:r>
            <w:proofErr w:type="gramEnd"/>
            <w:r>
              <w:t xml:space="preserve"> путем строительства новых водохранилищ, восстановления и реконструкции существующих сооружений;</w:t>
            </w:r>
          </w:p>
          <w:p w:rsidR="00437C70" w:rsidRDefault="00437C70">
            <w:pPr>
              <w:pStyle w:val="ConsPlusNormal"/>
            </w:pPr>
            <w:r>
              <w:t>- обеспечение защищенности объектов экономики от наводнений и другого негативного воздействия вод;</w:t>
            </w:r>
          </w:p>
          <w:p w:rsidR="00437C70" w:rsidRDefault="00437C70">
            <w:pPr>
              <w:pStyle w:val="ConsPlusNormal"/>
            </w:pPr>
            <w:r>
              <w:t>- повышение эксплуатационной надежности гидротехнических сооружений (далее - ГТС) путем их приведения в безопасное техническое состояние;</w:t>
            </w:r>
          </w:p>
          <w:p w:rsidR="00437C70" w:rsidRDefault="00437C70">
            <w:pPr>
              <w:pStyle w:val="ConsPlusNormal"/>
            </w:pPr>
            <w:r>
              <w:t>- восстановление и экологическая реабилитация водных объектов;</w:t>
            </w:r>
          </w:p>
          <w:p w:rsidR="00437C70" w:rsidRDefault="00437C70">
            <w:pPr>
              <w:pStyle w:val="ConsPlusNormal"/>
            </w:pPr>
            <w:r>
              <w:t>- обеспечение эффективной эксплуатации водохозяйственных систем и ГТС, находящихся в собственности Калужской области и муниципальных образований Калужской области</w:t>
            </w:r>
          </w:p>
        </w:tc>
      </w:tr>
      <w:tr w:rsidR="00437C70">
        <w:tc>
          <w:tcPr>
            <w:tcW w:w="2288" w:type="dxa"/>
            <w:tcBorders>
              <w:bottom w:val="nil"/>
            </w:tcBorders>
          </w:tcPr>
          <w:p w:rsidR="00437C70" w:rsidRDefault="00437C70">
            <w:pPr>
              <w:pStyle w:val="ConsPlusNormal"/>
            </w:pPr>
            <w:r>
              <w:t>5. Перечень основных мероприятий подпрограммы</w:t>
            </w:r>
          </w:p>
        </w:tc>
        <w:tc>
          <w:tcPr>
            <w:tcW w:w="11112" w:type="dxa"/>
            <w:gridSpan w:val="9"/>
            <w:tcBorders>
              <w:bottom w:val="nil"/>
            </w:tcBorders>
          </w:tcPr>
          <w:p w:rsidR="00437C70" w:rsidRDefault="00437C70">
            <w:pPr>
              <w:pStyle w:val="ConsPlusNormal"/>
            </w:pPr>
            <w:r>
              <w:t xml:space="preserve">- </w:t>
            </w:r>
            <w:proofErr w:type="gramStart"/>
            <w:r>
              <w:t>Государственный</w:t>
            </w:r>
            <w:proofErr w:type="gramEnd"/>
            <w:r>
              <w:t xml:space="preserve"> мониторинг водных объектов в части полномочий субъекта Российской Федерации;</w:t>
            </w:r>
          </w:p>
          <w:p w:rsidR="00437C70" w:rsidRDefault="00437C70">
            <w:pPr>
              <w:pStyle w:val="ConsPlusNormal"/>
            </w:pPr>
            <w:r>
              <w:t>- предотвращение негативного воздействия вод и обеспечение безопасной эксплуатации ГТС;</w:t>
            </w:r>
          </w:p>
          <w:p w:rsidR="00437C70" w:rsidRDefault="00437C70">
            <w:pPr>
              <w:pStyle w:val="ConsPlusNormal"/>
            </w:pPr>
            <w:r>
              <w:t>- информационно-аналитическое обеспечение в сфере водных отношений;</w:t>
            </w:r>
          </w:p>
          <w:p w:rsidR="00437C70" w:rsidRDefault="00437C70">
            <w:pPr>
              <w:pStyle w:val="ConsPlusNormal"/>
            </w:pPr>
            <w:r>
              <w:t>- капитальный ремонт ГТС;</w:t>
            </w:r>
          </w:p>
          <w:p w:rsidR="00437C70" w:rsidRDefault="00437C70">
            <w:pPr>
              <w:pStyle w:val="ConsPlusNormal"/>
            </w:pPr>
            <w:r>
              <w:t>- экологическая реабилитация водных объектов (природоохранные мероприятия);</w:t>
            </w:r>
          </w:p>
          <w:p w:rsidR="00437C70" w:rsidRDefault="00437C70">
            <w:pPr>
              <w:pStyle w:val="ConsPlusNormal"/>
            </w:pPr>
            <w:r>
              <w:lastRenderedPageBreak/>
              <w:t>- гарантированное обеспечение водными ресурсами;</w:t>
            </w:r>
          </w:p>
          <w:p w:rsidR="00437C70" w:rsidRDefault="00437C70">
            <w:pPr>
              <w:pStyle w:val="ConsPlusNormal"/>
            </w:pPr>
            <w:r>
              <w:t>- строительство/реконструкция сооружений инженерной защиты;</w:t>
            </w:r>
          </w:p>
          <w:p w:rsidR="00437C70" w:rsidRDefault="00437C70">
            <w:pPr>
              <w:pStyle w:val="ConsPlusNormal"/>
            </w:pPr>
            <w:r>
              <w:t>- подготовка материалов для определения границ зон затопления, подтопления с разработкой карт объектов землеустройства</w:t>
            </w:r>
          </w:p>
        </w:tc>
      </w:tr>
      <w:tr w:rsidR="00437C70">
        <w:tc>
          <w:tcPr>
            <w:tcW w:w="13400" w:type="dxa"/>
            <w:gridSpan w:val="10"/>
            <w:tcBorders>
              <w:top w:val="nil"/>
            </w:tcBorders>
          </w:tcPr>
          <w:p w:rsidR="00437C70" w:rsidRDefault="00437C70">
            <w:pPr>
              <w:pStyle w:val="ConsPlusNormal"/>
              <w:jc w:val="both"/>
            </w:pPr>
            <w:r>
              <w:lastRenderedPageBreak/>
              <w:t xml:space="preserve">(строка 5 в ред. </w:t>
            </w:r>
            <w:hyperlink r:id="rId106" w:history="1">
              <w:r>
                <w:rPr>
                  <w:color w:val="0000FF"/>
                </w:rPr>
                <w:t>Постановления</w:t>
              </w:r>
            </w:hyperlink>
            <w:r>
              <w:t xml:space="preserve"> Правительства Калужской области от 30.10.2017 N 618)</w:t>
            </w:r>
          </w:p>
        </w:tc>
      </w:tr>
      <w:tr w:rsidR="00437C70">
        <w:tc>
          <w:tcPr>
            <w:tcW w:w="2288" w:type="dxa"/>
            <w:tcBorders>
              <w:bottom w:val="nil"/>
            </w:tcBorders>
          </w:tcPr>
          <w:p w:rsidR="00437C70" w:rsidRDefault="00437C70">
            <w:pPr>
              <w:pStyle w:val="ConsPlusNormal"/>
            </w:pPr>
            <w:r>
              <w:t>6. Показатели подпрограммы</w:t>
            </w:r>
          </w:p>
        </w:tc>
        <w:tc>
          <w:tcPr>
            <w:tcW w:w="11112" w:type="dxa"/>
            <w:gridSpan w:val="9"/>
            <w:tcBorders>
              <w:bottom w:val="nil"/>
            </w:tcBorders>
          </w:tcPr>
          <w:p w:rsidR="00437C70" w:rsidRDefault="00437C70">
            <w:pPr>
              <w:pStyle w:val="ConsPlusNormal"/>
            </w:pPr>
            <w:r>
              <w:t>- Протяженность новых и реконструированных сооружений инженерной защиты;</w:t>
            </w:r>
          </w:p>
          <w:p w:rsidR="00437C70" w:rsidRDefault="00437C70">
            <w:pPr>
              <w:pStyle w:val="ConsPlusNormal"/>
            </w:pPr>
            <w:r>
              <w:t>- количество ГТС с неудовлетворительным и опасным уровнем безопасности, приведенных в безопасное техническое состояние;</w:t>
            </w:r>
          </w:p>
          <w:p w:rsidR="00437C70" w:rsidRDefault="00437C70">
            <w:pPr>
              <w:pStyle w:val="ConsPlusNormal"/>
            </w:pPr>
            <w:r>
              <w:t>- уровень аварийности ГТС (отношение количества аварий к количеству ГТС)</w:t>
            </w:r>
          </w:p>
        </w:tc>
      </w:tr>
      <w:tr w:rsidR="00437C70">
        <w:tc>
          <w:tcPr>
            <w:tcW w:w="13400" w:type="dxa"/>
            <w:gridSpan w:val="10"/>
            <w:tcBorders>
              <w:top w:val="nil"/>
            </w:tcBorders>
          </w:tcPr>
          <w:p w:rsidR="00437C70" w:rsidRDefault="00437C70">
            <w:pPr>
              <w:pStyle w:val="ConsPlusNormal"/>
              <w:jc w:val="both"/>
            </w:pPr>
            <w:r>
              <w:t xml:space="preserve">(строка 6 в ред. </w:t>
            </w:r>
            <w:hyperlink r:id="rId107" w:history="1">
              <w:r>
                <w:rPr>
                  <w:color w:val="0000FF"/>
                </w:rPr>
                <w:t>Постановления</w:t>
              </w:r>
            </w:hyperlink>
            <w:r>
              <w:t xml:space="preserve"> Правительства Калужской области от 20.03.2017 N 137)</w:t>
            </w:r>
          </w:p>
        </w:tc>
      </w:tr>
      <w:tr w:rsidR="00437C70">
        <w:tblPrEx>
          <w:tblBorders>
            <w:insideH w:val="single" w:sz="4" w:space="0" w:color="auto"/>
          </w:tblBorders>
        </w:tblPrEx>
        <w:tc>
          <w:tcPr>
            <w:tcW w:w="2288" w:type="dxa"/>
          </w:tcPr>
          <w:p w:rsidR="00437C70" w:rsidRDefault="00437C70">
            <w:pPr>
              <w:pStyle w:val="ConsPlusNormal"/>
            </w:pPr>
            <w:r>
              <w:t>7. Сроки и этапы реализации</w:t>
            </w:r>
          </w:p>
        </w:tc>
        <w:tc>
          <w:tcPr>
            <w:tcW w:w="11112" w:type="dxa"/>
            <w:gridSpan w:val="9"/>
          </w:tcPr>
          <w:p w:rsidR="00437C70" w:rsidRDefault="00437C70">
            <w:pPr>
              <w:pStyle w:val="ConsPlusNormal"/>
            </w:pPr>
            <w:r>
              <w:t>2014 - 2020 годы.</w:t>
            </w:r>
          </w:p>
          <w:p w:rsidR="00437C70" w:rsidRDefault="00437C70">
            <w:pPr>
              <w:pStyle w:val="ConsPlusNormal"/>
            </w:pPr>
            <w:r>
              <w:t>Этапы реализации подпрограммы не выделяются</w:t>
            </w:r>
          </w:p>
        </w:tc>
      </w:tr>
      <w:tr w:rsidR="00437C70">
        <w:tblPrEx>
          <w:tblBorders>
            <w:insideH w:val="single" w:sz="4" w:space="0" w:color="auto"/>
          </w:tblBorders>
        </w:tblPrEx>
        <w:tc>
          <w:tcPr>
            <w:tcW w:w="2288" w:type="dxa"/>
            <w:vMerge w:val="restart"/>
            <w:tcBorders>
              <w:bottom w:val="nil"/>
            </w:tcBorders>
          </w:tcPr>
          <w:p w:rsidR="00437C70" w:rsidRDefault="00437C70">
            <w:pPr>
              <w:pStyle w:val="ConsPlusNormal"/>
            </w:pPr>
            <w:r>
              <w:t>8. Объемы финансирования подпрограммы за счет бюджетных ассигнований</w:t>
            </w:r>
          </w:p>
        </w:tc>
        <w:tc>
          <w:tcPr>
            <w:tcW w:w="2211" w:type="dxa"/>
            <w:vMerge w:val="restart"/>
          </w:tcPr>
          <w:p w:rsidR="00437C70" w:rsidRDefault="00437C70">
            <w:pPr>
              <w:pStyle w:val="ConsPlusNormal"/>
              <w:jc w:val="center"/>
            </w:pPr>
            <w:r>
              <w:t>Наименование показателя</w:t>
            </w:r>
          </w:p>
        </w:tc>
        <w:tc>
          <w:tcPr>
            <w:tcW w:w="1304" w:type="dxa"/>
            <w:vMerge w:val="restart"/>
          </w:tcPr>
          <w:p w:rsidR="00437C70" w:rsidRDefault="00437C70">
            <w:pPr>
              <w:pStyle w:val="ConsPlusNormal"/>
              <w:jc w:val="center"/>
            </w:pPr>
            <w:r>
              <w:t>Всего (тыс. руб.)</w:t>
            </w:r>
          </w:p>
        </w:tc>
        <w:tc>
          <w:tcPr>
            <w:tcW w:w="7597" w:type="dxa"/>
            <w:gridSpan w:val="7"/>
          </w:tcPr>
          <w:p w:rsidR="00437C70" w:rsidRDefault="00437C70">
            <w:pPr>
              <w:pStyle w:val="ConsPlusNormal"/>
              <w:jc w:val="center"/>
            </w:pPr>
            <w:r>
              <w:t>В том числе по годам</w:t>
            </w:r>
          </w:p>
        </w:tc>
      </w:tr>
      <w:tr w:rsidR="00437C70">
        <w:tblPrEx>
          <w:tblBorders>
            <w:insideH w:val="single" w:sz="4" w:space="0" w:color="auto"/>
          </w:tblBorders>
        </w:tblPrEx>
        <w:tc>
          <w:tcPr>
            <w:tcW w:w="2288" w:type="dxa"/>
            <w:vMerge/>
            <w:tcBorders>
              <w:bottom w:val="nil"/>
            </w:tcBorders>
          </w:tcPr>
          <w:p w:rsidR="00437C70" w:rsidRDefault="00437C70"/>
        </w:tc>
        <w:tc>
          <w:tcPr>
            <w:tcW w:w="2211" w:type="dxa"/>
            <w:vMerge/>
          </w:tcPr>
          <w:p w:rsidR="00437C70" w:rsidRDefault="00437C70"/>
        </w:tc>
        <w:tc>
          <w:tcPr>
            <w:tcW w:w="1304" w:type="dxa"/>
            <w:vMerge/>
          </w:tcPr>
          <w:p w:rsidR="00437C70" w:rsidRDefault="00437C70"/>
        </w:tc>
        <w:tc>
          <w:tcPr>
            <w:tcW w:w="1191" w:type="dxa"/>
          </w:tcPr>
          <w:p w:rsidR="00437C70" w:rsidRDefault="00437C70">
            <w:pPr>
              <w:pStyle w:val="ConsPlusNormal"/>
              <w:jc w:val="center"/>
            </w:pPr>
            <w:r>
              <w:t>2014</w:t>
            </w:r>
          </w:p>
        </w:tc>
        <w:tc>
          <w:tcPr>
            <w:tcW w:w="1191" w:type="dxa"/>
          </w:tcPr>
          <w:p w:rsidR="00437C70" w:rsidRDefault="00437C70">
            <w:pPr>
              <w:pStyle w:val="ConsPlusNormal"/>
              <w:jc w:val="center"/>
            </w:pPr>
            <w:r>
              <w:t>2015</w:t>
            </w:r>
          </w:p>
        </w:tc>
        <w:tc>
          <w:tcPr>
            <w:tcW w:w="907" w:type="dxa"/>
          </w:tcPr>
          <w:p w:rsidR="00437C70" w:rsidRDefault="00437C70">
            <w:pPr>
              <w:pStyle w:val="ConsPlusNormal"/>
              <w:jc w:val="center"/>
            </w:pPr>
            <w:r>
              <w:t>2016</w:t>
            </w:r>
          </w:p>
        </w:tc>
        <w:tc>
          <w:tcPr>
            <w:tcW w:w="1191" w:type="dxa"/>
          </w:tcPr>
          <w:p w:rsidR="00437C70" w:rsidRDefault="00437C70">
            <w:pPr>
              <w:pStyle w:val="ConsPlusNormal"/>
              <w:jc w:val="center"/>
            </w:pPr>
            <w:r>
              <w:t>2017</w:t>
            </w:r>
          </w:p>
        </w:tc>
        <w:tc>
          <w:tcPr>
            <w:tcW w:w="1020" w:type="dxa"/>
          </w:tcPr>
          <w:p w:rsidR="00437C70" w:rsidRDefault="00437C70">
            <w:pPr>
              <w:pStyle w:val="ConsPlusNormal"/>
              <w:jc w:val="center"/>
            </w:pPr>
            <w:r>
              <w:t>2018</w:t>
            </w:r>
          </w:p>
        </w:tc>
        <w:tc>
          <w:tcPr>
            <w:tcW w:w="1020" w:type="dxa"/>
          </w:tcPr>
          <w:p w:rsidR="00437C70" w:rsidRDefault="00437C70">
            <w:pPr>
              <w:pStyle w:val="ConsPlusNormal"/>
              <w:jc w:val="center"/>
            </w:pPr>
            <w:r>
              <w:t>2019</w:t>
            </w:r>
          </w:p>
        </w:tc>
        <w:tc>
          <w:tcPr>
            <w:tcW w:w="1077" w:type="dxa"/>
          </w:tcPr>
          <w:p w:rsidR="00437C70" w:rsidRDefault="00437C70">
            <w:pPr>
              <w:pStyle w:val="ConsPlusNormal"/>
              <w:jc w:val="center"/>
            </w:pPr>
            <w:r>
              <w:t>2020</w:t>
            </w:r>
          </w:p>
        </w:tc>
      </w:tr>
      <w:tr w:rsidR="00437C70">
        <w:tblPrEx>
          <w:tblBorders>
            <w:insideH w:val="single" w:sz="4" w:space="0" w:color="auto"/>
          </w:tblBorders>
        </w:tblPrEx>
        <w:tc>
          <w:tcPr>
            <w:tcW w:w="2288" w:type="dxa"/>
            <w:vMerge/>
            <w:tcBorders>
              <w:bottom w:val="nil"/>
            </w:tcBorders>
          </w:tcPr>
          <w:p w:rsidR="00437C70" w:rsidRDefault="00437C70"/>
        </w:tc>
        <w:tc>
          <w:tcPr>
            <w:tcW w:w="2211" w:type="dxa"/>
          </w:tcPr>
          <w:p w:rsidR="00437C70" w:rsidRDefault="00437C70">
            <w:pPr>
              <w:pStyle w:val="ConsPlusNormal"/>
            </w:pPr>
            <w:r>
              <w:t>Всего</w:t>
            </w:r>
          </w:p>
        </w:tc>
        <w:tc>
          <w:tcPr>
            <w:tcW w:w="1304" w:type="dxa"/>
          </w:tcPr>
          <w:p w:rsidR="00437C70" w:rsidRDefault="00437C70">
            <w:pPr>
              <w:pStyle w:val="ConsPlusNormal"/>
              <w:jc w:val="right"/>
            </w:pPr>
            <w:r>
              <w:t>584377,05</w:t>
            </w:r>
          </w:p>
        </w:tc>
        <w:tc>
          <w:tcPr>
            <w:tcW w:w="1191" w:type="dxa"/>
          </w:tcPr>
          <w:p w:rsidR="00437C70" w:rsidRDefault="00437C70">
            <w:pPr>
              <w:pStyle w:val="ConsPlusNormal"/>
              <w:jc w:val="right"/>
            </w:pPr>
            <w:r>
              <w:t>209099,56 &lt;*&gt;</w:t>
            </w:r>
          </w:p>
        </w:tc>
        <w:tc>
          <w:tcPr>
            <w:tcW w:w="1191" w:type="dxa"/>
          </w:tcPr>
          <w:p w:rsidR="00437C70" w:rsidRDefault="00437C70">
            <w:pPr>
              <w:pStyle w:val="ConsPlusNormal"/>
              <w:jc w:val="right"/>
            </w:pPr>
            <w:r>
              <w:t>113733,13</w:t>
            </w:r>
          </w:p>
        </w:tc>
        <w:tc>
          <w:tcPr>
            <w:tcW w:w="907" w:type="dxa"/>
          </w:tcPr>
          <w:p w:rsidR="00437C70" w:rsidRDefault="00437C70">
            <w:pPr>
              <w:pStyle w:val="ConsPlusNormal"/>
              <w:jc w:val="right"/>
            </w:pPr>
            <w:r>
              <w:t>9968,32</w:t>
            </w:r>
          </w:p>
        </w:tc>
        <w:tc>
          <w:tcPr>
            <w:tcW w:w="1191" w:type="dxa"/>
          </w:tcPr>
          <w:p w:rsidR="00437C70" w:rsidRDefault="00437C70">
            <w:pPr>
              <w:pStyle w:val="ConsPlusNormal"/>
              <w:jc w:val="right"/>
            </w:pPr>
            <w:r>
              <w:t>20857,7</w:t>
            </w:r>
          </w:p>
        </w:tc>
        <w:tc>
          <w:tcPr>
            <w:tcW w:w="1020" w:type="dxa"/>
          </w:tcPr>
          <w:p w:rsidR="00437C70" w:rsidRDefault="00437C70">
            <w:pPr>
              <w:pStyle w:val="ConsPlusNormal"/>
              <w:jc w:val="right"/>
            </w:pPr>
            <w:r>
              <w:t>29087,8</w:t>
            </w:r>
          </w:p>
        </w:tc>
        <w:tc>
          <w:tcPr>
            <w:tcW w:w="1020" w:type="dxa"/>
          </w:tcPr>
          <w:p w:rsidR="00437C70" w:rsidRDefault="00437C70">
            <w:pPr>
              <w:pStyle w:val="ConsPlusNormal"/>
              <w:jc w:val="right"/>
            </w:pPr>
            <w:r>
              <w:t>17242,9</w:t>
            </w:r>
          </w:p>
        </w:tc>
        <w:tc>
          <w:tcPr>
            <w:tcW w:w="1077" w:type="dxa"/>
          </w:tcPr>
          <w:p w:rsidR="00437C70" w:rsidRDefault="00437C70">
            <w:pPr>
              <w:pStyle w:val="ConsPlusNormal"/>
              <w:jc w:val="right"/>
            </w:pPr>
            <w:r>
              <w:t>10945,8</w:t>
            </w:r>
          </w:p>
        </w:tc>
      </w:tr>
      <w:tr w:rsidR="00437C70">
        <w:tblPrEx>
          <w:tblBorders>
            <w:insideH w:val="single" w:sz="4" w:space="0" w:color="auto"/>
          </w:tblBorders>
        </w:tblPrEx>
        <w:tc>
          <w:tcPr>
            <w:tcW w:w="2288" w:type="dxa"/>
            <w:vMerge/>
            <w:tcBorders>
              <w:bottom w:val="nil"/>
            </w:tcBorders>
          </w:tcPr>
          <w:p w:rsidR="00437C70" w:rsidRDefault="00437C70"/>
        </w:tc>
        <w:tc>
          <w:tcPr>
            <w:tcW w:w="2211" w:type="dxa"/>
          </w:tcPr>
          <w:p w:rsidR="00437C70" w:rsidRDefault="00437C70">
            <w:pPr>
              <w:pStyle w:val="ConsPlusNormal"/>
            </w:pPr>
            <w:r>
              <w:t>Средства областного бюджета</w:t>
            </w:r>
          </w:p>
        </w:tc>
        <w:tc>
          <w:tcPr>
            <w:tcW w:w="1304" w:type="dxa"/>
          </w:tcPr>
          <w:p w:rsidR="00437C70" w:rsidRDefault="00437C70">
            <w:pPr>
              <w:pStyle w:val="ConsPlusNormal"/>
              <w:jc w:val="right"/>
            </w:pPr>
            <w:r>
              <w:t>376174,71</w:t>
            </w:r>
          </w:p>
        </w:tc>
        <w:tc>
          <w:tcPr>
            <w:tcW w:w="1191" w:type="dxa"/>
          </w:tcPr>
          <w:p w:rsidR="00437C70" w:rsidRDefault="00437C70">
            <w:pPr>
              <w:pStyle w:val="ConsPlusNormal"/>
              <w:jc w:val="right"/>
            </w:pPr>
            <w:r>
              <w:t>209099,56</w:t>
            </w:r>
          </w:p>
        </w:tc>
        <w:tc>
          <w:tcPr>
            <w:tcW w:w="1191" w:type="dxa"/>
          </w:tcPr>
          <w:p w:rsidR="00437C70" w:rsidRDefault="00437C70">
            <w:pPr>
              <w:pStyle w:val="ConsPlusNormal"/>
              <w:jc w:val="right"/>
            </w:pPr>
            <w:r>
              <w:t>96661,73</w:t>
            </w:r>
          </w:p>
        </w:tc>
        <w:tc>
          <w:tcPr>
            <w:tcW w:w="907" w:type="dxa"/>
          </w:tcPr>
          <w:p w:rsidR="00437C70" w:rsidRDefault="00437C70">
            <w:pPr>
              <w:pStyle w:val="ConsPlusNormal"/>
              <w:jc w:val="right"/>
            </w:pPr>
            <w:r>
              <w:t>5533,42</w:t>
            </w:r>
          </w:p>
        </w:tc>
        <w:tc>
          <w:tcPr>
            <w:tcW w:w="1191" w:type="dxa"/>
          </w:tcPr>
          <w:p w:rsidR="00437C70" w:rsidRDefault="00437C70">
            <w:pPr>
              <w:pStyle w:val="ConsPlusNormal"/>
              <w:jc w:val="right"/>
            </w:pPr>
            <w:r>
              <w:t>16182,6</w:t>
            </w:r>
          </w:p>
        </w:tc>
        <w:tc>
          <w:tcPr>
            <w:tcW w:w="1020" w:type="dxa"/>
          </w:tcPr>
          <w:p w:rsidR="00437C70" w:rsidRDefault="00437C70">
            <w:pPr>
              <w:pStyle w:val="ConsPlusNormal"/>
              <w:jc w:val="right"/>
            </w:pPr>
            <w:r>
              <w:t>24508,7</w:t>
            </w:r>
          </w:p>
        </w:tc>
        <w:tc>
          <w:tcPr>
            <w:tcW w:w="1020" w:type="dxa"/>
          </w:tcPr>
          <w:p w:rsidR="00437C70" w:rsidRDefault="00437C70">
            <w:pPr>
              <w:pStyle w:val="ConsPlusNormal"/>
              <w:jc w:val="right"/>
            </w:pPr>
            <w:r>
              <w:t>13242,9</w:t>
            </w:r>
          </w:p>
        </w:tc>
        <w:tc>
          <w:tcPr>
            <w:tcW w:w="1077" w:type="dxa"/>
          </w:tcPr>
          <w:p w:rsidR="00437C70" w:rsidRDefault="00437C70">
            <w:pPr>
              <w:pStyle w:val="ConsPlusNormal"/>
              <w:jc w:val="right"/>
            </w:pPr>
            <w:r>
              <w:t>10945,8</w:t>
            </w:r>
          </w:p>
        </w:tc>
      </w:tr>
      <w:tr w:rsidR="00437C70">
        <w:tc>
          <w:tcPr>
            <w:tcW w:w="2288" w:type="dxa"/>
            <w:vMerge/>
            <w:tcBorders>
              <w:bottom w:val="nil"/>
            </w:tcBorders>
          </w:tcPr>
          <w:p w:rsidR="00437C70" w:rsidRDefault="00437C70"/>
        </w:tc>
        <w:tc>
          <w:tcPr>
            <w:tcW w:w="2211" w:type="dxa"/>
            <w:tcBorders>
              <w:bottom w:val="nil"/>
            </w:tcBorders>
          </w:tcPr>
          <w:p w:rsidR="00437C70" w:rsidRDefault="00437C70">
            <w:pPr>
              <w:pStyle w:val="ConsPlusNormal"/>
            </w:pPr>
            <w:r>
              <w:t>Средства федерального бюджета</w:t>
            </w:r>
          </w:p>
        </w:tc>
        <w:tc>
          <w:tcPr>
            <w:tcW w:w="1304" w:type="dxa"/>
            <w:tcBorders>
              <w:bottom w:val="nil"/>
            </w:tcBorders>
          </w:tcPr>
          <w:p w:rsidR="00437C70" w:rsidRDefault="00437C70">
            <w:pPr>
              <w:pStyle w:val="ConsPlusNormal"/>
              <w:jc w:val="right"/>
            </w:pPr>
            <w:r>
              <w:t>208202,34</w:t>
            </w:r>
          </w:p>
        </w:tc>
        <w:tc>
          <w:tcPr>
            <w:tcW w:w="1191" w:type="dxa"/>
            <w:tcBorders>
              <w:bottom w:val="nil"/>
            </w:tcBorders>
          </w:tcPr>
          <w:p w:rsidR="00437C70" w:rsidRDefault="00437C70">
            <w:pPr>
              <w:pStyle w:val="ConsPlusNormal"/>
              <w:jc w:val="right"/>
            </w:pPr>
            <w:r>
              <w:t>- &lt;*&gt;</w:t>
            </w:r>
          </w:p>
        </w:tc>
        <w:tc>
          <w:tcPr>
            <w:tcW w:w="1191" w:type="dxa"/>
            <w:tcBorders>
              <w:bottom w:val="nil"/>
            </w:tcBorders>
          </w:tcPr>
          <w:p w:rsidR="00437C70" w:rsidRDefault="00437C70">
            <w:pPr>
              <w:pStyle w:val="ConsPlusNormal"/>
              <w:jc w:val="right"/>
            </w:pPr>
            <w:r>
              <w:t>17071,4</w:t>
            </w:r>
          </w:p>
        </w:tc>
        <w:tc>
          <w:tcPr>
            <w:tcW w:w="907" w:type="dxa"/>
            <w:tcBorders>
              <w:bottom w:val="nil"/>
            </w:tcBorders>
          </w:tcPr>
          <w:p w:rsidR="00437C70" w:rsidRDefault="00437C70">
            <w:pPr>
              <w:pStyle w:val="ConsPlusNormal"/>
              <w:jc w:val="right"/>
            </w:pPr>
            <w:r>
              <w:t>4434,9</w:t>
            </w:r>
          </w:p>
        </w:tc>
        <w:tc>
          <w:tcPr>
            <w:tcW w:w="1191" w:type="dxa"/>
            <w:tcBorders>
              <w:bottom w:val="nil"/>
            </w:tcBorders>
          </w:tcPr>
          <w:p w:rsidR="00437C70" w:rsidRDefault="00437C70">
            <w:pPr>
              <w:pStyle w:val="ConsPlusNormal"/>
              <w:jc w:val="right"/>
            </w:pPr>
            <w:r>
              <w:t>4675,1</w:t>
            </w:r>
          </w:p>
        </w:tc>
        <w:tc>
          <w:tcPr>
            <w:tcW w:w="1020" w:type="dxa"/>
            <w:tcBorders>
              <w:bottom w:val="nil"/>
            </w:tcBorders>
          </w:tcPr>
          <w:p w:rsidR="00437C70" w:rsidRDefault="00437C70">
            <w:pPr>
              <w:pStyle w:val="ConsPlusNormal"/>
              <w:jc w:val="right"/>
            </w:pPr>
            <w:r>
              <w:t>4579,1</w:t>
            </w:r>
          </w:p>
        </w:tc>
        <w:tc>
          <w:tcPr>
            <w:tcW w:w="1020" w:type="dxa"/>
            <w:tcBorders>
              <w:bottom w:val="nil"/>
            </w:tcBorders>
          </w:tcPr>
          <w:p w:rsidR="00437C70" w:rsidRDefault="00437C70">
            <w:pPr>
              <w:pStyle w:val="ConsPlusNormal"/>
              <w:jc w:val="right"/>
            </w:pPr>
            <w:r>
              <w:t>4000,0</w:t>
            </w:r>
          </w:p>
        </w:tc>
        <w:tc>
          <w:tcPr>
            <w:tcW w:w="1077" w:type="dxa"/>
            <w:tcBorders>
              <w:bottom w:val="nil"/>
            </w:tcBorders>
          </w:tcPr>
          <w:p w:rsidR="00437C70" w:rsidRDefault="00437C70">
            <w:pPr>
              <w:pStyle w:val="ConsPlusNormal"/>
              <w:jc w:val="right"/>
            </w:pPr>
            <w:r>
              <w:t>0</w:t>
            </w:r>
          </w:p>
        </w:tc>
      </w:tr>
      <w:tr w:rsidR="00437C70">
        <w:tc>
          <w:tcPr>
            <w:tcW w:w="13400" w:type="dxa"/>
            <w:gridSpan w:val="10"/>
            <w:tcBorders>
              <w:top w:val="nil"/>
            </w:tcBorders>
          </w:tcPr>
          <w:p w:rsidR="00437C70" w:rsidRDefault="00437C70">
            <w:pPr>
              <w:pStyle w:val="ConsPlusNormal"/>
              <w:jc w:val="both"/>
            </w:pPr>
            <w:r>
              <w:t xml:space="preserve">(строка 8 в ред. </w:t>
            </w:r>
            <w:hyperlink r:id="rId108" w:history="1">
              <w:r>
                <w:rPr>
                  <w:color w:val="0000FF"/>
                </w:rPr>
                <w:t>Постановления</w:t>
              </w:r>
            </w:hyperlink>
            <w:r>
              <w:t xml:space="preserve"> Правительства Калужской области от 19.03.2018 N 163)</w:t>
            </w:r>
          </w:p>
        </w:tc>
      </w:tr>
      <w:tr w:rsidR="00437C70">
        <w:tc>
          <w:tcPr>
            <w:tcW w:w="2288" w:type="dxa"/>
            <w:tcBorders>
              <w:bottom w:val="nil"/>
            </w:tcBorders>
          </w:tcPr>
          <w:p w:rsidR="00437C70" w:rsidRDefault="00437C70">
            <w:pPr>
              <w:pStyle w:val="ConsPlusNormal"/>
            </w:pPr>
            <w:r>
              <w:t>9. Ожидаемые результаты</w:t>
            </w:r>
          </w:p>
        </w:tc>
        <w:tc>
          <w:tcPr>
            <w:tcW w:w="11112" w:type="dxa"/>
            <w:gridSpan w:val="9"/>
            <w:tcBorders>
              <w:bottom w:val="nil"/>
            </w:tcBorders>
          </w:tcPr>
          <w:p w:rsidR="00437C70" w:rsidRDefault="00437C70">
            <w:pPr>
              <w:pStyle w:val="ConsPlusNormal"/>
            </w:pPr>
            <w:r>
              <w:t>В количественном выражении:</w:t>
            </w:r>
          </w:p>
          <w:p w:rsidR="00437C70" w:rsidRDefault="00437C70">
            <w:pPr>
              <w:pStyle w:val="ConsPlusNormal"/>
            </w:pPr>
            <w:r>
              <w:t xml:space="preserve">- повышение безопасности ГТС прудов и водохранилищ путем проведения капитального ремонта и реконструкции 17 находящихся в неудовлетворительном техническом состоянии объектов, расположенных в муниципальных </w:t>
            </w:r>
            <w:r>
              <w:lastRenderedPageBreak/>
              <w:t>образованиях области;</w:t>
            </w:r>
          </w:p>
          <w:p w:rsidR="00437C70" w:rsidRDefault="00437C70">
            <w:pPr>
              <w:pStyle w:val="ConsPlusNormal"/>
            </w:pPr>
            <w:r>
              <w:t>- протяженность реконструируемых сооружений инженерной защиты составит 0,3 км.</w:t>
            </w:r>
          </w:p>
          <w:p w:rsidR="00437C70" w:rsidRDefault="00437C70">
            <w:pPr>
              <w:pStyle w:val="ConsPlusNormal"/>
            </w:pPr>
            <w:r>
              <w:t>В качественном выражении:</w:t>
            </w:r>
          </w:p>
          <w:p w:rsidR="00437C70" w:rsidRDefault="00437C70">
            <w:pPr>
              <w:pStyle w:val="ConsPlusNormal"/>
            </w:pPr>
            <w:r>
              <w:t>- снижение риска возникновения чрезвычайных ситуаций на ГТС и предотвращение вреда, который может быть причинен жизни и имуществу граждан</w:t>
            </w:r>
          </w:p>
        </w:tc>
      </w:tr>
      <w:tr w:rsidR="00437C70">
        <w:tc>
          <w:tcPr>
            <w:tcW w:w="13400" w:type="dxa"/>
            <w:gridSpan w:val="10"/>
            <w:tcBorders>
              <w:top w:val="nil"/>
            </w:tcBorders>
          </w:tcPr>
          <w:p w:rsidR="00437C70" w:rsidRDefault="00437C70">
            <w:pPr>
              <w:pStyle w:val="ConsPlusNormal"/>
              <w:jc w:val="both"/>
            </w:pPr>
            <w:r>
              <w:lastRenderedPageBreak/>
              <w:t xml:space="preserve">(строка 9 в ред. </w:t>
            </w:r>
            <w:hyperlink r:id="rId109" w:history="1">
              <w:r>
                <w:rPr>
                  <w:color w:val="0000FF"/>
                </w:rPr>
                <w:t>Постановления</w:t>
              </w:r>
            </w:hyperlink>
            <w:r>
              <w:t xml:space="preserve"> Правительства Калужской области от 20.03.2017 N 137)</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ind w:firstLine="540"/>
        <w:jc w:val="both"/>
      </w:pPr>
      <w:r>
        <w:t>--------------------------------</w:t>
      </w:r>
    </w:p>
    <w:p w:rsidR="00437C70" w:rsidRDefault="00437C70">
      <w:pPr>
        <w:pStyle w:val="ConsPlusNormal"/>
        <w:spacing w:before="220"/>
        <w:ind w:firstLine="540"/>
        <w:jc w:val="both"/>
      </w:pPr>
      <w:r>
        <w:t>&lt;*&gt; - не отражены средства федерального бюджета, учитываемые в 2014 году, но включены в общий объем финансирования.</w:t>
      </w:r>
    </w:p>
    <w:p w:rsidR="00437C70" w:rsidRDefault="00437C70">
      <w:pPr>
        <w:pStyle w:val="ConsPlusNormal"/>
        <w:jc w:val="both"/>
      </w:pPr>
    </w:p>
    <w:p w:rsidR="00437C70" w:rsidRDefault="00437C70">
      <w:pPr>
        <w:pStyle w:val="ConsPlusNormal"/>
        <w:jc w:val="center"/>
        <w:outlineLvl w:val="3"/>
      </w:pPr>
      <w:r>
        <w:t>7.2.1. Характеристика сферы реализации подпрограммы</w:t>
      </w:r>
    </w:p>
    <w:p w:rsidR="00437C70" w:rsidRDefault="00437C70">
      <w:pPr>
        <w:pStyle w:val="ConsPlusNormal"/>
        <w:jc w:val="both"/>
      </w:pPr>
    </w:p>
    <w:p w:rsidR="00437C70" w:rsidRDefault="00437C70">
      <w:pPr>
        <w:pStyle w:val="ConsPlusNormal"/>
        <w:jc w:val="center"/>
        <w:outlineLvl w:val="4"/>
      </w:pPr>
      <w:r>
        <w:t>Вводная часть</w:t>
      </w:r>
    </w:p>
    <w:p w:rsidR="00437C70" w:rsidRDefault="00437C70">
      <w:pPr>
        <w:pStyle w:val="ConsPlusNormal"/>
        <w:jc w:val="both"/>
      </w:pPr>
    </w:p>
    <w:p w:rsidR="00437C70" w:rsidRDefault="00437C70">
      <w:pPr>
        <w:pStyle w:val="ConsPlusNormal"/>
        <w:ind w:firstLine="540"/>
        <w:jc w:val="both"/>
      </w:pPr>
      <w:r>
        <w:t>Поверхностные водные объекты области используются как для забора воды с целью водоснабжения населения и различных отраслей экономики, так и для сброса в них сточных вод.</w:t>
      </w:r>
    </w:p>
    <w:p w:rsidR="00437C70" w:rsidRDefault="00437C70">
      <w:pPr>
        <w:pStyle w:val="ConsPlusNormal"/>
        <w:spacing w:before="220"/>
        <w:ind w:firstLine="540"/>
        <w:jc w:val="both"/>
      </w:pPr>
      <w:r>
        <w:t>Из общего объема воды, используемой для водоснабжения населения и удовлетворения потребностей объектов экономики, около 45,0% забирается из поверхностных водных объектов. Общий забор воды по области в 2012 году составил 152,127 млн. м, в том числе из поверхностных водных объектов - 68,487 млн. м.</w:t>
      </w:r>
    </w:p>
    <w:p w:rsidR="00437C70" w:rsidRDefault="00437C70">
      <w:pPr>
        <w:pStyle w:val="ConsPlusNormal"/>
        <w:spacing w:before="220"/>
        <w:ind w:firstLine="540"/>
        <w:jc w:val="both"/>
      </w:pPr>
      <w:r>
        <w:t xml:space="preserve">Согласно данным мониторинга основных рек области качество воды в р. Оке, р. Угре, р. </w:t>
      </w:r>
      <w:proofErr w:type="spellStart"/>
      <w:r>
        <w:t>Протве</w:t>
      </w:r>
      <w:proofErr w:type="spellEnd"/>
      <w:r>
        <w:t xml:space="preserve">, р. Жиздре и р. </w:t>
      </w:r>
      <w:proofErr w:type="spellStart"/>
      <w:r>
        <w:t>Шане</w:t>
      </w:r>
      <w:proofErr w:type="spellEnd"/>
      <w:r>
        <w:t xml:space="preserve"> имеет градацию класса качества 3 "А" (</w:t>
      </w:r>
      <w:proofErr w:type="gramStart"/>
      <w:r>
        <w:t>загрязненная</w:t>
      </w:r>
      <w:proofErr w:type="gramEnd"/>
      <w:r>
        <w:t>). Основные сбросы сточных вод и загрязненные притоки имеют локальное влияние на крупные реки, так как нагрузка, оказываемая ими, сравнительно невелика по отношению к многоводным рекам. Створы же мониторинга качества воды были расположены вдали от значимых источников загрязнения наблюдаемых рек.</w:t>
      </w:r>
    </w:p>
    <w:p w:rsidR="00437C70" w:rsidRDefault="00437C70">
      <w:pPr>
        <w:pStyle w:val="ConsPlusNormal"/>
        <w:spacing w:before="220"/>
        <w:ind w:firstLine="540"/>
        <w:jc w:val="both"/>
      </w:pPr>
      <w:r>
        <w:t>Актуальной для области является проблема обеспечения безопасности гидротехнических сооружений.</w:t>
      </w:r>
    </w:p>
    <w:p w:rsidR="00437C70" w:rsidRDefault="00437C70">
      <w:pPr>
        <w:pStyle w:val="ConsPlusNormal"/>
        <w:spacing w:before="220"/>
        <w:ind w:firstLine="540"/>
        <w:jc w:val="both"/>
      </w:pPr>
      <w:r>
        <w:t>Около 60% прудов области построено в 50 - 60-е годы прошлого века и ранее для хозяйственно-бытовых и противопожарных целей. Значительная часть искусственных водных объектов была образована при строительстве мелиоративных систем в 70 - 80-е годы прошлого века.</w:t>
      </w:r>
    </w:p>
    <w:p w:rsidR="00437C70" w:rsidRDefault="00437C70">
      <w:pPr>
        <w:pStyle w:val="ConsPlusNormal"/>
        <w:spacing w:before="220"/>
        <w:ind w:firstLine="540"/>
        <w:jc w:val="both"/>
      </w:pPr>
      <w:r>
        <w:t>По данным проведенной инвентаризации, 53% сооружений имеют неудовлетворительный и опасный уровень безопасности, то есть требуют проведения реконструкции и ремонта различной капитальности.</w:t>
      </w:r>
    </w:p>
    <w:p w:rsidR="00437C70" w:rsidRDefault="00437C70">
      <w:pPr>
        <w:pStyle w:val="ConsPlusNormal"/>
        <w:spacing w:before="220"/>
        <w:ind w:firstLine="540"/>
        <w:jc w:val="both"/>
      </w:pPr>
      <w:r>
        <w:t xml:space="preserve">Несмотря на проводимый комплекс мероприятий по повышению защищенности населения и территорий от наводнений и иного негативного воздействия вод, в настоящее время площадь </w:t>
      </w:r>
      <w:proofErr w:type="spellStart"/>
      <w:r>
        <w:t>паводкоопасных</w:t>
      </w:r>
      <w:proofErr w:type="spellEnd"/>
      <w:r>
        <w:t xml:space="preserve"> районов области достигает 1900 кв. км.</w:t>
      </w:r>
    </w:p>
    <w:p w:rsidR="00437C70" w:rsidRDefault="00437C70">
      <w:pPr>
        <w:pStyle w:val="ConsPlusNormal"/>
        <w:jc w:val="both"/>
      </w:pPr>
    </w:p>
    <w:p w:rsidR="00437C70" w:rsidRDefault="00437C70">
      <w:pPr>
        <w:pStyle w:val="ConsPlusNormal"/>
        <w:jc w:val="center"/>
        <w:outlineLvl w:val="4"/>
      </w:pPr>
      <w:r>
        <w:t>7.2.1.1. Основные проблемы в сфере реализации подпрограммы</w:t>
      </w:r>
    </w:p>
    <w:p w:rsidR="00437C70" w:rsidRDefault="00437C70">
      <w:pPr>
        <w:pStyle w:val="ConsPlusNormal"/>
        <w:jc w:val="both"/>
      </w:pPr>
    </w:p>
    <w:p w:rsidR="00437C70" w:rsidRDefault="00437C70">
      <w:pPr>
        <w:pStyle w:val="ConsPlusNormal"/>
        <w:jc w:val="center"/>
        <w:outlineLvl w:val="5"/>
      </w:pPr>
      <w:r>
        <w:t>1) Высокий уровень негативного антропогенного воздействия</w:t>
      </w:r>
    </w:p>
    <w:p w:rsidR="00437C70" w:rsidRDefault="00437C70">
      <w:pPr>
        <w:pStyle w:val="ConsPlusNormal"/>
        <w:jc w:val="center"/>
      </w:pPr>
      <w:r>
        <w:t>на водные объекты</w:t>
      </w:r>
    </w:p>
    <w:p w:rsidR="00437C70" w:rsidRDefault="00437C70">
      <w:pPr>
        <w:pStyle w:val="ConsPlusNormal"/>
        <w:jc w:val="both"/>
      </w:pPr>
    </w:p>
    <w:p w:rsidR="00437C70" w:rsidRDefault="00437C70">
      <w:pPr>
        <w:pStyle w:val="ConsPlusNormal"/>
        <w:ind w:firstLine="540"/>
        <w:jc w:val="both"/>
      </w:pPr>
      <w:r>
        <w:t>В водные объекты Калужской области сбрасывается 97,15 млн. куб. метров в год сточных вод, из которых 90,42 млн. куб. метров, или 93%, загрязненных.</w:t>
      </w:r>
    </w:p>
    <w:p w:rsidR="00437C70" w:rsidRDefault="00437C70">
      <w:pPr>
        <w:pStyle w:val="ConsPlusNormal"/>
        <w:spacing w:before="220"/>
        <w:ind w:firstLine="540"/>
        <w:jc w:val="both"/>
      </w:pPr>
      <w:r>
        <w:t xml:space="preserve">Качество воды в </w:t>
      </w:r>
      <w:proofErr w:type="spellStart"/>
      <w:r>
        <w:t>Людиновском</w:t>
      </w:r>
      <w:proofErr w:type="spellEnd"/>
      <w:r>
        <w:t xml:space="preserve"> водохранилище не соответствует требованиям СанПиН для использования его в качестве источников водоснабжения для удовлетворения хозяйственно-бытовых и технических нужд населения.</w:t>
      </w:r>
    </w:p>
    <w:p w:rsidR="00437C70" w:rsidRDefault="00437C70">
      <w:pPr>
        <w:pStyle w:val="ConsPlusNormal"/>
        <w:spacing w:before="220"/>
        <w:ind w:firstLine="540"/>
        <w:jc w:val="both"/>
      </w:pPr>
      <w:proofErr w:type="gramStart"/>
      <w:r>
        <w:t xml:space="preserve">Очищенные сточные воды в основном не соответствовали нормативному качеству из-за отсутствия сооружений доочистки сточных вод от остаточных загрязнений органического происхождения, поверхностно-активных веществ, биогенных элементов (азота и фосфора), </w:t>
      </w:r>
      <w:r>
        <w:lastRenderedPageBreak/>
        <w:t>которые оказывают отрицательное влияние на биологические и физико-химические свойства водоемов.</w:t>
      </w:r>
      <w:proofErr w:type="gramEnd"/>
    </w:p>
    <w:p w:rsidR="00437C70" w:rsidRDefault="00437C70">
      <w:pPr>
        <w:pStyle w:val="ConsPlusNormal"/>
        <w:jc w:val="both"/>
      </w:pPr>
    </w:p>
    <w:p w:rsidR="00437C70" w:rsidRDefault="00437C70">
      <w:pPr>
        <w:pStyle w:val="ConsPlusNormal"/>
        <w:jc w:val="center"/>
        <w:outlineLvl w:val="5"/>
      </w:pPr>
      <w:r>
        <w:t xml:space="preserve">2) Наличие в отдельных </w:t>
      </w:r>
      <w:proofErr w:type="gramStart"/>
      <w:r>
        <w:t>районах</w:t>
      </w:r>
      <w:proofErr w:type="gramEnd"/>
      <w:r>
        <w:t xml:space="preserve"> области дефицита водных</w:t>
      </w:r>
    </w:p>
    <w:p w:rsidR="00437C70" w:rsidRDefault="00437C70">
      <w:pPr>
        <w:pStyle w:val="ConsPlusNormal"/>
        <w:jc w:val="center"/>
      </w:pPr>
      <w:r>
        <w:t xml:space="preserve">ресурсов, неравномерность распределения </w:t>
      </w:r>
      <w:proofErr w:type="gramStart"/>
      <w:r>
        <w:t>водных</w:t>
      </w:r>
      <w:proofErr w:type="gramEnd"/>
      <w:r>
        <w:t xml:space="preserve"> ресурсов</w:t>
      </w:r>
    </w:p>
    <w:p w:rsidR="00437C70" w:rsidRDefault="00437C70">
      <w:pPr>
        <w:pStyle w:val="ConsPlusNormal"/>
        <w:jc w:val="center"/>
      </w:pPr>
      <w:r>
        <w:t>по территории области</w:t>
      </w:r>
    </w:p>
    <w:p w:rsidR="00437C70" w:rsidRDefault="00437C70">
      <w:pPr>
        <w:pStyle w:val="ConsPlusNormal"/>
        <w:jc w:val="both"/>
      </w:pPr>
    </w:p>
    <w:p w:rsidR="00437C70" w:rsidRDefault="00437C70">
      <w:pPr>
        <w:pStyle w:val="ConsPlusNormal"/>
        <w:ind w:firstLine="540"/>
        <w:jc w:val="both"/>
      </w:pPr>
      <w:proofErr w:type="gramStart"/>
      <w:r>
        <w:t>Несмотря на достаточную в целом обеспеченность Калужской области поверхностными водными ресурсами, вследствие крайне неравномерного распределения речного стока в течение года увеличение в перспективе прямого использования стока без его истощения можно связывать только с реками, минимальные меженные расходы которых превышают 1 куб. м/с. Таких рек на территории области 11, в том числе р. Ока на всем протяжении, р. Протва на</w:t>
      </w:r>
      <w:proofErr w:type="gramEnd"/>
      <w:r>
        <w:t xml:space="preserve"> </w:t>
      </w:r>
      <w:proofErr w:type="gramStart"/>
      <w:r>
        <w:t xml:space="preserve">всем протяжении, р. Угра на всем протяжении, р. Жиздра, р. </w:t>
      </w:r>
      <w:proofErr w:type="spellStart"/>
      <w:r>
        <w:t>Болва</w:t>
      </w:r>
      <w:proofErr w:type="spellEnd"/>
      <w:r>
        <w:t xml:space="preserve">, р. </w:t>
      </w:r>
      <w:proofErr w:type="spellStart"/>
      <w:r>
        <w:t>Ресса</w:t>
      </w:r>
      <w:proofErr w:type="spellEnd"/>
      <w:r>
        <w:t xml:space="preserve">, р. </w:t>
      </w:r>
      <w:proofErr w:type="spellStart"/>
      <w:r>
        <w:t>Рессета</w:t>
      </w:r>
      <w:proofErr w:type="spellEnd"/>
      <w:r>
        <w:t xml:space="preserve">, р. </w:t>
      </w:r>
      <w:proofErr w:type="spellStart"/>
      <w:r>
        <w:t>Пополта</w:t>
      </w:r>
      <w:proofErr w:type="spellEnd"/>
      <w:r>
        <w:t xml:space="preserve">, р. Серена, р. Лужа, р. </w:t>
      </w:r>
      <w:proofErr w:type="spellStart"/>
      <w:r>
        <w:t>Снопот</w:t>
      </w:r>
      <w:proofErr w:type="spellEnd"/>
      <w:r>
        <w:t xml:space="preserve"> начиная со среднего или нижнего их течений.</w:t>
      </w:r>
      <w:proofErr w:type="gramEnd"/>
      <w:r>
        <w:t xml:space="preserve"> Наиболее перспективными в </w:t>
      </w:r>
      <w:proofErr w:type="gramStart"/>
      <w:r>
        <w:t>этом</w:t>
      </w:r>
      <w:proofErr w:type="gramEnd"/>
      <w:r>
        <w:t xml:space="preserve"> отношении являются: г. Калуга, Перемышльский, Тарусский, Ферзиковский, Юхновский, Козельский, Людиновский, Дзержинский, Жуковский, Малоярославецкий и Боровский районы. Остальные реки Калужской области можно использовать для забора воды только при условии строительства прудов и водохранилищ, аккумулирующих сток весеннего половодья.</w:t>
      </w:r>
    </w:p>
    <w:p w:rsidR="00437C70" w:rsidRDefault="00437C70">
      <w:pPr>
        <w:pStyle w:val="ConsPlusNormal"/>
        <w:jc w:val="both"/>
      </w:pPr>
    </w:p>
    <w:p w:rsidR="00437C70" w:rsidRDefault="00437C70">
      <w:pPr>
        <w:pStyle w:val="ConsPlusNormal"/>
        <w:jc w:val="center"/>
        <w:outlineLvl w:val="5"/>
      </w:pPr>
      <w:r>
        <w:t>3) Высокий уровень износа гидротехнических сооружений</w:t>
      </w:r>
    </w:p>
    <w:p w:rsidR="00437C70" w:rsidRDefault="00437C70">
      <w:pPr>
        <w:pStyle w:val="ConsPlusNormal"/>
        <w:jc w:val="both"/>
      </w:pPr>
    </w:p>
    <w:p w:rsidR="00437C70" w:rsidRDefault="00437C70">
      <w:pPr>
        <w:pStyle w:val="ConsPlusNormal"/>
        <w:ind w:firstLine="540"/>
        <w:jc w:val="both"/>
      </w:pPr>
      <w:r>
        <w:t xml:space="preserve">В 2012 году завершена инвентаризация ГТС, расположенных на территории муниципальных образований Калужской области, проводившаяся в целях оценки технического состояния сооружений. В результате проведенной работы в перечень ГТС, </w:t>
      </w:r>
      <w:proofErr w:type="gramStart"/>
      <w:r>
        <w:t>расположенных</w:t>
      </w:r>
      <w:proofErr w:type="gramEnd"/>
      <w:r>
        <w:t xml:space="preserve"> на территории области, включено 310 ГТС. На сегодняшний день общий уровень безопасности ГТС области можно оценить как недостаточный: нормальный уровень безопасности имеет 31 сооружение, пониженный - 115 сооружений, неудовлетворительный и опасный - 164 сооружения, что составляет 53%. Это создает угрозу возникновения чрезвычайных ситуаций, связанных с их авариями. Однако в </w:t>
      </w:r>
      <w:proofErr w:type="gramStart"/>
      <w:r>
        <w:t>основном</w:t>
      </w:r>
      <w:proofErr w:type="gramEnd"/>
      <w:r>
        <w:t xml:space="preserve"> данные ГТС образуют небольшие водоемы и имеют напор менее 3 м, поэтому возникновение аварий не приведет к значительному ущербу и катастрофическим последствиям. В то же время около 35 ГТС представляют потенциальную опасность для жизни и имущества юридических и физических лиц и функционирования народно-хозяйственных объектов.</w:t>
      </w:r>
    </w:p>
    <w:p w:rsidR="00437C70" w:rsidRDefault="00437C70">
      <w:pPr>
        <w:pStyle w:val="ConsPlusNormal"/>
        <w:spacing w:before="220"/>
        <w:ind w:firstLine="540"/>
        <w:jc w:val="both"/>
      </w:pPr>
      <w:r>
        <w:t xml:space="preserve">Подавляющее большинство гидротехнических сооружений составляют водоподпорные сооружения малых и средних прудов и водохранилищ, многие из них </w:t>
      </w:r>
      <w:proofErr w:type="gramStart"/>
      <w:r>
        <w:t>эксплуатируются без ремонта и реконструкции 30 и более лет и являются</w:t>
      </w:r>
      <w:proofErr w:type="gramEnd"/>
      <w:r>
        <w:t xml:space="preserve"> объектами повышенной опасности. Сооружения Кировского верхнего и Людиновского водохранилищ относятся к III классу капитальности, все остальные сооружения - к IV классу, многие построены </w:t>
      </w:r>
      <w:proofErr w:type="spellStart"/>
      <w:r>
        <w:t>хозспособом</w:t>
      </w:r>
      <w:proofErr w:type="spellEnd"/>
      <w:r>
        <w:t xml:space="preserve">. Гидротехнические сооружения на территории Калужской области состоят, как правило, из земляных плотин, паводковых водосбросов и донных </w:t>
      </w:r>
      <w:proofErr w:type="spellStart"/>
      <w:r>
        <w:t>водовыпусков</w:t>
      </w:r>
      <w:proofErr w:type="spellEnd"/>
      <w:r>
        <w:t xml:space="preserve">. Плотины построены из местного малопроницаемого грунта, в </w:t>
      </w:r>
      <w:proofErr w:type="gramStart"/>
      <w:r>
        <w:t>основном</w:t>
      </w:r>
      <w:proofErr w:type="gramEnd"/>
      <w:r>
        <w:t xml:space="preserve"> суглинка. Большинство из них проезжие с различными типами крепления их гребня. Типы водосбросов в зависимости от их конструкции различны: шахтные, ковшовые, сифонные, трубчатые, открытые, встречаются, особенно на малых водоемах, простейшие водосбросные каналы.</w:t>
      </w:r>
    </w:p>
    <w:p w:rsidR="00437C70" w:rsidRDefault="00437C70">
      <w:pPr>
        <w:pStyle w:val="ConsPlusNormal"/>
        <w:spacing w:before="220"/>
        <w:ind w:firstLine="540"/>
        <w:jc w:val="both"/>
      </w:pPr>
      <w:r>
        <w:t>Для повышения технического уровня и степени безопасной эксплуатации ГТС необходимы проведение реконструкции на 37 сооружениях и капитальный ремонт на 127 сооружениях разной степени значения.</w:t>
      </w:r>
    </w:p>
    <w:p w:rsidR="00437C70" w:rsidRDefault="00437C70">
      <w:pPr>
        <w:pStyle w:val="ConsPlusNormal"/>
        <w:spacing w:before="220"/>
        <w:ind w:firstLine="540"/>
        <w:jc w:val="both"/>
      </w:pPr>
      <w:r>
        <w:t>За сооружениями отсутствует постоянный надзор, нарушаются правила эксплуатации гидроузлов. Инструментальные наблюдения за параметрами ГТС не проводятся, контрольно-измерительная аппаратура на сооружениях отсутствует. Для решения вышеназванных вопросов необходимы наличие специализированных эксплуатирующих организаций с обученным персоналом, разработка деклараций безопасности сооружений.</w:t>
      </w:r>
    </w:p>
    <w:p w:rsidR="00437C70" w:rsidRDefault="00437C70">
      <w:pPr>
        <w:pStyle w:val="ConsPlusNormal"/>
        <w:jc w:val="both"/>
      </w:pPr>
    </w:p>
    <w:p w:rsidR="00437C70" w:rsidRDefault="00437C70">
      <w:pPr>
        <w:pStyle w:val="ConsPlusNormal"/>
        <w:jc w:val="center"/>
        <w:outlineLvl w:val="5"/>
      </w:pPr>
      <w:r>
        <w:t>4) Негативное воздействие вод</w:t>
      </w:r>
    </w:p>
    <w:p w:rsidR="00437C70" w:rsidRDefault="00437C70">
      <w:pPr>
        <w:pStyle w:val="ConsPlusNormal"/>
        <w:jc w:val="both"/>
      </w:pPr>
    </w:p>
    <w:p w:rsidR="00437C70" w:rsidRDefault="00437C70">
      <w:pPr>
        <w:pStyle w:val="ConsPlusNormal"/>
        <w:ind w:firstLine="540"/>
        <w:jc w:val="both"/>
      </w:pPr>
      <w:r>
        <w:t xml:space="preserve">Общая площадь </w:t>
      </w:r>
      <w:proofErr w:type="spellStart"/>
      <w:r>
        <w:t>паводкоопасных</w:t>
      </w:r>
      <w:proofErr w:type="spellEnd"/>
      <w:r>
        <w:t xml:space="preserve"> районов достигает 1900 кв. км, из которых 400 кв. км приходится на жилой фонд.</w:t>
      </w:r>
    </w:p>
    <w:p w:rsidR="00437C70" w:rsidRDefault="00437C70">
      <w:pPr>
        <w:pStyle w:val="ConsPlusNormal"/>
        <w:spacing w:before="220"/>
        <w:ind w:firstLine="540"/>
        <w:jc w:val="both"/>
      </w:pPr>
      <w:proofErr w:type="gramStart"/>
      <w:r>
        <w:t xml:space="preserve">По данным Главного управления МЧС России по Калужской области, зона затопления паводками на р. Оке, р. Яченке и р. </w:t>
      </w:r>
      <w:proofErr w:type="spellStart"/>
      <w:r>
        <w:t>Терепец</w:t>
      </w:r>
      <w:proofErr w:type="spellEnd"/>
      <w:r>
        <w:t xml:space="preserve"> в районе г. Калуги составляет около 1 кв. км, где непосредственно проживает около 1,2 тыс. человек, при этом нарушаются условия жизнедеятельности около 10 тыс. человек, проживающих в городе.</w:t>
      </w:r>
      <w:proofErr w:type="gramEnd"/>
      <w:r>
        <w:t xml:space="preserve"> Возможный ущерб достигает около 7800 млн. рублей.</w:t>
      </w:r>
    </w:p>
    <w:p w:rsidR="00437C70" w:rsidRDefault="00437C70">
      <w:pPr>
        <w:pStyle w:val="ConsPlusNormal"/>
        <w:spacing w:before="220"/>
        <w:ind w:firstLine="540"/>
        <w:jc w:val="both"/>
      </w:pPr>
      <w:r>
        <w:t>С целью предотвращения чрезвычайных ситуаций, связанных с возможной аварией на ГТС, необходимо закончить реконструкцию ГТС Кировского нижнего водохранилища.</w:t>
      </w:r>
    </w:p>
    <w:p w:rsidR="00437C70" w:rsidRDefault="00437C70">
      <w:pPr>
        <w:pStyle w:val="ConsPlusNormal"/>
        <w:spacing w:before="220"/>
        <w:ind w:firstLine="540"/>
        <w:jc w:val="both"/>
      </w:pPr>
      <w:r>
        <w:t xml:space="preserve">Водохранилище расположено на р. </w:t>
      </w:r>
      <w:proofErr w:type="gramStart"/>
      <w:r>
        <w:t>Песочной</w:t>
      </w:r>
      <w:proofErr w:type="gramEnd"/>
      <w:r>
        <w:t xml:space="preserve"> (бассейн р. Днепр) в г. Кирове Калужской области. Дата постройки гидроузла - конец XIX века, дата проведения последней реконструкции - 1957 год.</w:t>
      </w:r>
    </w:p>
    <w:p w:rsidR="00437C70" w:rsidRDefault="00437C70">
      <w:pPr>
        <w:pStyle w:val="ConsPlusNormal"/>
        <w:spacing w:before="220"/>
        <w:ind w:firstLine="540"/>
        <w:jc w:val="both"/>
      </w:pPr>
      <w:r>
        <w:t>Водохранилище является источником промышленного водоснабжения. В случае разрушения коммуникаций будут нарушены условия жизнедеятельности более 10 тыс. человек, проживающих на территории муниципального района "Город Киров и Кировский район".</w:t>
      </w:r>
    </w:p>
    <w:p w:rsidR="00437C70" w:rsidRDefault="00437C70">
      <w:pPr>
        <w:pStyle w:val="ConsPlusNormal"/>
        <w:spacing w:before="220"/>
        <w:ind w:firstLine="540"/>
        <w:jc w:val="both"/>
      </w:pPr>
      <w:r>
        <w:t>Возможный ущерб составит 403 млн. рублей. Результатом работ будет предотвращение риска возникновения чрезвычайной ситуации в Кировском районе, связанной с возможными разрушениями многочисленных коммуникаций и затоплением прилегающих территорий Кировского и Людиновского районов.</w:t>
      </w:r>
    </w:p>
    <w:p w:rsidR="00437C70" w:rsidRDefault="00437C70">
      <w:pPr>
        <w:pStyle w:val="ConsPlusNormal"/>
        <w:spacing w:before="220"/>
        <w:ind w:firstLine="540"/>
        <w:jc w:val="both"/>
      </w:pPr>
      <w:r>
        <w:t xml:space="preserve">Негативное воздействие вод проявляется как абразия и переработка берегов основных рек в </w:t>
      </w:r>
      <w:proofErr w:type="gramStart"/>
      <w:r>
        <w:t>городах</w:t>
      </w:r>
      <w:proofErr w:type="gramEnd"/>
      <w:r>
        <w:t xml:space="preserve"> и населенных пунктах, ухудшение состояния гидротехнических сооружений на территории Калужской области. Основными видами работ, которые необходимо выполнить для защиты (смягчения) от вредного воздействия вод, являются строительство и реконструкция гидротехнических сооружений и сооружений инженерной защиты.</w:t>
      </w:r>
    </w:p>
    <w:p w:rsidR="00437C70" w:rsidRDefault="00437C70">
      <w:pPr>
        <w:pStyle w:val="ConsPlusNormal"/>
        <w:jc w:val="both"/>
      </w:pPr>
    </w:p>
    <w:p w:rsidR="00437C70" w:rsidRDefault="00437C70">
      <w:pPr>
        <w:pStyle w:val="ConsPlusNormal"/>
        <w:jc w:val="center"/>
        <w:outlineLvl w:val="4"/>
      </w:pPr>
      <w:r>
        <w:t xml:space="preserve">7.2.1.2. Прогноз </w:t>
      </w:r>
      <w:proofErr w:type="gramStart"/>
      <w:r>
        <w:t>развития сферы реализации подпрограммы</w:t>
      </w:r>
      <w:proofErr w:type="gramEnd"/>
    </w:p>
    <w:p w:rsidR="00437C70" w:rsidRDefault="00437C70">
      <w:pPr>
        <w:pStyle w:val="ConsPlusNormal"/>
        <w:jc w:val="both"/>
      </w:pPr>
    </w:p>
    <w:p w:rsidR="00437C70" w:rsidRDefault="00437C70">
      <w:pPr>
        <w:pStyle w:val="ConsPlusNormal"/>
        <w:ind w:firstLine="540"/>
        <w:jc w:val="both"/>
      </w:pPr>
      <w:r>
        <w:t xml:space="preserve">В прогнозируемом периоде будут продолжены мероприятия по развитию водохозяйственного комплекса, ориентированного на </w:t>
      </w:r>
      <w:proofErr w:type="spellStart"/>
      <w:r>
        <w:t>водоресурсное</w:t>
      </w:r>
      <w:proofErr w:type="spellEnd"/>
      <w:r>
        <w:t xml:space="preserve"> обеспечение достижения параметров социально-экономического развития.</w:t>
      </w:r>
    </w:p>
    <w:p w:rsidR="00437C70" w:rsidRDefault="00437C70">
      <w:pPr>
        <w:pStyle w:val="ConsPlusNormal"/>
        <w:spacing w:before="220"/>
        <w:ind w:firstLine="540"/>
        <w:jc w:val="both"/>
      </w:pPr>
      <w:proofErr w:type="gramStart"/>
      <w:r>
        <w:t>Реализация мероприятий, предусмотренных данной Подпрограммой, позволит обеспечить потребности промышленности и сельского хозяйства в водных ресурсах, а также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roofErr w:type="gramEnd"/>
    </w:p>
    <w:p w:rsidR="00437C70" w:rsidRDefault="00437C70">
      <w:pPr>
        <w:pStyle w:val="ConsPlusNormal"/>
        <w:jc w:val="both"/>
      </w:pPr>
    </w:p>
    <w:p w:rsidR="00437C70" w:rsidRDefault="00437C70">
      <w:pPr>
        <w:pStyle w:val="ConsPlusNormal"/>
        <w:jc w:val="center"/>
        <w:outlineLvl w:val="3"/>
      </w:pPr>
      <w:r>
        <w:t>7.2.2. Приоритеты региональной политики в сфере реализации</w:t>
      </w:r>
    </w:p>
    <w:p w:rsidR="00437C70" w:rsidRDefault="00437C70">
      <w:pPr>
        <w:pStyle w:val="ConsPlusNormal"/>
        <w:jc w:val="center"/>
      </w:pPr>
      <w:r>
        <w:t>подпрограммы, цели, задачи и индикаторы достижения целей</w:t>
      </w:r>
    </w:p>
    <w:p w:rsidR="00437C70" w:rsidRDefault="00437C70">
      <w:pPr>
        <w:pStyle w:val="ConsPlusNormal"/>
        <w:jc w:val="center"/>
      </w:pPr>
      <w:r>
        <w:t>и решения задач, основные ожидаемые конечные результаты</w:t>
      </w:r>
    </w:p>
    <w:p w:rsidR="00437C70" w:rsidRDefault="00437C70">
      <w:pPr>
        <w:pStyle w:val="ConsPlusNormal"/>
        <w:jc w:val="center"/>
      </w:pPr>
      <w:r>
        <w:t>подпрограммы, сроки и этапы реализации подпрограммы</w:t>
      </w:r>
    </w:p>
    <w:p w:rsidR="00437C70" w:rsidRDefault="00437C70">
      <w:pPr>
        <w:pStyle w:val="ConsPlusNormal"/>
        <w:jc w:val="both"/>
      </w:pPr>
    </w:p>
    <w:p w:rsidR="00437C70" w:rsidRDefault="00437C70">
      <w:pPr>
        <w:pStyle w:val="ConsPlusNormal"/>
        <w:jc w:val="center"/>
        <w:outlineLvl w:val="4"/>
      </w:pPr>
      <w:r>
        <w:t>7.2.2.1. Приоритеты региональной политики в сфере реализации</w:t>
      </w:r>
    </w:p>
    <w:p w:rsidR="00437C70" w:rsidRDefault="00437C70">
      <w:pPr>
        <w:pStyle w:val="ConsPlusNormal"/>
        <w:jc w:val="center"/>
      </w:pPr>
      <w:r>
        <w:t>подпрограммы</w:t>
      </w:r>
    </w:p>
    <w:p w:rsidR="00437C70" w:rsidRDefault="00437C70">
      <w:pPr>
        <w:pStyle w:val="ConsPlusNormal"/>
        <w:jc w:val="both"/>
      </w:pPr>
    </w:p>
    <w:p w:rsidR="00437C70" w:rsidRDefault="00437C70">
      <w:pPr>
        <w:pStyle w:val="ConsPlusNormal"/>
        <w:ind w:firstLine="540"/>
        <w:jc w:val="both"/>
      </w:pPr>
      <w:proofErr w:type="gramStart"/>
      <w:r>
        <w:t xml:space="preserve">Приоритеты государственной политики в сфере водных отношений определены в Водной </w:t>
      </w:r>
      <w:hyperlink r:id="rId110" w:history="1">
        <w:r>
          <w:rPr>
            <w:color w:val="0000FF"/>
          </w:rPr>
          <w:t>стратегии</w:t>
        </w:r>
      </w:hyperlink>
      <w:r>
        <w:t xml:space="preserve"> Российской Федерации на период до 2020 года, предусматривающей развитие </w:t>
      </w:r>
      <w:r>
        <w:lastRenderedPageBreak/>
        <w:t xml:space="preserve">водохозяйственного комплекса в целях социально-экономического развития Российской Федерации, а основные приоритеты в развитии области - в </w:t>
      </w:r>
      <w:hyperlink r:id="rId111" w:history="1">
        <w:r>
          <w:rPr>
            <w:color w:val="0000FF"/>
          </w:rPr>
          <w:t>Стратегии</w:t>
        </w:r>
      </w:hyperlink>
      <w:r>
        <w:t xml:space="preserve"> социально-экономического развития Калужской области, в основу которой положено стремление к качественному улучшению жизни населения области.</w:t>
      </w:r>
      <w:proofErr w:type="gramEnd"/>
    </w:p>
    <w:p w:rsidR="00437C70" w:rsidRDefault="00437C70">
      <w:pPr>
        <w:pStyle w:val="ConsPlusNormal"/>
        <w:spacing w:before="220"/>
        <w:ind w:firstLine="540"/>
        <w:jc w:val="both"/>
      </w:pPr>
      <w:r>
        <w:t>Для выполнения приоритетных задач социально-экономического развития Калужской области в сфере водных отношений необходимо добиться:</w:t>
      </w:r>
    </w:p>
    <w:p w:rsidR="00437C70" w:rsidRDefault="00437C70">
      <w:pPr>
        <w:pStyle w:val="ConsPlusNormal"/>
        <w:spacing w:before="220"/>
        <w:ind w:firstLine="540"/>
        <w:jc w:val="both"/>
      </w:pPr>
      <w:proofErr w:type="gramStart"/>
      <w:r>
        <w:t>- создания условий развития человеческого потенциала области посредством улучшения качества окружающей среды и экологических условий жизни человека, обеспечения защиты от чрезвычайных ситуаций природного и техногенного характера;</w:t>
      </w:r>
      <w:proofErr w:type="gramEnd"/>
    </w:p>
    <w:p w:rsidR="00437C70" w:rsidRDefault="00437C70">
      <w:pPr>
        <w:pStyle w:val="ConsPlusNormal"/>
        <w:spacing w:before="220"/>
        <w:ind w:firstLine="540"/>
        <w:jc w:val="both"/>
      </w:pPr>
      <w:r>
        <w:t>- закрепления и расширения конкурентных преимуществ Калужской области, связанных с высоким качеством всех компонентов природной среды, путем вовлечения в хозяйственный оборот неосвоенных водных ресурсов при обязательном соблюдении природоохранных требований.</w:t>
      </w:r>
    </w:p>
    <w:p w:rsidR="00437C70" w:rsidRDefault="00437C70">
      <w:pPr>
        <w:pStyle w:val="ConsPlusNormal"/>
        <w:spacing w:before="220"/>
        <w:ind w:firstLine="540"/>
        <w:jc w:val="both"/>
      </w:pPr>
      <w:r>
        <w:t xml:space="preserve">В соответствии с положениями Водной </w:t>
      </w:r>
      <w:hyperlink r:id="rId112" w:history="1">
        <w:r>
          <w:rPr>
            <w:color w:val="0000FF"/>
          </w:rPr>
          <w:t>стратегии</w:t>
        </w:r>
      </w:hyperlink>
      <w:r>
        <w:t xml:space="preserve"> Российской Федерации на период до 2020 года определяющими направлениями развития водохозяйственного комплекса Калужской области являются:</w:t>
      </w:r>
    </w:p>
    <w:p w:rsidR="00437C70" w:rsidRDefault="00437C70">
      <w:pPr>
        <w:pStyle w:val="ConsPlusNormal"/>
        <w:spacing w:before="220"/>
        <w:ind w:firstLine="540"/>
        <w:jc w:val="both"/>
      </w:pPr>
      <w:r>
        <w:t xml:space="preserve">ликвидация локального </w:t>
      </w:r>
      <w:proofErr w:type="spellStart"/>
      <w:r>
        <w:t>вододефицита</w:t>
      </w:r>
      <w:proofErr w:type="spellEnd"/>
      <w:r>
        <w:t xml:space="preserve"> за счет строительства и реконструкции гидроузлов водохранилищ для создания дополнительных регулирующих мощностей и увеличения их водоотдачи, увеличения объемов использования водных ресурсов из подземных источников;</w:t>
      </w:r>
    </w:p>
    <w:p w:rsidR="00437C70" w:rsidRDefault="00437C70">
      <w:pPr>
        <w:pStyle w:val="ConsPlusNormal"/>
        <w:spacing w:before="220"/>
        <w:ind w:firstLine="540"/>
        <w:jc w:val="both"/>
      </w:pPr>
      <w:r>
        <w:t>сохранение и восстановление водных объектов на основе снижения антропогенной нагрузки на водные объекты, а также экологической реабилитации малых рек;</w:t>
      </w:r>
    </w:p>
    <w:p w:rsidR="00437C70" w:rsidRDefault="00437C70">
      <w:pPr>
        <w:pStyle w:val="ConsPlusNormal"/>
        <w:spacing w:before="220"/>
        <w:ind w:firstLine="540"/>
        <w:jc w:val="both"/>
      </w:pPr>
      <w:proofErr w:type="gramStart"/>
      <w:r>
        <w:t>предотвращение негативного воздействия вод и снижение ущербов от наводнений путем обеспечения высокого уровня безопасности и сокращения количества бесхозяйных гидротехнических сооружений;</w:t>
      </w:r>
      <w:proofErr w:type="gramEnd"/>
    </w:p>
    <w:p w:rsidR="00437C70" w:rsidRDefault="00437C70">
      <w:pPr>
        <w:pStyle w:val="ConsPlusNormal"/>
        <w:spacing w:before="220"/>
        <w:ind w:firstLine="540"/>
        <w:jc w:val="both"/>
      </w:pPr>
      <w:proofErr w:type="gramStart"/>
      <w:r>
        <w:t>развитие системы государственного мониторинга водных объектов посредством расширения наблюдательной сети, автоматизации процессов сбора, обработки и передачи информации;</w:t>
      </w:r>
      <w:proofErr w:type="gramEnd"/>
    </w:p>
    <w:p w:rsidR="00437C70" w:rsidRDefault="00437C70">
      <w:pPr>
        <w:pStyle w:val="ConsPlusNormal"/>
        <w:spacing w:before="220"/>
        <w:ind w:firstLine="540"/>
        <w:jc w:val="both"/>
      </w:pPr>
      <w:proofErr w:type="gramStart"/>
      <w:r>
        <w:t>просвещение и воспитание населения по проблемам использования и охраны водных объектов посредством реализации комплекса информационных коммуникационных мероприятий и пропаганды с использованием доступных и распространенных технологий.</w:t>
      </w:r>
      <w:proofErr w:type="gramEnd"/>
    </w:p>
    <w:p w:rsidR="00437C70" w:rsidRDefault="00437C70">
      <w:pPr>
        <w:pStyle w:val="ConsPlusNormal"/>
        <w:jc w:val="both"/>
      </w:pPr>
    </w:p>
    <w:p w:rsidR="00437C70" w:rsidRDefault="00437C70">
      <w:pPr>
        <w:pStyle w:val="ConsPlusNormal"/>
        <w:jc w:val="center"/>
        <w:outlineLvl w:val="4"/>
      </w:pPr>
      <w:r>
        <w:t>7.2.2.2. Цели, задачи и показатели достижения целей</w:t>
      </w:r>
    </w:p>
    <w:p w:rsidR="00437C70" w:rsidRDefault="00437C70">
      <w:pPr>
        <w:pStyle w:val="ConsPlusNormal"/>
        <w:jc w:val="center"/>
      </w:pPr>
      <w:r>
        <w:t>и решения задач подпрограммы</w:t>
      </w:r>
    </w:p>
    <w:p w:rsidR="00437C70" w:rsidRDefault="00437C70">
      <w:pPr>
        <w:pStyle w:val="ConsPlusNormal"/>
        <w:jc w:val="both"/>
      </w:pPr>
    </w:p>
    <w:p w:rsidR="00437C70" w:rsidRDefault="00437C70">
      <w:pPr>
        <w:pStyle w:val="ConsPlusNormal"/>
        <w:ind w:firstLine="540"/>
        <w:jc w:val="both"/>
      </w:pPr>
      <w:r>
        <w:t>Достижение приоритетов государственной политики в сфере водных отношений определяет цель и основные задачи настоящей Подпрограммы.</w:t>
      </w:r>
    </w:p>
    <w:p w:rsidR="00437C70" w:rsidRDefault="00437C70">
      <w:pPr>
        <w:pStyle w:val="ConsPlusNormal"/>
        <w:spacing w:before="220"/>
        <w:ind w:firstLine="540"/>
        <w:jc w:val="both"/>
      </w:pPr>
      <w:proofErr w:type="gramStart"/>
      <w:r>
        <w:t>Целями реализации настоящей Подпрограммы являются гарантированное обеспечение водными ресурсами устойчивого социально-экономического развития Калужской области при сохранении водных экосистем, 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наводнений и иного негативного воздействия вод.</w:t>
      </w:r>
      <w:proofErr w:type="gramEnd"/>
    </w:p>
    <w:p w:rsidR="00437C70" w:rsidRDefault="00437C70">
      <w:pPr>
        <w:pStyle w:val="ConsPlusNormal"/>
        <w:spacing w:before="220"/>
        <w:ind w:firstLine="540"/>
        <w:jc w:val="both"/>
      </w:pPr>
      <w:r>
        <w:t>Для достижения целей предусматривается решение следующих основных задач:</w:t>
      </w:r>
    </w:p>
    <w:p w:rsidR="00437C70" w:rsidRDefault="00437C70">
      <w:pPr>
        <w:pStyle w:val="ConsPlusNormal"/>
        <w:spacing w:before="220"/>
        <w:ind w:firstLine="540"/>
        <w:jc w:val="both"/>
      </w:pPr>
      <w:r>
        <w:t xml:space="preserve">1. Ликвидация дефицита водных ресурсов в вододефицитных </w:t>
      </w:r>
      <w:proofErr w:type="gramStart"/>
      <w:r>
        <w:t>районах</w:t>
      </w:r>
      <w:proofErr w:type="gramEnd"/>
      <w:r>
        <w:t>.</w:t>
      </w:r>
    </w:p>
    <w:p w:rsidR="00437C70" w:rsidRDefault="00437C70">
      <w:pPr>
        <w:pStyle w:val="ConsPlusNormal"/>
        <w:spacing w:before="220"/>
        <w:ind w:firstLine="540"/>
        <w:jc w:val="both"/>
      </w:pPr>
      <w:r>
        <w:t xml:space="preserve">2. Обеспечение защищенности населения и объектов экономики от наводнений и иного </w:t>
      </w:r>
      <w:r>
        <w:lastRenderedPageBreak/>
        <w:t>негативного воздействия вод.</w:t>
      </w:r>
    </w:p>
    <w:p w:rsidR="00437C70" w:rsidRDefault="00437C70">
      <w:pPr>
        <w:pStyle w:val="ConsPlusNormal"/>
        <w:spacing w:before="220"/>
        <w:ind w:firstLine="540"/>
        <w:jc w:val="both"/>
      </w:pPr>
      <w:r>
        <w:t>3. Восстановление и экологическая реабилитация водных объектов до состояния, обеспечивающего экологически благоприятные условия жизни населения.</w:t>
      </w:r>
    </w:p>
    <w:p w:rsidR="00437C70" w:rsidRDefault="00437C70">
      <w:pPr>
        <w:pStyle w:val="ConsPlusNormal"/>
        <w:spacing w:before="220"/>
        <w:ind w:firstLine="540"/>
        <w:jc w:val="both"/>
      </w:pPr>
      <w:r>
        <w:t>4. Обеспечение эффективной эксплуатации водохозяйственных систем и гидротехнических сооружений, находящихся в собственности Калужской области и муниципальных образований.</w:t>
      </w:r>
    </w:p>
    <w:p w:rsidR="00437C70" w:rsidRDefault="00437C70">
      <w:pPr>
        <w:pStyle w:val="ConsPlusNormal"/>
        <w:spacing w:before="220"/>
        <w:ind w:firstLine="540"/>
        <w:jc w:val="both"/>
      </w:pPr>
      <w:r>
        <w:t>Решение задачи 1. Для достижения гарантированного обеспечения водными ресурсами устойчивого социально-экономического развития Калужской области планируется решить задачу ликвидации дефицита водных ресурсов в вододефицитных районах путем строительства новых водохранилищ, восстановления и реконструкции существующих сооружений.</w:t>
      </w:r>
    </w:p>
    <w:p w:rsidR="00437C70" w:rsidRDefault="00437C70">
      <w:pPr>
        <w:pStyle w:val="ConsPlusNormal"/>
        <w:spacing w:before="220"/>
        <w:ind w:firstLine="540"/>
        <w:jc w:val="both"/>
      </w:pPr>
      <w:r>
        <w:t>Решение этой задачи позволит обеспечить в долгосрочной перспективе макроэкономическую стабильность и конкурентоспособность экономики области, будет способствовать ее сбалансированному развитию и поддержанию на высоком уровне.</w:t>
      </w:r>
    </w:p>
    <w:p w:rsidR="00437C70" w:rsidRDefault="00437C70">
      <w:pPr>
        <w:pStyle w:val="ConsPlusNormal"/>
        <w:spacing w:before="220"/>
        <w:ind w:firstLine="540"/>
        <w:jc w:val="both"/>
      </w:pPr>
      <w:r>
        <w:t>Решение задачи 2. Обеспечение защищенности населения и объектов экономики от наводнений и иного негативного воздействия вод предусматривает выполнение следующих мероприятий:</w:t>
      </w:r>
    </w:p>
    <w:p w:rsidR="00437C70" w:rsidRDefault="00437C70">
      <w:pPr>
        <w:pStyle w:val="ConsPlusNormal"/>
        <w:spacing w:before="220"/>
        <w:ind w:firstLine="540"/>
        <w:jc w:val="both"/>
      </w:pPr>
      <w:r>
        <w:t>1. 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437C70" w:rsidRDefault="00437C70">
      <w:pPr>
        <w:pStyle w:val="ConsPlusNormal"/>
        <w:spacing w:before="220"/>
        <w:ind w:firstLine="540"/>
        <w:jc w:val="both"/>
      </w:pPr>
      <w:r>
        <w:t>2. Строительство сооружений инженерной защиты.</w:t>
      </w:r>
    </w:p>
    <w:p w:rsidR="00437C70" w:rsidRDefault="00437C70">
      <w:pPr>
        <w:pStyle w:val="ConsPlusNormal"/>
        <w:spacing w:before="220"/>
        <w:ind w:firstLine="540"/>
        <w:jc w:val="both"/>
      </w:pPr>
      <w:r>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области и снижения размера возможного ущерба от негативного воздействия вод.</w:t>
      </w:r>
    </w:p>
    <w:p w:rsidR="00437C70" w:rsidRDefault="00437C70">
      <w:pPr>
        <w:pStyle w:val="ConsPlusNormal"/>
        <w:spacing w:before="220"/>
        <w:ind w:firstLine="540"/>
        <w:jc w:val="both"/>
      </w:pPr>
      <w:r>
        <w:t>Решение задачи 3. Восстановление водных объектов до состояния, обеспечивающего экологически благоприятные условия жизни населения, предусматривает выполнение следующего мероприятия:</w:t>
      </w:r>
    </w:p>
    <w:p w:rsidR="00437C70" w:rsidRDefault="00437C70">
      <w:pPr>
        <w:pStyle w:val="ConsPlusNormal"/>
        <w:spacing w:before="220"/>
        <w:ind w:firstLine="540"/>
        <w:jc w:val="both"/>
      </w:pPr>
      <w:r>
        <w:t>восстановление и экологическая реабилитация водных объектов, утративших способность к самоочищению.</w:t>
      </w:r>
    </w:p>
    <w:p w:rsidR="00437C70" w:rsidRDefault="00437C70">
      <w:pPr>
        <w:pStyle w:val="ConsPlusNormal"/>
        <w:spacing w:before="220"/>
        <w:ind w:firstLine="540"/>
        <w:jc w:val="both"/>
      </w:pPr>
      <w:proofErr w:type="gramStart"/>
      <w:r>
        <w:t>Улучшение качества воды в водных объектах является важнейшим условием достижения высоких стандартов жизни населения, создания комфортных экологических условий и обеспечения интересов будущих поколений жителей области.</w:t>
      </w:r>
      <w:proofErr w:type="gramEnd"/>
    </w:p>
    <w:p w:rsidR="00437C70" w:rsidRDefault="00437C70">
      <w:pPr>
        <w:pStyle w:val="ConsPlusNormal"/>
        <w:spacing w:before="220"/>
        <w:ind w:firstLine="540"/>
        <w:jc w:val="both"/>
      </w:pPr>
      <w:r>
        <w:t xml:space="preserve">Кроме того, в </w:t>
      </w:r>
      <w:proofErr w:type="gramStart"/>
      <w:r>
        <w:t>целях</w:t>
      </w:r>
      <w:proofErr w:type="gramEnd"/>
      <w:r>
        <w:t xml:space="preserve"> повышения оперативности, своевременности и достоверности информации и долгосрочных прогнозов подпрограммой предусмотрено осуществление мониторинга водных объектов.</w:t>
      </w:r>
    </w:p>
    <w:p w:rsidR="00437C70" w:rsidRDefault="00437C70">
      <w:pPr>
        <w:pStyle w:val="ConsPlusNormal"/>
        <w:spacing w:before="220"/>
        <w:ind w:firstLine="540"/>
        <w:jc w:val="both"/>
      </w:pPr>
      <w:r>
        <w:t>Решение задачи 4. Обеспечение эффективной эксплуатации водохозяйственных систем и гидротехнических сооружений, находящихся в собственности Калужской области и муниципальных образований, предусматривает выполнение следующих мероприятий:</w:t>
      </w:r>
    </w:p>
    <w:p w:rsidR="00437C70" w:rsidRDefault="00437C70">
      <w:pPr>
        <w:pStyle w:val="ConsPlusNormal"/>
        <w:spacing w:before="220"/>
        <w:ind w:firstLine="540"/>
        <w:jc w:val="both"/>
      </w:pPr>
      <w:r>
        <w:t xml:space="preserve">1. Плановые и в </w:t>
      </w:r>
      <w:proofErr w:type="gramStart"/>
      <w:r>
        <w:t>случае</w:t>
      </w:r>
      <w:proofErr w:type="gramEnd"/>
      <w:r>
        <w:t xml:space="preserve"> необходимости, в паводковый период оперативные эксплуатационные мероприятия на сооружениях, находящихся в собственности Калужской области и муниципальных образований.</w:t>
      </w:r>
    </w:p>
    <w:p w:rsidR="00437C70" w:rsidRDefault="00437C70">
      <w:pPr>
        <w:pStyle w:val="ConsPlusNormal"/>
        <w:spacing w:before="220"/>
        <w:ind w:firstLine="540"/>
        <w:jc w:val="both"/>
      </w:pPr>
      <w:r>
        <w:t xml:space="preserve">2. Осуществление текущих противопаводковых мероприятий, в том числе ежегодное выполнение </w:t>
      </w:r>
      <w:proofErr w:type="spellStart"/>
      <w:r>
        <w:t>предпаводковых</w:t>
      </w:r>
      <w:proofErr w:type="spellEnd"/>
      <w:r>
        <w:t xml:space="preserve"> обследований.</w:t>
      </w:r>
    </w:p>
    <w:p w:rsidR="00437C70" w:rsidRDefault="00437C70">
      <w:pPr>
        <w:pStyle w:val="ConsPlusNormal"/>
        <w:spacing w:before="220"/>
        <w:ind w:firstLine="540"/>
        <w:jc w:val="both"/>
      </w:pPr>
      <w:r>
        <w:lastRenderedPageBreak/>
        <w:t>3. Разработка деклараций безопасности гидротехнических сооружений, находящихся в областной и муниципальной собственности.</w:t>
      </w:r>
    </w:p>
    <w:p w:rsidR="00437C70" w:rsidRDefault="00437C70">
      <w:pPr>
        <w:pStyle w:val="ConsPlusNormal"/>
        <w:spacing w:before="220"/>
        <w:ind w:firstLine="540"/>
        <w:jc w:val="both"/>
      </w:pPr>
      <w:r>
        <w:t xml:space="preserve">Значения </w:t>
      </w:r>
      <w:proofErr w:type="gramStart"/>
      <w:r>
        <w:t>показателей решения задач подпрограммы</w:t>
      </w:r>
      <w:proofErr w:type="gramEnd"/>
      <w:r>
        <w:t xml:space="preserve"> по годам ее реализации представлены в таблице.</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5"/>
      </w:pPr>
      <w:r>
        <w:lastRenderedPageBreak/>
        <w:t>СВЕДЕНИЯ</w:t>
      </w:r>
    </w:p>
    <w:p w:rsidR="00437C70" w:rsidRDefault="00437C70">
      <w:pPr>
        <w:pStyle w:val="ConsPlusNormal"/>
        <w:jc w:val="center"/>
      </w:pPr>
      <w:r>
        <w:t>о показателях подпрограммы и их значениях</w:t>
      </w:r>
    </w:p>
    <w:p w:rsidR="00437C70" w:rsidRDefault="00437C70">
      <w:pPr>
        <w:pStyle w:val="ConsPlusNormal"/>
        <w:jc w:val="center"/>
      </w:pPr>
      <w:proofErr w:type="gramStart"/>
      <w:r>
        <w:t xml:space="preserve">(в ред. </w:t>
      </w:r>
      <w:hyperlink r:id="rId113"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20.03.2017 N 137)</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850"/>
        <w:gridCol w:w="816"/>
        <w:gridCol w:w="931"/>
        <w:gridCol w:w="737"/>
        <w:gridCol w:w="737"/>
        <w:gridCol w:w="737"/>
        <w:gridCol w:w="850"/>
        <w:gridCol w:w="737"/>
        <w:gridCol w:w="737"/>
        <w:gridCol w:w="850"/>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3572" w:type="dxa"/>
            <w:vMerge w:val="restart"/>
          </w:tcPr>
          <w:p w:rsidR="00437C70" w:rsidRDefault="00437C70">
            <w:pPr>
              <w:pStyle w:val="ConsPlusNormal"/>
              <w:jc w:val="center"/>
            </w:pPr>
            <w:r>
              <w:t>Наименование индикатора (показателя)</w:t>
            </w:r>
          </w:p>
        </w:tc>
        <w:tc>
          <w:tcPr>
            <w:tcW w:w="850" w:type="dxa"/>
            <w:vMerge w:val="restart"/>
          </w:tcPr>
          <w:p w:rsidR="00437C70" w:rsidRDefault="00437C70">
            <w:pPr>
              <w:pStyle w:val="ConsPlusNormal"/>
              <w:jc w:val="center"/>
            </w:pPr>
            <w:r>
              <w:t>Ед. изм.</w:t>
            </w:r>
          </w:p>
        </w:tc>
        <w:tc>
          <w:tcPr>
            <w:tcW w:w="7132" w:type="dxa"/>
            <w:gridSpan w:val="9"/>
          </w:tcPr>
          <w:p w:rsidR="00437C70" w:rsidRDefault="00437C70">
            <w:pPr>
              <w:pStyle w:val="ConsPlusNormal"/>
              <w:jc w:val="center"/>
            </w:pPr>
            <w:r>
              <w:t>Значение по годам</w:t>
            </w:r>
          </w:p>
        </w:tc>
      </w:tr>
      <w:tr w:rsidR="00437C70">
        <w:tc>
          <w:tcPr>
            <w:tcW w:w="567" w:type="dxa"/>
            <w:vMerge/>
          </w:tcPr>
          <w:p w:rsidR="00437C70" w:rsidRDefault="00437C70"/>
        </w:tc>
        <w:tc>
          <w:tcPr>
            <w:tcW w:w="3572" w:type="dxa"/>
            <w:vMerge/>
          </w:tcPr>
          <w:p w:rsidR="00437C70" w:rsidRDefault="00437C70"/>
        </w:tc>
        <w:tc>
          <w:tcPr>
            <w:tcW w:w="850" w:type="dxa"/>
            <w:vMerge/>
          </w:tcPr>
          <w:p w:rsidR="00437C70" w:rsidRDefault="00437C70"/>
        </w:tc>
        <w:tc>
          <w:tcPr>
            <w:tcW w:w="816" w:type="dxa"/>
            <w:vMerge w:val="restart"/>
          </w:tcPr>
          <w:p w:rsidR="00437C70" w:rsidRDefault="00437C70">
            <w:pPr>
              <w:pStyle w:val="ConsPlusNormal"/>
              <w:jc w:val="center"/>
            </w:pPr>
            <w:r>
              <w:t>2012</w:t>
            </w:r>
          </w:p>
        </w:tc>
        <w:tc>
          <w:tcPr>
            <w:tcW w:w="931" w:type="dxa"/>
            <w:vMerge w:val="restart"/>
          </w:tcPr>
          <w:p w:rsidR="00437C70" w:rsidRDefault="00437C70">
            <w:pPr>
              <w:pStyle w:val="ConsPlusNormal"/>
              <w:jc w:val="center"/>
            </w:pPr>
            <w:r>
              <w:t>2013</w:t>
            </w:r>
          </w:p>
        </w:tc>
        <w:tc>
          <w:tcPr>
            <w:tcW w:w="5385" w:type="dxa"/>
            <w:gridSpan w:val="7"/>
          </w:tcPr>
          <w:p w:rsidR="00437C70" w:rsidRDefault="00437C70">
            <w:pPr>
              <w:pStyle w:val="ConsPlusNormal"/>
              <w:jc w:val="center"/>
            </w:pPr>
            <w:r>
              <w:t>реализации подпрограммы</w:t>
            </w:r>
          </w:p>
        </w:tc>
      </w:tr>
      <w:tr w:rsidR="00437C70">
        <w:tc>
          <w:tcPr>
            <w:tcW w:w="567" w:type="dxa"/>
            <w:vMerge/>
          </w:tcPr>
          <w:p w:rsidR="00437C70" w:rsidRDefault="00437C70"/>
        </w:tc>
        <w:tc>
          <w:tcPr>
            <w:tcW w:w="3572" w:type="dxa"/>
            <w:vMerge/>
          </w:tcPr>
          <w:p w:rsidR="00437C70" w:rsidRDefault="00437C70"/>
        </w:tc>
        <w:tc>
          <w:tcPr>
            <w:tcW w:w="850" w:type="dxa"/>
            <w:vMerge/>
          </w:tcPr>
          <w:p w:rsidR="00437C70" w:rsidRDefault="00437C70"/>
        </w:tc>
        <w:tc>
          <w:tcPr>
            <w:tcW w:w="816" w:type="dxa"/>
            <w:vMerge/>
          </w:tcPr>
          <w:p w:rsidR="00437C70" w:rsidRDefault="00437C70"/>
        </w:tc>
        <w:tc>
          <w:tcPr>
            <w:tcW w:w="931" w:type="dxa"/>
            <w:vMerge/>
          </w:tcPr>
          <w:p w:rsidR="00437C70" w:rsidRDefault="00437C70"/>
        </w:tc>
        <w:tc>
          <w:tcPr>
            <w:tcW w:w="737" w:type="dxa"/>
          </w:tcPr>
          <w:p w:rsidR="00437C70" w:rsidRDefault="00437C70">
            <w:pPr>
              <w:pStyle w:val="ConsPlusNormal"/>
              <w:jc w:val="center"/>
            </w:pPr>
            <w:r>
              <w:t>2014</w:t>
            </w:r>
          </w:p>
        </w:tc>
        <w:tc>
          <w:tcPr>
            <w:tcW w:w="737" w:type="dxa"/>
          </w:tcPr>
          <w:p w:rsidR="00437C70" w:rsidRDefault="00437C70">
            <w:pPr>
              <w:pStyle w:val="ConsPlusNormal"/>
              <w:jc w:val="center"/>
            </w:pPr>
            <w:r>
              <w:t>2015</w:t>
            </w:r>
          </w:p>
        </w:tc>
        <w:tc>
          <w:tcPr>
            <w:tcW w:w="737" w:type="dxa"/>
          </w:tcPr>
          <w:p w:rsidR="00437C70" w:rsidRDefault="00437C70">
            <w:pPr>
              <w:pStyle w:val="ConsPlusNormal"/>
              <w:jc w:val="center"/>
            </w:pPr>
            <w:r>
              <w:t>2016</w:t>
            </w:r>
          </w:p>
        </w:tc>
        <w:tc>
          <w:tcPr>
            <w:tcW w:w="850" w:type="dxa"/>
          </w:tcPr>
          <w:p w:rsidR="00437C70" w:rsidRDefault="00437C70">
            <w:pPr>
              <w:pStyle w:val="ConsPlusNormal"/>
              <w:jc w:val="center"/>
            </w:pPr>
            <w:r>
              <w:t>2017</w:t>
            </w:r>
          </w:p>
        </w:tc>
        <w:tc>
          <w:tcPr>
            <w:tcW w:w="737" w:type="dxa"/>
          </w:tcPr>
          <w:p w:rsidR="00437C70" w:rsidRDefault="00437C70">
            <w:pPr>
              <w:pStyle w:val="ConsPlusNormal"/>
              <w:jc w:val="center"/>
            </w:pPr>
            <w:r>
              <w:t>2018</w:t>
            </w:r>
          </w:p>
        </w:tc>
        <w:tc>
          <w:tcPr>
            <w:tcW w:w="737" w:type="dxa"/>
          </w:tcPr>
          <w:p w:rsidR="00437C70" w:rsidRDefault="00437C70">
            <w:pPr>
              <w:pStyle w:val="ConsPlusNormal"/>
              <w:jc w:val="center"/>
            </w:pPr>
            <w:r>
              <w:t>2019</w:t>
            </w:r>
          </w:p>
        </w:tc>
        <w:tc>
          <w:tcPr>
            <w:tcW w:w="850" w:type="dxa"/>
          </w:tcPr>
          <w:p w:rsidR="00437C70" w:rsidRDefault="00437C70">
            <w:pPr>
              <w:pStyle w:val="ConsPlusNormal"/>
              <w:jc w:val="center"/>
            </w:pPr>
            <w:r>
              <w:t>2020</w:t>
            </w:r>
          </w:p>
        </w:tc>
      </w:tr>
      <w:tr w:rsidR="00437C70">
        <w:tc>
          <w:tcPr>
            <w:tcW w:w="12121" w:type="dxa"/>
            <w:gridSpan w:val="12"/>
          </w:tcPr>
          <w:p w:rsidR="00437C70" w:rsidRDefault="00437C70">
            <w:pPr>
              <w:pStyle w:val="ConsPlusNormal"/>
              <w:jc w:val="center"/>
              <w:outlineLvl w:val="6"/>
            </w:pPr>
            <w:r>
              <w:t>Подпрограмма "Развитие водохозяйственного комплекса Калужской области"</w:t>
            </w:r>
          </w:p>
        </w:tc>
      </w:tr>
      <w:tr w:rsidR="00437C70">
        <w:tc>
          <w:tcPr>
            <w:tcW w:w="567" w:type="dxa"/>
          </w:tcPr>
          <w:p w:rsidR="00437C70" w:rsidRDefault="00437C70">
            <w:pPr>
              <w:pStyle w:val="ConsPlusNormal"/>
              <w:jc w:val="center"/>
            </w:pPr>
            <w:r>
              <w:t>1</w:t>
            </w:r>
          </w:p>
        </w:tc>
        <w:tc>
          <w:tcPr>
            <w:tcW w:w="3572" w:type="dxa"/>
          </w:tcPr>
          <w:p w:rsidR="00437C70" w:rsidRDefault="00437C70">
            <w:pPr>
              <w:pStyle w:val="ConsPlusNormal"/>
            </w:pPr>
            <w:r>
              <w:t>Протяженность новых и реконструированных сооружений инженерной защиты</w:t>
            </w:r>
          </w:p>
        </w:tc>
        <w:tc>
          <w:tcPr>
            <w:tcW w:w="850" w:type="dxa"/>
          </w:tcPr>
          <w:p w:rsidR="00437C70" w:rsidRDefault="00437C70">
            <w:pPr>
              <w:pStyle w:val="ConsPlusNormal"/>
            </w:pPr>
            <w:r>
              <w:t>км</w:t>
            </w:r>
          </w:p>
        </w:tc>
        <w:tc>
          <w:tcPr>
            <w:tcW w:w="816" w:type="dxa"/>
          </w:tcPr>
          <w:p w:rsidR="00437C70" w:rsidRDefault="00437C70">
            <w:pPr>
              <w:pStyle w:val="ConsPlusNormal"/>
              <w:jc w:val="right"/>
            </w:pPr>
            <w:r>
              <w:t>0</w:t>
            </w:r>
          </w:p>
        </w:tc>
        <w:tc>
          <w:tcPr>
            <w:tcW w:w="931" w:type="dxa"/>
          </w:tcPr>
          <w:p w:rsidR="00437C70" w:rsidRDefault="00437C70">
            <w:pPr>
              <w:pStyle w:val="ConsPlusNormal"/>
              <w:jc w:val="right"/>
            </w:pPr>
            <w:r>
              <w:t>0</w:t>
            </w:r>
          </w:p>
        </w:tc>
        <w:tc>
          <w:tcPr>
            <w:tcW w:w="737" w:type="dxa"/>
          </w:tcPr>
          <w:p w:rsidR="00437C70" w:rsidRDefault="00437C70">
            <w:pPr>
              <w:pStyle w:val="ConsPlusNormal"/>
              <w:jc w:val="right"/>
            </w:pPr>
            <w:r>
              <w:t>0,3</w:t>
            </w:r>
          </w:p>
        </w:tc>
        <w:tc>
          <w:tcPr>
            <w:tcW w:w="737" w:type="dxa"/>
          </w:tcPr>
          <w:p w:rsidR="00437C70" w:rsidRDefault="00437C70">
            <w:pPr>
              <w:pStyle w:val="ConsPlusNormal"/>
              <w:jc w:val="right"/>
            </w:pPr>
            <w:r>
              <w:t>0</w:t>
            </w:r>
          </w:p>
        </w:tc>
        <w:tc>
          <w:tcPr>
            <w:tcW w:w="737" w:type="dxa"/>
          </w:tcPr>
          <w:p w:rsidR="00437C70" w:rsidRDefault="00437C70">
            <w:pPr>
              <w:pStyle w:val="ConsPlusNormal"/>
              <w:jc w:val="right"/>
            </w:pPr>
            <w:r>
              <w:t>0</w:t>
            </w:r>
          </w:p>
        </w:tc>
        <w:tc>
          <w:tcPr>
            <w:tcW w:w="850" w:type="dxa"/>
          </w:tcPr>
          <w:p w:rsidR="00437C70" w:rsidRDefault="00437C70">
            <w:pPr>
              <w:pStyle w:val="ConsPlusNormal"/>
              <w:jc w:val="right"/>
            </w:pPr>
            <w:r>
              <w:t>0</w:t>
            </w:r>
          </w:p>
        </w:tc>
        <w:tc>
          <w:tcPr>
            <w:tcW w:w="737" w:type="dxa"/>
          </w:tcPr>
          <w:p w:rsidR="00437C70" w:rsidRDefault="00437C70">
            <w:pPr>
              <w:pStyle w:val="ConsPlusNormal"/>
              <w:jc w:val="right"/>
            </w:pPr>
            <w:r>
              <w:t>0</w:t>
            </w:r>
          </w:p>
        </w:tc>
        <w:tc>
          <w:tcPr>
            <w:tcW w:w="737" w:type="dxa"/>
          </w:tcPr>
          <w:p w:rsidR="00437C70" w:rsidRDefault="00437C70">
            <w:pPr>
              <w:pStyle w:val="ConsPlusNormal"/>
              <w:jc w:val="right"/>
            </w:pPr>
            <w:r>
              <w:t>0</w:t>
            </w:r>
          </w:p>
        </w:tc>
        <w:tc>
          <w:tcPr>
            <w:tcW w:w="850" w:type="dxa"/>
          </w:tcPr>
          <w:p w:rsidR="00437C70" w:rsidRDefault="00437C70">
            <w:pPr>
              <w:pStyle w:val="ConsPlusNormal"/>
              <w:jc w:val="right"/>
            </w:pPr>
            <w:r>
              <w:t>0</w:t>
            </w:r>
          </w:p>
        </w:tc>
      </w:tr>
      <w:tr w:rsidR="00437C70">
        <w:tc>
          <w:tcPr>
            <w:tcW w:w="567" w:type="dxa"/>
          </w:tcPr>
          <w:p w:rsidR="00437C70" w:rsidRDefault="00437C70">
            <w:pPr>
              <w:pStyle w:val="ConsPlusNormal"/>
              <w:jc w:val="center"/>
            </w:pPr>
            <w:r>
              <w:t>2</w:t>
            </w:r>
          </w:p>
        </w:tc>
        <w:tc>
          <w:tcPr>
            <w:tcW w:w="3572" w:type="dxa"/>
          </w:tcPr>
          <w:p w:rsidR="00437C70" w:rsidRDefault="00437C70">
            <w:pPr>
              <w:pStyle w:val="ConsPlusNormal"/>
            </w:pPr>
            <w: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850" w:type="dxa"/>
          </w:tcPr>
          <w:p w:rsidR="00437C70" w:rsidRDefault="00437C70">
            <w:pPr>
              <w:pStyle w:val="ConsPlusNormal"/>
            </w:pPr>
            <w:r>
              <w:t>ед.</w:t>
            </w:r>
          </w:p>
        </w:tc>
        <w:tc>
          <w:tcPr>
            <w:tcW w:w="816" w:type="dxa"/>
          </w:tcPr>
          <w:p w:rsidR="00437C70" w:rsidRDefault="00437C70">
            <w:pPr>
              <w:pStyle w:val="ConsPlusNormal"/>
              <w:jc w:val="right"/>
            </w:pPr>
            <w:r>
              <w:t>0</w:t>
            </w:r>
          </w:p>
        </w:tc>
        <w:tc>
          <w:tcPr>
            <w:tcW w:w="931" w:type="dxa"/>
          </w:tcPr>
          <w:p w:rsidR="00437C70" w:rsidRDefault="00437C70">
            <w:pPr>
              <w:pStyle w:val="ConsPlusNormal"/>
              <w:jc w:val="right"/>
            </w:pPr>
            <w:r>
              <w:t>2</w:t>
            </w:r>
          </w:p>
        </w:tc>
        <w:tc>
          <w:tcPr>
            <w:tcW w:w="737" w:type="dxa"/>
          </w:tcPr>
          <w:p w:rsidR="00437C70" w:rsidRDefault="00437C70">
            <w:pPr>
              <w:pStyle w:val="ConsPlusNormal"/>
              <w:jc w:val="right"/>
            </w:pPr>
            <w:r>
              <w:t>1</w:t>
            </w:r>
          </w:p>
        </w:tc>
        <w:tc>
          <w:tcPr>
            <w:tcW w:w="737" w:type="dxa"/>
          </w:tcPr>
          <w:p w:rsidR="00437C70" w:rsidRDefault="00437C70">
            <w:pPr>
              <w:pStyle w:val="ConsPlusNormal"/>
              <w:jc w:val="right"/>
            </w:pPr>
            <w:r>
              <w:t>1</w:t>
            </w:r>
          </w:p>
        </w:tc>
        <w:tc>
          <w:tcPr>
            <w:tcW w:w="737" w:type="dxa"/>
          </w:tcPr>
          <w:p w:rsidR="00437C70" w:rsidRDefault="00437C70">
            <w:pPr>
              <w:pStyle w:val="ConsPlusNormal"/>
              <w:jc w:val="right"/>
            </w:pPr>
            <w:r>
              <w:t>1</w:t>
            </w:r>
          </w:p>
        </w:tc>
        <w:tc>
          <w:tcPr>
            <w:tcW w:w="850" w:type="dxa"/>
          </w:tcPr>
          <w:p w:rsidR="00437C70" w:rsidRDefault="00437C70">
            <w:pPr>
              <w:pStyle w:val="ConsPlusNormal"/>
              <w:jc w:val="right"/>
            </w:pPr>
            <w:r>
              <w:t>1</w:t>
            </w:r>
          </w:p>
        </w:tc>
        <w:tc>
          <w:tcPr>
            <w:tcW w:w="737" w:type="dxa"/>
          </w:tcPr>
          <w:p w:rsidR="00437C70" w:rsidRDefault="00437C70">
            <w:pPr>
              <w:pStyle w:val="ConsPlusNormal"/>
              <w:jc w:val="right"/>
            </w:pPr>
            <w:r>
              <w:t>0</w:t>
            </w:r>
          </w:p>
        </w:tc>
        <w:tc>
          <w:tcPr>
            <w:tcW w:w="737" w:type="dxa"/>
          </w:tcPr>
          <w:p w:rsidR="00437C70" w:rsidRDefault="00437C70">
            <w:pPr>
              <w:pStyle w:val="ConsPlusNormal"/>
              <w:jc w:val="right"/>
            </w:pPr>
            <w:bookmarkStart w:id="17" w:name="_GoBack"/>
            <w:bookmarkEnd w:id="17"/>
            <w:r w:rsidRPr="005323B5">
              <w:rPr>
                <w:highlight w:val="yellow"/>
              </w:rPr>
              <w:t>0</w:t>
            </w:r>
          </w:p>
        </w:tc>
        <w:tc>
          <w:tcPr>
            <w:tcW w:w="850" w:type="dxa"/>
          </w:tcPr>
          <w:p w:rsidR="00437C70" w:rsidRDefault="00437C70">
            <w:pPr>
              <w:pStyle w:val="ConsPlusNormal"/>
              <w:jc w:val="right"/>
            </w:pPr>
            <w:r>
              <w:t>0</w:t>
            </w:r>
          </w:p>
        </w:tc>
      </w:tr>
      <w:tr w:rsidR="00437C70">
        <w:tc>
          <w:tcPr>
            <w:tcW w:w="567" w:type="dxa"/>
          </w:tcPr>
          <w:p w:rsidR="00437C70" w:rsidRDefault="00437C70">
            <w:pPr>
              <w:pStyle w:val="ConsPlusNormal"/>
              <w:jc w:val="center"/>
            </w:pPr>
            <w:r>
              <w:t>3</w:t>
            </w:r>
          </w:p>
        </w:tc>
        <w:tc>
          <w:tcPr>
            <w:tcW w:w="3572" w:type="dxa"/>
          </w:tcPr>
          <w:p w:rsidR="00437C70" w:rsidRDefault="00437C70">
            <w:pPr>
              <w:pStyle w:val="ConsPlusNormal"/>
            </w:pPr>
            <w:r>
              <w:t>Уровень аварийности гидротехнических сооружений (отношение количества аварий к количеству гидротехнических сооружений)</w:t>
            </w:r>
          </w:p>
        </w:tc>
        <w:tc>
          <w:tcPr>
            <w:tcW w:w="850" w:type="dxa"/>
          </w:tcPr>
          <w:p w:rsidR="00437C70" w:rsidRDefault="00437C70">
            <w:pPr>
              <w:pStyle w:val="ConsPlusNormal"/>
            </w:pPr>
            <w:r>
              <w:t>%</w:t>
            </w:r>
          </w:p>
        </w:tc>
        <w:tc>
          <w:tcPr>
            <w:tcW w:w="816" w:type="dxa"/>
          </w:tcPr>
          <w:p w:rsidR="00437C70" w:rsidRDefault="00437C70">
            <w:pPr>
              <w:pStyle w:val="ConsPlusNormal"/>
              <w:jc w:val="right"/>
            </w:pPr>
            <w:r>
              <w:t>0</w:t>
            </w:r>
          </w:p>
        </w:tc>
        <w:tc>
          <w:tcPr>
            <w:tcW w:w="931" w:type="dxa"/>
          </w:tcPr>
          <w:p w:rsidR="00437C70" w:rsidRDefault="00437C70">
            <w:pPr>
              <w:pStyle w:val="ConsPlusNormal"/>
              <w:jc w:val="right"/>
            </w:pPr>
            <w:r>
              <w:t>0</w:t>
            </w:r>
          </w:p>
        </w:tc>
        <w:tc>
          <w:tcPr>
            <w:tcW w:w="737" w:type="dxa"/>
          </w:tcPr>
          <w:p w:rsidR="00437C70" w:rsidRDefault="00437C70">
            <w:pPr>
              <w:pStyle w:val="ConsPlusNormal"/>
            </w:pPr>
            <w:r>
              <w:t>Не более 1,4</w:t>
            </w:r>
          </w:p>
        </w:tc>
        <w:tc>
          <w:tcPr>
            <w:tcW w:w="737" w:type="dxa"/>
          </w:tcPr>
          <w:p w:rsidR="00437C70" w:rsidRDefault="00437C70">
            <w:pPr>
              <w:pStyle w:val="ConsPlusNormal"/>
            </w:pPr>
            <w:r>
              <w:t>Не более 1,3</w:t>
            </w:r>
          </w:p>
        </w:tc>
        <w:tc>
          <w:tcPr>
            <w:tcW w:w="737" w:type="dxa"/>
          </w:tcPr>
          <w:p w:rsidR="00437C70" w:rsidRDefault="00437C70">
            <w:pPr>
              <w:pStyle w:val="ConsPlusNormal"/>
            </w:pPr>
            <w:r>
              <w:t>Не более 1,2</w:t>
            </w:r>
          </w:p>
        </w:tc>
        <w:tc>
          <w:tcPr>
            <w:tcW w:w="850" w:type="dxa"/>
          </w:tcPr>
          <w:p w:rsidR="00437C70" w:rsidRDefault="00437C70">
            <w:pPr>
              <w:pStyle w:val="ConsPlusNormal"/>
            </w:pPr>
            <w:r>
              <w:t>Не более 1,1</w:t>
            </w:r>
          </w:p>
        </w:tc>
        <w:tc>
          <w:tcPr>
            <w:tcW w:w="737" w:type="dxa"/>
          </w:tcPr>
          <w:p w:rsidR="00437C70" w:rsidRDefault="00437C70">
            <w:pPr>
              <w:pStyle w:val="ConsPlusNormal"/>
            </w:pPr>
            <w:r>
              <w:t>Не более 1,0</w:t>
            </w:r>
          </w:p>
        </w:tc>
        <w:tc>
          <w:tcPr>
            <w:tcW w:w="737" w:type="dxa"/>
          </w:tcPr>
          <w:p w:rsidR="00437C70" w:rsidRDefault="00437C70">
            <w:pPr>
              <w:pStyle w:val="ConsPlusNormal"/>
            </w:pPr>
            <w:r>
              <w:t>Не более 0,9</w:t>
            </w:r>
          </w:p>
        </w:tc>
        <w:tc>
          <w:tcPr>
            <w:tcW w:w="850" w:type="dxa"/>
          </w:tcPr>
          <w:p w:rsidR="00437C70" w:rsidRDefault="00437C70">
            <w:pPr>
              <w:pStyle w:val="ConsPlusNormal"/>
            </w:pPr>
            <w:r>
              <w:t>Не более 0,8</w:t>
            </w:r>
          </w:p>
        </w:tc>
      </w:tr>
    </w:tbl>
    <w:p w:rsidR="00437C70" w:rsidRDefault="00437C70">
      <w:pPr>
        <w:pStyle w:val="ConsPlusNormal"/>
        <w:jc w:val="both"/>
      </w:pPr>
    </w:p>
    <w:p w:rsidR="00437C70" w:rsidRDefault="00C25492">
      <w:pPr>
        <w:pStyle w:val="ConsPlusNormal"/>
        <w:ind w:firstLine="540"/>
        <w:jc w:val="both"/>
      </w:pPr>
      <w:hyperlink w:anchor="P4771" w:history="1">
        <w:r w:rsidR="00437C70">
          <w:rPr>
            <w:color w:val="0000FF"/>
          </w:rPr>
          <w:t>Методика</w:t>
        </w:r>
      </w:hyperlink>
      <w:r w:rsidR="00437C70">
        <w:t xml:space="preserve"> расчета индикаторов подпрограммы приведена в </w:t>
      </w:r>
      <w:proofErr w:type="gramStart"/>
      <w:r w:rsidR="00437C70">
        <w:t>приложении</w:t>
      </w:r>
      <w:proofErr w:type="gramEnd"/>
      <w:r w:rsidR="00437C70">
        <w:t xml:space="preserve"> N 2 к настоящей Подпрограмме.</w:t>
      </w:r>
    </w:p>
    <w:p w:rsidR="00437C70" w:rsidRDefault="00437C70">
      <w:pPr>
        <w:pStyle w:val="ConsPlusNormal"/>
        <w:jc w:val="both"/>
      </w:pPr>
    </w:p>
    <w:p w:rsidR="00437C70" w:rsidRDefault="00437C70">
      <w:pPr>
        <w:pStyle w:val="ConsPlusNormal"/>
        <w:jc w:val="center"/>
        <w:outlineLvl w:val="4"/>
      </w:pPr>
      <w:r>
        <w:t>7.2.2.3. Конечные результаты реализации подпрограммы</w:t>
      </w:r>
    </w:p>
    <w:p w:rsidR="00437C70" w:rsidRDefault="00437C70">
      <w:pPr>
        <w:pStyle w:val="ConsPlusNormal"/>
        <w:jc w:val="center"/>
      </w:pPr>
      <w:proofErr w:type="gramStart"/>
      <w:r>
        <w:t xml:space="preserve">(в ред. </w:t>
      </w:r>
      <w:hyperlink r:id="rId114"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20.03.2017 N 137)</w:t>
      </w:r>
    </w:p>
    <w:p w:rsidR="00437C70" w:rsidRDefault="00437C70">
      <w:pPr>
        <w:pStyle w:val="ConsPlusNormal"/>
        <w:jc w:val="both"/>
      </w:pPr>
    </w:p>
    <w:p w:rsidR="00437C70" w:rsidRDefault="00437C70">
      <w:pPr>
        <w:pStyle w:val="ConsPlusNormal"/>
        <w:ind w:firstLine="540"/>
        <w:jc w:val="both"/>
      </w:pPr>
      <w:r>
        <w:t>Основные ожидаемые к 2020 году конечные результаты реализации подпрограммы:</w:t>
      </w:r>
    </w:p>
    <w:p w:rsidR="00437C70" w:rsidRDefault="00437C70">
      <w:pPr>
        <w:pStyle w:val="ConsPlusNormal"/>
        <w:spacing w:before="220"/>
        <w:ind w:firstLine="540"/>
        <w:jc w:val="both"/>
      </w:pPr>
      <w:r>
        <w:t xml:space="preserve">в количественном </w:t>
      </w:r>
      <w:proofErr w:type="gramStart"/>
      <w:r>
        <w:t>выражении</w:t>
      </w:r>
      <w:proofErr w:type="gramEnd"/>
      <w:r>
        <w:t>:</w:t>
      </w:r>
    </w:p>
    <w:p w:rsidR="00437C70" w:rsidRDefault="00437C70">
      <w:pPr>
        <w:pStyle w:val="ConsPlusNormal"/>
        <w:spacing w:before="220"/>
        <w:ind w:firstLine="540"/>
        <w:jc w:val="both"/>
      </w:pPr>
      <w:r>
        <w:t>- повышение безопасности ГТС прудов и водохранилищ путем проведения капитального ремонта и реконструкции 17 находящихся в неудовлетворительном техническом состоянии объектов, расположенных в муниципальных образованиях области;</w:t>
      </w:r>
    </w:p>
    <w:p w:rsidR="00437C70" w:rsidRDefault="00437C70">
      <w:pPr>
        <w:pStyle w:val="ConsPlusNormal"/>
        <w:spacing w:before="220"/>
        <w:ind w:firstLine="540"/>
        <w:jc w:val="both"/>
      </w:pPr>
      <w:r>
        <w:t>- протяженность реконструируемых сооружений инженерной защиты составит 0,3 км;</w:t>
      </w:r>
    </w:p>
    <w:p w:rsidR="00437C70" w:rsidRDefault="00437C70">
      <w:pPr>
        <w:pStyle w:val="ConsPlusNormal"/>
        <w:spacing w:before="220"/>
        <w:ind w:firstLine="540"/>
        <w:jc w:val="both"/>
      </w:pPr>
      <w:r>
        <w:t xml:space="preserve">в качественном </w:t>
      </w:r>
      <w:proofErr w:type="gramStart"/>
      <w:r>
        <w:t>выражении</w:t>
      </w:r>
      <w:proofErr w:type="gramEnd"/>
      <w:r>
        <w:t>:</w:t>
      </w:r>
    </w:p>
    <w:p w:rsidR="00437C70" w:rsidRDefault="00437C70">
      <w:pPr>
        <w:pStyle w:val="ConsPlusNormal"/>
        <w:spacing w:before="220"/>
        <w:ind w:firstLine="540"/>
        <w:jc w:val="both"/>
      </w:pPr>
      <w:r>
        <w:t>- снижение риска возникновения чрезвычайных ситуаций на ГТС и предотвращение вреда, который может быть причинен жизни и имуществу граждан.</w:t>
      </w:r>
    </w:p>
    <w:p w:rsidR="00437C70" w:rsidRDefault="00437C70">
      <w:pPr>
        <w:pStyle w:val="ConsPlusNormal"/>
        <w:jc w:val="both"/>
      </w:pPr>
    </w:p>
    <w:p w:rsidR="00437C70" w:rsidRDefault="00437C70">
      <w:pPr>
        <w:pStyle w:val="ConsPlusNormal"/>
        <w:jc w:val="center"/>
        <w:outlineLvl w:val="4"/>
      </w:pPr>
      <w:r>
        <w:t>7.2.2.4. Сроки и этапы реализации подпрограммы</w:t>
      </w:r>
    </w:p>
    <w:p w:rsidR="00437C70" w:rsidRDefault="00437C70">
      <w:pPr>
        <w:pStyle w:val="ConsPlusNormal"/>
        <w:jc w:val="both"/>
      </w:pPr>
    </w:p>
    <w:p w:rsidR="00437C70" w:rsidRDefault="00437C70">
      <w:pPr>
        <w:pStyle w:val="ConsPlusNormal"/>
        <w:ind w:firstLine="540"/>
        <w:jc w:val="both"/>
      </w:pPr>
      <w:r>
        <w:t>Сроки реализации подпрограммы - 2014 - 2020 годы, в один этап.</w:t>
      </w:r>
    </w:p>
    <w:p w:rsidR="00437C70" w:rsidRDefault="00437C70">
      <w:pPr>
        <w:pStyle w:val="ConsPlusNormal"/>
        <w:jc w:val="both"/>
      </w:pPr>
    </w:p>
    <w:p w:rsidR="00437C70" w:rsidRDefault="00437C70">
      <w:pPr>
        <w:pStyle w:val="ConsPlusNormal"/>
        <w:jc w:val="center"/>
        <w:outlineLvl w:val="3"/>
      </w:pPr>
      <w:r>
        <w:t>7.2.3. Объем финансирования подпрограммы</w:t>
      </w:r>
    </w:p>
    <w:p w:rsidR="00437C70" w:rsidRDefault="00437C70">
      <w:pPr>
        <w:pStyle w:val="ConsPlusNormal"/>
        <w:jc w:val="both"/>
      </w:pPr>
    </w:p>
    <w:p w:rsidR="00437C70" w:rsidRDefault="00437C70">
      <w:pPr>
        <w:pStyle w:val="ConsPlusNormal"/>
        <w:jc w:val="right"/>
      </w:pPr>
      <w:r>
        <w:t xml:space="preserve">(тыс. руб. в </w:t>
      </w:r>
      <w:proofErr w:type="gramStart"/>
      <w:r>
        <w:t>ценах</w:t>
      </w:r>
      <w:proofErr w:type="gramEnd"/>
      <w:r>
        <w:t xml:space="preserve">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04"/>
        <w:gridCol w:w="1361"/>
        <w:gridCol w:w="1304"/>
        <w:gridCol w:w="1077"/>
        <w:gridCol w:w="1191"/>
        <w:gridCol w:w="1191"/>
        <w:gridCol w:w="1191"/>
        <w:gridCol w:w="1077"/>
      </w:tblGrid>
      <w:tr w:rsidR="00437C70">
        <w:tc>
          <w:tcPr>
            <w:tcW w:w="3175" w:type="dxa"/>
            <w:vMerge w:val="restart"/>
          </w:tcPr>
          <w:p w:rsidR="00437C70" w:rsidRDefault="00437C70">
            <w:pPr>
              <w:pStyle w:val="ConsPlusNormal"/>
              <w:jc w:val="center"/>
            </w:pPr>
            <w:r>
              <w:t>Наименование показателя</w:t>
            </w:r>
          </w:p>
        </w:tc>
        <w:tc>
          <w:tcPr>
            <w:tcW w:w="1304" w:type="dxa"/>
            <w:vMerge w:val="restart"/>
          </w:tcPr>
          <w:p w:rsidR="00437C70" w:rsidRDefault="00437C70">
            <w:pPr>
              <w:pStyle w:val="ConsPlusNormal"/>
              <w:jc w:val="center"/>
            </w:pPr>
            <w:r>
              <w:t>Всего</w:t>
            </w:r>
          </w:p>
        </w:tc>
        <w:tc>
          <w:tcPr>
            <w:tcW w:w="8392" w:type="dxa"/>
            <w:gridSpan w:val="7"/>
          </w:tcPr>
          <w:p w:rsidR="00437C70" w:rsidRDefault="00437C70">
            <w:pPr>
              <w:pStyle w:val="ConsPlusNormal"/>
              <w:jc w:val="center"/>
            </w:pPr>
            <w:r>
              <w:t>В том числе по годам</w:t>
            </w:r>
          </w:p>
        </w:tc>
      </w:tr>
      <w:tr w:rsidR="00437C70">
        <w:tc>
          <w:tcPr>
            <w:tcW w:w="3175" w:type="dxa"/>
            <w:vMerge/>
          </w:tcPr>
          <w:p w:rsidR="00437C70" w:rsidRDefault="00437C70"/>
        </w:tc>
        <w:tc>
          <w:tcPr>
            <w:tcW w:w="1304" w:type="dxa"/>
            <w:vMerge/>
          </w:tcPr>
          <w:p w:rsidR="00437C70" w:rsidRDefault="00437C70"/>
        </w:tc>
        <w:tc>
          <w:tcPr>
            <w:tcW w:w="1361" w:type="dxa"/>
          </w:tcPr>
          <w:p w:rsidR="00437C70" w:rsidRDefault="00437C70">
            <w:pPr>
              <w:pStyle w:val="ConsPlusNormal"/>
              <w:jc w:val="center"/>
            </w:pPr>
            <w:r>
              <w:t>2014</w:t>
            </w:r>
          </w:p>
        </w:tc>
        <w:tc>
          <w:tcPr>
            <w:tcW w:w="1304" w:type="dxa"/>
          </w:tcPr>
          <w:p w:rsidR="00437C70" w:rsidRDefault="00437C70">
            <w:pPr>
              <w:pStyle w:val="ConsPlusNormal"/>
              <w:jc w:val="center"/>
            </w:pPr>
            <w:r>
              <w:t>2015</w:t>
            </w:r>
          </w:p>
        </w:tc>
        <w:tc>
          <w:tcPr>
            <w:tcW w:w="1077" w:type="dxa"/>
          </w:tcPr>
          <w:p w:rsidR="00437C70" w:rsidRDefault="00437C70">
            <w:pPr>
              <w:pStyle w:val="ConsPlusNormal"/>
              <w:jc w:val="center"/>
            </w:pPr>
            <w:r>
              <w:t>2016</w:t>
            </w:r>
          </w:p>
        </w:tc>
        <w:tc>
          <w:tcPr>
            <w:tcW w:w="1191" w:type="dxa"/>
          </w:tcPr>
          <w:p w:rsidR="00437C70" w:rsidRDefault="00437C70">
            <w:pPr>
              <w:pStyle w:val="ConsPlusNormal"/>
              <w:jc w:val="center"/>
            </w:pPr>
            <w:r>
              <w:t>2017</w:t>
            </w:r>
          </w:p>
        </w:tc>
        <w:tc>
          <w:tcPr>
            <w:tcW w:w="1191" w:type="dxa"/>
          </w:tcPr>
          <w:p w:rsidR="00437C70" w:rsidRDefault="00437C70">
            <w:pPr>
              <w:pStyle w:val="ConsPlusNormal"/>
              <w:jc w:val="center"/>
            </w:pPr>
            <w:r>
              <w:t>2018</w:t>
            </w:r>
          </w:p>
        </w:tc>
        <w:tc>
          <w:tcPr>
            <w:tcW w:w="1191" w:type="dxa"/>
          </w:tcPr>
          <w:p w:rsidR="00437C70" w:rsidRDefault="00437C70">
            <w:pPr>
              <w:pStyle w:val="ConsPlusNormal"/>
              <w:jc w:val="center"/>
            </w:pPr>
            <w:r>
              <w:t>2019</w:t>
            </w:r>
          </w:p>
        </w:tc>
        <w:tc>
          <w:tcPr>
            <w:tcW w:w="1077" w:type="dxa"/>
          </w:tcPr>
          <w:p w:rsidR="00437C70" w:rsidRDefault="00437C70">
            <w:pPr>
              <w:pStyle w:val="ConsPlusNormal"/>
              <w:jc w:val="center"/>
            </w:pPr>
            <w:r>
              <w:t>2020</w:t>
            </w:r>
          </w:p>
        </w:tc>
      </w:tr>
      <w:tr w:rsidR="00437C70">
        <w:tc>
          <w:tcPr>
            <w:tcW w:w="3175" w:type="dxa"/>
          </w:tcPr>
          <w:p w:rsidR="00437C70" w:rsidRDefault="00437C70">
            <w:pPr>
              <w:pStyle w:val="ConsPlusNormal"/>
            </w:pPr>
            <w:r>
              <w:t>ВСЕГО</w:t>
            </w:r>
          </w:p>
        </w:tc>
        <w:tc>
          <w:tcPr>
            <w:tcW w:w="1304" w:type="dxa"/>
          </w:tcPr>
          <w:p w:rsidR="00437C70" w:rsidRDefault="00437C70">
            <w:pPr>
              <w:pStyle w:val="ConsPlusNormal"/>
              <w:jc w:val="right"/>
            </w:pPr>
            <w:r>
              <w:t>746787,62</w:t>
            </w:r>
          </w:p>
        </w:tc>
        <w:tc>
          <w:tcPr>
            <w:tcW w:w="1361" w:type="dxa"/>
          </w:tcPr>
          <w:p w:rsidR="00437C70" w:rsidRDefault="00437C70">
            <w:pPr>
              <w:pStyle w:val="ConsPlusNormal"/>
              <w:jc w:val="right"/>
            </w:pPr>
            <w:r>
              <w:t>501367,99</w:t>
            </w:r>
          </w:p>
        </w:tc>
        <w:tc>
          <w:tcPr>
            <w:tcW w:w="1304" w:type="dxa"/>
          </w:tcPr>
          <w:p w:rsidR="00437C70" w:rsidRDefault="00437C70">
            <w:pPr>
              <w:pStyle w:val="ConsPlusNormal"/>
              <w:jc w:val="right"/>
            </w:pPr>
            <w:r>
              <w:t>122143,71</w:t>
            </w:r>
          </w:p>
        </w:tc>
        <w:tc>
          <w:tcPr>
            <w:tcW w:w="1077" w:type="dxa"/>
          </w:tcPr>
          <w:p w:rsidR="00437C70" w:rsidRDefault="00437C70">
            <w:pPr>
              <w:pStyle w:val="ConsPlusNormal"/>
              <w:jc w:val="right"/>
            </w:pPr>
            <w:r>
              <w:t>14495,13</w:t>
            </w:r>
          </w:p>
        </w:tc>
        <w:tc>
          <w:tcPr>
            <w:tcW w:w="1191" w:type="dxa"/>
          </w:tcPr>
          <w:p w:rsidR="00437C70" w:rsidRDefault="00437C70">
            <w:pPr>
              <w:pStyle w:val="ConsPlusNormal"/>
              <w:jc w:val="right"/>
            </w:pPr>
            <w:r>
              <w:t>25932,29</w:t>
            </w:r>
          </w:p>
        </w:tc>
        <w:tc>
          <w:tcPr>
            <w:tcW w:w="1191" w:type="dxa"/>
          </w:tcPr>
          <w:p w:rsidR="00437C70" w:rsidRDefault="00437C70">
            <w:pPr>
              <w:pStyle w:val="ConsPlusNormal"/>
              <w:jc w:val="right"/>
            </w:pPr>
            <w:r>
              <w:t>30918,8</w:t>
            </w:r>
          </w:p>
        </w:tc>
        <w:tc>
          <w:tcPr>
            <w:tcW w:w="1191" w:type="dxa"/>
          </w:tcPr>
          <w:p w:rsidR="00437C70" w:rsidRDefault="00437C70">
            <w:pPr>
              <w:pStyle w:val="ConsPlusNormal"/>
              <w:jc w:val="right"/>
            </w:pPr>
            <w:r>
              <w:t>25472,9</w:t>
            </w:r>
          </w:p>
        </w:tc>
        <w:tc>
          <w:tcPr>
            <w:tcW w:w="1077" w:type="dxa"/>
          </w:tcPr>
          <w:p w:rsidR="00437C70" w:rsidRDefault="00437C70">
            <w:pPr>
              <w:pStyle w:val="ConsPlusNormal"/>
              <w:jc w:val="right"/>
            </w:pPr>
            <w:r>
              <w:t>26456,8</w:t>
            </w:r>
          </w:p>
        </w:tc>
      </w:tr>
      <w:tr w:rsidR="00437C70">
        <w:tc>
          <w:tcPr>
            <w:tcW w:w="3175" w:type="dxa"/>
          </w:tcPr>
          <w:p w:rsidR="00437C70" w:rsidRDefault="00437C70">
            <w:pPr>
              <w:pStyle w:val="ConsPlusNormal"/>
            </w:pPr>
            <w:r>
              <w:t>В том числе:</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по источникам финансирования:</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бюджетные ассигнования</w:t>
            </w:r>
          </w:p>
        </w:tc>
        <w:tc>
          <w:tcPr>
            <w:tcW w:w="1304" w:type="dxa"/>
          </w:tcPr>
          <w:p w:rsidR="00437C70" w:rsidRDefault="00437C70">
            <w:pPr>
              <w:pStyle w:val="ConsPlusNormal"/>
              <w:jc w:val="right"/>
            </w:pPr>
            <w:r>
              <w:t>711614,22</w:t>
            </w:r>
          </w:p>
        </w:tc>
        <w:tc>
          <w:tcPr>
            <w:tcW w:w="1361" w:type="dxa"/>
          </w:tcPr>
          <w:p w:rsidR="00437C70" w:rsidRDefault="00437C70">
            <w:pPr>
              <w:pStyle w:val="ConsPlusNormal"/>
              <w:jc w:val="right"/>
            </w:pPr>
            <w:r>
              <w:t>501367,99</w:t>
            </w:r>
          </w:p>
        </w:tc>
        <w:tc>
          <w:tcPr>
            <w:tcW w:w="1304" w:type="dxa"/>
          </w:tcPr>
          <w:p w:rsidR="00437C70" w:rsidRDefault="00437C70">
            <w:pPr>
              <w:pStyle w:val="ConsPlusNormal"/>
              <w:jc w:val="right"/>
            </w:pPr>
            <w:r>
              <w:t>122143,71</w:t>
            </w:r>
          </w:p>
        </w:tc>
        <w:tc>
          <w:tcPr>
            <w:tcW w:w="1077" w:type="dxa"/>
          </w:tcPr>
          <w:p w:rsidR="00437C70" w:rsidRDefault="00437C70">
            <w:pPr>
              <w:pStyle w:val="ConsPlusNormal"/>
              <w:jc w:val="right"/>
            </w:pPr>
            <w:r>
              <w:t>9968,32</w:t>
            </w:r>
          </w:p>
        </w:tc>
        <w:tc>
          <w:tcPr>
            <w:tcW w:w="1191" w:type="dxa"/>
          </w:tcPr>
          <w:p w:rsidR="00437C70" w:rsidRDefault="00437C70">
            <w:pPr>
              <w:pStyle w:val="ConsPlusNormal"/>
              <w:jc w:val="right"/>
            </w:pPr>
            <w:r>
              <w:t>20857,7</w:t>
            </w:r>
          </w:p>
        </w:tc>
        <w:tc>
          <w:tcPr>
            <w:tcW w:w="1191" w:type="dxa"/>
          </w:tcPr>
          <w:p w:rsidR="00437C70" w:rsidRDefault="00437C70">
            <w:pPr>
              <w:pStyle w:val="ConsPlusNormal"/>
              <w:jc w:val="right"/>
            </w:pPr>
            <w:r>
              <w:t>29087,8</w:t>
            </w:r>
          </w:p>
        </w:tc>
        <w:tc>
          <w:tcPr>
            <w:tcW w:w="1191" w:type="dxa"/>
          </w:tcPr>
          <w:p w:rsidR="00437C70" w:rsidRDefault="00437C70">
            <w:pPr>
              <w:pStyle w:val="ConsPlusNormal"/>
              <w:jc w:val="right"/>
            </w:pPr>
            <w:r>
              <w:t>17242,9</w:t>
            </w:r>
          </w:p>
        </w:tc>
        <w:tc>
          <w:tcPr>
            <w:tcW w:w="1077" w:type="dxa"/>
          </w:tcPr>
          <w:p w:rsidR="00437C70" w:rsidRDefault="00437C70">
            <w:pPr>
              <w:pStyle w:val="ConsPlusNormal"/>
              <w:jc w:val="right"/>
            </w:pPr>
            <w:r>
              <w:t>10945,8</w:t>
            </w:r>
          </w:p>
        </w:tc>
      </w:tr>
      <w:tr w:rsidR="00437C70">
        <w:tc>
          <w:tcPr>
            <w:tcW w:w="3175" w:type="dxa"/>
          </w:tcPr>
          <w:p w:rsidR="00437C70" w:rsidRDefault="00437C70">
            <w:pPr>
              <w:pStyle w:val="ConsPlusNormal"/>
            </w:pPr>
            <w:r>
              <w:t>в том числе:</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lastRenderedPageBreak/>
              <w:t xml:space="preserve">средства областного бюджета </w:t>
            </w:r>
            <w:hyperlink w:anchor="P3508" w:history="1">
              <w:r>
                <w:rPr>
                  <w:color w:val="0000FF"/>
                </w:rPr>
                <w:t>&lt;*&gt;</w:t>
              </w:r>
            </w:hyperlink>
          </w:p>
        </w:tc>
        <w:tc>
          <w:tcPr>
            <w:tcW w:w="1304" w:type="dxa"/>
          </w:tcPr>
          <w:p w:rsidR="00437C70" w:rsidRDefault="00437C70">
            <w:pPr>
              <w:pStyle w:val="ConsPlusNormal"/>
              <w:jc w:val="right"/>
            </w:pPr>
            <w:r>
              <w:t>376174,71</w:t>
            </w:r>
          </w:p>
        </w:tc>
        <w:tc>
          <w:tcPr>
            <w:tcW w:w="1361" w:type="dxa"/>
          </w:tcPr>
          <w:p w:rsidR="00437C70" w:rsidRDefault="00437C70">
            <w:pPr>
              <w:pStyle w:val="ConsPlusNormal"/>
              <w:jc w:val="right"/>
            </w:pPr>
            <w:r>
              <w:t>209099,56</w:t>
            </w:r>
          </w:p>
        </w:tc>
        <w:tc>
          <w:tcPr>
            <w:tcW w:w="1304" w:type="dxa"/>
          </w:tcPr>
          <w:p w:rsidR="00437C70" w:rsidRDefault="00437C70">
            <w:pPr>
              <w:pStyle w:val="ConsPlusNormal"/>
              <w:jc w:val="right"/>
            </w:pPr>
            <w:r>
              <w:t>96661,73</w:t>
            </w:r>
          </w:p>
        </w:tc>
        <w:tc>
          <w:tcPr>
            <w:tcW w:w="1077" w:type="dxa"/>
          </w:tcPr>
          <w:p w:rsidR="00437C70" w:rsidRDefault="00437C70">
            <w:pPr>
              <w:pStyle w:val="ConsPlusNormal"/>
              <w:jc w:val="right"/>
            </w:pPr>
            <w:r>
              <w:t>5533,42</w:t>
            </w:r>
          </w:p>
        </w:tc>
        <w:tc>
          <w:tcPr>
            <w:tcW w:w="1191" w:type="dxa"/>
          </w:tcPr>
          <w:p w:rsidR="00437C70" w:rsidRDefault="00437C70">
            <w:pPr>
              <w:pStyle w:val="ConsPlusNormal"/>
              <w:jc w:val="right"/>
            </w:pPr>
            <w:r>
              <w:t>16182,6</w:t>
            </w:r>
          </w:p>
        </w:tc>
        <w:tc>
          <w:tcPr>
            <w:tcW w:w="1191" w:type="dxa"/>
          </w:tcPr>
          <w:p w:rsidR="00437C70" w:rsidRDefault="00437C70">
            <w:pPr>
              <w:pStyle w:val="ConsPlusNormal"/>
              <w:jc w:val="right"/>
            </w:pPr>
            <w:r>
              <w:t>24508,7</w:t>
            </w:r>
          </w:p>
        </w:tc>
        <w:tc>
          <w:tcPr>
            <w:tcW w:w="1191" w:type="dxa"/>
          </w:tcPr>
          <w:p w:rsidR="00437C70" w:rsidRDefault="00437C70">
            <w:pPr>
              <w:pStyle w:val="ConsPlusNormal"/>
              <w:jc w:val="right"/>
            </w:pPr>
            <w:r>
              <w:t>13242,9</w:t>
            </w:r>
          </w:p>
        </w:tc>
        <w:tc>
          <w:tcPr>
            <w:tcW w:w="1077" w:type="dxa"/>
          </w:tcPr>
          <w:p w:rsidR="00437C70" w:rsidRDefault="00437C70">
            <w:pPr>
              <w:pStyle w:val="ConsPlusNormal"/>
              <w:jc w:val="right"/>
            </w:pPr>
            <w:r>
              <w:t>10945,8</w:t>
            </w:r>
          </w:p>
        </w:tc>
      </w:tr>
      <w:tr w:rsidR="00437C70">
        <w:tc>
          <w:tcPr>
            <w:tcW w:w="3175" w:type="dxa"/>
          </w:tcPr>
          <w:p w:rsidR="00437C70" w:rsidRDefault="00437C70">
            <w:pPr>
              <w:pStyle w:val="ConsPlusNormal"/>
            </w:pPr>
            <w:r>
              <w:t>из них:</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областной бюджет</w:t>
            </w:r>
          </w:p>
        </w:tc>
        <w:tc>
          <w:tcPr>
            <w:tcW w:w="1304" w:type="dxa"/>
          </w:tcPr>
          <w:p w:rsidR="00437C70" w:rsidRDefault="00437C70">
            <w:pPr>
              <w:pStyle w:val="ConsPlusNormal"/>
              <w:jc w:val="right"/>
            </w:pPr>
            <w:r>
              <w:t>53805,48</w:t>
            </w:r>
          </w:p>
        </w:tc>
        <w:tc>
          <w:tcPr>
            <w:tcW w:w="1361" w:type="dxa"/>
          </w:tcPr>
          <w:p w:rsidR="00437C70" w:rsidRDefault="00437C70">
            <w:pPr>
              <w:pStyle w:val="ConsPlusNormal"/>
              <w:jc w:val="right"/>
            </w:pPr>
            <w:r>
              <w:t>7032,93</w:t>
            </w:r>
          </w:p>
        </w:tc>
        <w:tc>
          <w:tcPr>
            <w:tcW w:w="1304" w:type="dxa"/>
          </w:tcPr>
          <w:p w:rsidR="00437C70" w:rsidRDefault="00437C70">
            <w:pPr>
              <w:pStyle w:val="ConsPlusNormal"/>
              <w:jc w:val="right"/>
            </w:pPr>
            <w:r>
              <w:t>1886,68</w:t>
            </w:r>
          </w:p>
        </w:tc>
        <w:tc>
          <w:tcPr>
            <w:tcW w:w="1077" w:type="dxa"/>
          </w:tcPr>
          <w:p w:rsidR="00437C70" w:rsidRDefault="00437C70">
            <w:pPr>
              <w:pStyle w:val="ConsPlusNormal"/>
              <w:jc w:val="right"/>
            </w:pPr>
            <w:r>
              <w:t>519,02</w:t>
            </w:r>
          </w:p>
        </w:tc>
        <w:tc>
          <w:tcPr>
            <w:tcW w:w="1191" w:type="dxa"/>
          </w:tcPr>
          <w:p w:rsidR="00437C70" w:rsidRDefault="00437C70">
            <w:pPr>
              <w:pStyle w:val="ConsPlusNormal"/>
              <w:jc w:val="right"/>
            </w:pPr>
            <w:r>
              <w:t>9369,45</w:t>
            </w:r>
          </w:p>
        </w:tc>
        <w:tc>
          <w:tcPr>
            <w:tcW w:w="1191" w:type="dxa"/>
          </w:tcPr>
          <w:p w:rsidR="00437C70" w:rsidRDefault="00437C70">
            <w:pPr>
              <w:pStyle w:val="ConsPlusNormal"/>
              <w:jc w:val="right"/>
            </w:pPr>
            <w:r>
              <w:t>14508,7</w:t>
            </w:r>
          </w:p>
        </w:tc>
        <w:tc>
          <w:tcPr>
            <w:tcW w:w="1191" w:type="dxa"/>
          </w:tcPr>
          <w:p w:rsidR="00437C70" w:rsidRDefault="00437C70">
            <w:pPr>
              <w:pStyle w:val="ConsPlusNormal"/>
              <w:jc w:val="right"/>
            </w:pPr>
            <w:r>
              <w:t>13242,9</w:t>
            </w:r>
          </w:p>
        </w:tc>
        <w:tc>
          <w:tcPr>
            <w:tcW w:w="1077" w:type="dxa"/>
          </w:tcPr>
          <w:p w:rsidR="00437C70" w:rsidRDefault="00437C70">
            <w:pPr>
              <w:pStyle w:val="ConsPlusNormal"/>
              <w:jc w:val="right"/>
            </w:pPr>
            <w:r>
              <w:t>7245,8</w:t>
            </w:r>
          </w:p>
        </w:tc>
      </w:tr>
      <w:tr w:rsidR="00437C70">
        <w:tc>
          <w:tcPr>
            <w:tcW w:w="3175" w:type="dxa"/>
          </w:tcPr>
          <w:p w:rsidR="00437C70" w:rsidRDefault="00437C70">
            <w:pPr>
              <w:pStyle w:val="ConsPlusNormal"/>
            </w:pPr>
            <w:r>
              <w:t>областной бюджет (межбюджетные субсидии)</w:t>
            </w:r>
          </w:p>
        </w:tc>
        <w:tc>
          <w:tcPr>
            <w:tcW w:w="1304" w:type="dxa"/>
          </w:tcPr>
          <w:p w:rsidR="00437C70" w:rsidRDefault="00437C70">
            <w:pPr>
              <w:pStyle w:val="ConsPlusNormal"/>
              <w:jc w:val="right"/>
            </w:pPr>
            <w:r>
              <w:t>322369,23</w:t>
            </w:r>
          </w:p>
        </w:tc>
        <w:tc>
          <w:tcPr>
            <w:tcW w:w="1361" w:type="dxa"/>
          </w:tcPr>
          <w:p w:rsidR="00437C70" w:rsidRDefault="00437C70">
            <w:pPr>
              <w:pStyle w:val="ConsPlusNormal"/>
              <w:jc w:val="right"/>
            </w:pPr>
            <w:r>
              <w:t>202066,63</w:t>
            </w:r>
          </w:p>
        </w:tc>
        <w:tc>
          <w:tcPr>
            <w:tcW w:w="1304" w:type="dxa"/>
          </w:tcPr>
          <w:p w:rsidR="00437C70" w:rsidRDefault="00437C70">
            <w:pPr>
              <w:pStyle w:val="ConsPlusNormal"/>
              <w:jc w:val="right"/>
            </w:pPr>
            <w:r>
              <w:t>94775,05</w:t>
            </w:r>
          </w:p>
        </w:tc>
        <w:tc>
          <w:tcPr>
            <w:tcW w:w="1077" w:type="dxa"/>
          </w:tcPr>
          <w:p w:rsidR="00437C70" w:rsidRDefault="00437C70">
            <w:pPr>
              <w:pStyle w:val="ConsPlusNormal"/>
              <w:jc w:val="right"/>
            </w:pPr>
            <w:r>
              <w:t>5014,4</w:t>
            </w:r>
          </w:p>
        </w:tc>
        <w:tc>
          <w:tcPr>
            <w:tcW w:w="1191" w:type="dxa"/>
          </w:tcPr>
          <w:p w:rsidR="00437C70" w:rsidRDefault="00437C70">
            <w:pPr>
              <w:pStyle w:val="ConsPlusNormal"/>
              <w:jc w:val="right"/>
            </w:pPr>
            <w:r>
              <w:t>6813,15</w:t>
            </w:r>
          </w:p>
        </w:tc>
        <w:tc>
          <w:tcPr>
            <w:tcW w:w="1191" w:type="dxa"/>
          </w:tcPr>
          <w:p w:rsidR="00437C70" w:rsidRDefault="00437C70">
            <w:pPr>
              <w:pStyle w:val="ConsPlusNormal"/>
              <w:jc w:val="right"/>
            </w:pPr>
            <w:r>
              <w:t>10000,0</w:t>
            </w:r>
          </w:p>
        </w:tc>
        <w:tc>
          <w:tcPr>
            <w:tcW w:w="1191" w:type="dxa"/>
          </w:tcPr>
          <w:p w:rsidR="00437C70" w:rsidRDefault="00437C70">
            <w:pPr>
              <w:pStyle w:val="ConsPlusNormal"/>
              <w:jc w:val="right"/>
            </w:pPr>
            <w:r>
              <w:t>0</w:t>
            </w:r>
          </w:p>
        </w:tc>
        <w:tc>
          <w:tcPr>
            <w:tcW w:w="1077" w:type="dxa"/>
          </w:tcPr>
          <w:p w:rsidR="00437C70" w:rsidRDefault="00437C70">
            <w:pPr>
              <w:pStyle w:val="ConsPlusNormal"/>
              <w:jc w:val="right"/>
            </w:pPr>
            <w:r>
              <w:t>3700,0</w:t>
            </w:r>
          </w:p>
        </w:tc>
      </w:tr>
      <w:tr w:rsidR="00437C70">
        <w:tc>
          <w:tcPr>
            <w:tcW w:w="3175" w:type="dxa"/>
          </w:tcPr>
          <w:p w:rsidR="00437C70" w:rsidRDefault="00437C70">
            <w:pPr>
              <w:pStyle w:val="ConsPlusNormal"/>
            </w:pPr>
            <w:r>
              <w:t xml:space="preserve">средства федерального бюджета </w:t>
            </w:r>
            <w:hyperlink w:anchor="P3510" w:history="1">
              <w:r>
                <w:rPr>
                  <w:color w:val="0000FF"/>
                </w:rPr>
                <w:t>&lt;**&gt;</w:t>
              </w:r>
            </w:hyperlink>
          </w:p>
        </w:tc>
        <w:tc>
          <w:tcPr>
            <w:tcW w:w="1304" w:type="dxa"/>
          </w:tcPr>
          <w:p w:rsidR="00437C70" w:rsidRDefault="00437C70">
            <w:pPr>
              <w:pStyle w:val="ConsPlusNormal"/>
              <w:jc w:val="right"/>
            </w:pPr>
            <w:r>
              <w:t>208202,34</w:t>
            </w:r>
          </w:p>
        </w:tc>
        <w:tc>
          <w:tcPr>
            <w:tcW w:w="1361" w:type="dxa"/>
          </w:tcPr>
          <w:p w:rsidR="00437C70" w:rsidRDefault="00437C70">
            <w:pPr>
              <w:pStyle w:val="ConsPlusNormal"/>
              <w:jc w:val="right"/>
            </w:pPr>
            <w:r>
              <w:t>173441,84</w:t>
            </w:r>
          </w:p>
        </w:tc>
        <w:tc>
          <w:tcPr>
            <w:tcW w:w="1304" w:type="dxa"/>
          </w:tcPr>
          <w:p w:rsidR="00437C70" w:rsidRDefault="00437C70">
            <w:pPr>
              <w:pStyle w:val="ConsPlusNormal"/>
              <w:jc w:val="right"/>
            </w:pPr>
            <w:r>
              <w:t>17071,4</w:t>
            </w:r>
          </w:p>
        </w:tc>
        <w:tc>
          <w:tcPr>
            <w:tcW w:w="1077" w:type="dxa"/>
          </w:tcPr>
          <w:p w:rsidR="00437C70" w:rsidRDefault="00437C70">
            <w:pPr>
              <w:pStyle w:val="ConsPlusNormal"/>
              <w:jc w:val="right"/>
            </w:pPr>
            <w:r>
              <w:t>4434,9</w:t>
            </w:r>
          </w:p>
        </w:tc>
        <w:tc>
          <w:tcPr>
            <w:tcW w:w="1191" w:type="dxa"/>
          </w:tcPr>
          <w:p w:rsidR="00437C70" w:rsidRDefault="00437C70">
            <w:pPr>
              <w:pStyle w:val="ConsPlusNormal"/>
              <w:jc w:val="right"/>
            </w:pPr>
            <w:r>
              <w:t>4675,1</w:t>
            </w:r>
          </w:p>
        </w:tc>
        <w:tc>
          <w:tcPr>
            <w:tcW w:w="1191" w:type="dxa"/>
          </w:tcPr>
          <w:p w:rsidR="00437C70" w:rsidRDefault="00437C70">
            <w:pPr>
              <w:pStyle w:val="ConsPlusNormal"/>
              <w:jc w:val="right"/>
            </w:pPr>
            <w:r>
              <w:t>4579,1</w:t>
            </w:r>
          </w:p>
        </w:tc>
        <w:tc>
          <w:tcPr>
            <w:tcW w:w="1191" w:type="dxa"/>
          </w:tcPr>
          <w:p w:rsidR="00437C70" w:rsidRDefault="00437C70">
            <w:pPr>
              <w:pStyle w:val="ConsPlusNormal"/>
              <w:jc w:val="right"/>
            </w:pPr>
            <w:r>
              <w:t>4000,0</w:t>
            </w:r>
          </w:p>
        </w:tc>
        <w:tc>
          <w:tcPr>
            <w:tcW w:w="1077" w:type="dxa"/>
          </w:tcPr>
          <w:p w:rsidR="00437C70" w:rsidRDefault="00437C70">
            <w:pPr>
              <w:pStyle w:val="ConsPlusNormal"/>
              <w:jc w:val="right"/>
            </w:pPr>
            <w:r>
              <w:t>0</w:t>
            </w:r>
          </w:p>
        </w:tc>
      </w:tr>
      <w:tr w:rsidR="00437C70">
        <w:tc>
          <w:tcPr>
            <w:tcW w:w="3175" w:type="dxa"/>
          </w:tcPr>
          <w:p w:rsidR="00437C70" w:rsidRDefault="00437C70">
            <w:pPr>
              <w:pStyle w:val="ConsPlusNormal"/>
            </w:pPr>
            <w:r>
              <w:t>иные источники</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в том числе:</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 xml:space="preserve">средства местных бюджетов </w:t>
            </w:r>
            <w:hyperlink w:anchor="P3512" w:history="1">
              <w:r>
                <w:rPr>
                  <w:color w:val="0000FF"/>
                </w:rPr>
                <w:t>&lt;***&gt;</w:t>
              </w:r>
            </w:hyperlink>
          </w:p>
        </w:tc>
        <w:tc>
          <w:tcPr>
            <w:tcW w:w="1304" w:type="dxa"/>
          </w:tcPr>
          <w:p w:rsidR="00437C70" w:rsidRDefault="00437C70">
            <w:pPr>
              <w:pStyle w:val="ConsPlusNormal"/>
              <w:jc w:val="right"/>
            </w:pPr>
            <w:r>
              <w:t>162410,57</w:t>
            </w:r>
          </w:p>
        </w:tc>
        <w:tc>
          <w:tcPr>
            <w:tcW w:w="1361" w:type="dxa"/>
          </w:tcPr>
          <w:p w:rsidR="00437C70" w:rsidRDefault="00437C70">
            <w:pPr>
              <w:pStyle w:val="ConsPlusNormal"/>
              <w:jc w:val="right"/>
            </w:pPr>
            <w:r>
              <w:t>118826,59</w:t>
            </w:r>
          </w:p>
        </w:tc>
        <w:tc>
          <w:tcPr>
            <w:tcW w:w="1304" w:type="dxa"/>
          </w:tcPr>
          <w:p w:rsidR="00437C70" w:rsidRDefault="00437C70">
            <w:pPr>
              <w:pStyle w:val="ConsPlusNormal"/>
              <w:jc w:val="right"/>
            </w:pPr>
            <w:r>
              <w:t>8410,58</w:t>
            </w:r>
          </w:p>
        </w:tc>
        <w:tc>
          <w:tcPr>
            <w:tcW w:w="1077" w:type="dxa"/>
          </w:tcPr>
          <w:p w:rsidR="00437C70" w:rsidRDefault="00437C70">
            <w:pPr>
              <w:pStyle w:val="ConsPlusNormal"/>
              <w:jc w:val="right"/>
            </w:pPr>
            <w:r>
              <w:t>4526,81</w:t>
            </w:r>
          </w:p>
        </w:tc>
        <w:tc>
          <w:tcPr>
            <w:tcW w:w="1191" w:type="dxa"/>
          </w:tcPr>
          <w:p w:rsidR="00437C70" w:rsidRDefault="00437C70">
            <w:pPr>
              <w:pStyle w:val="ConsPlusNormal"/>
              <w:jc w:val="right"/>
            </w:pPr>
            <w:r>
              <w:t>5074,59</w:t>
            </w:r>
          </w:p>
        </w:tc>
        <w:tc>
          <w:tcPr>
            <w:tcW w:w="1191" w:type="dxa"/>
          </w:tcPr>
          <w:p w:rsidR="00437C70" w:rsidRDefault="00437C70">
            <w:pPr>
              <w:pStyle w:val="ConsPlusNormal"/>
              <w:jc w:val="right"/>
            </w:pPr>
            <w:r>
              <w:t>1831,0</w:t>
            </w:r>
          </w:p>
        </w:tc>
        <w:tc>
          <w:tcPr>
            <w:tcW w:w="1191" w:type="dxa"/>
          </w:tcPr>
          <w:p w:rsidR="00437C70" w:rsidRDefault="00437C70">
            <w:pPr>
              <w:pStyle w:val="ConsPlusNormal"/>
              <w:jc w:val="right"/>
            </w:pPr>
            <w:r>
              <w:t>8230,0</w:t>
            </w:r>
          </w:p>
        </w:tc>
        <w:tc>
          <w:tcPr>
            <w:tcW w:w="1077" w:type="dxa"/>
          </w:tcPr>
          <w:p w:rsidR="00437C70" w:rsidRDefault="00437C70">
            <w:pPr>
              <w:pStyle w:val="ConsPlusNormal"/>
              <w:jc w:val="right"/>
            </w:pPr>
            <w:r>
              <w:t>15511,0</w:t>
            </w:r>
          </w:p>
        </w:tc>
      </w:tr>
      <w:tr w:rsidR="00437C70">
        <w:tc>
          <w:tcPr>
            <w:tcW w:w="3175" w:type="dxa"/>
          </w:tcPr>
          <w:p w:rsidR="00437C70" w:rsidRDefault="00437C70">
            <w:pPr>
              <w:pStyle w:val="ConsPlusNormal"/>
            </w:pPr>
            <w:r>
              <w:t>по участникам и источникам финансирования подпрограммы:</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наименование участника: министерство природных ресурсов и экологии Калужской области</w:t>
            </w:r>
          </w:p>
        </w:tc>
        <w:tc>
          <w:tcPr>
            <w:tcW w:w="1304" w:type="dxa"/>
          </w:tcPr>
          <w:p w:rsidR="00437C70" w:rsidRDefault="00437C70">
            <w:pPr>
              <w:pStyle w:val="ConsPlusNormal"/>
              <w:jc w:val="right"/>
            </w:pPr>
            <w:r>
              <w:t>584377,05</w:t>
            </w:r>
          </w:p>
        </w:tc>
        <w:tc>
          <w:tcPr>
            <w:tcW w:w="1361" w:type="dxa"/>
          </w:tcPr>
          <w:p w:rsidR="00437C70" w:rsidRDefault="00437C70">
            <w:pPr>
              <w:pStyle w:val="ConsPlusNormal"/>
              <w:jc w:val="right"/>
            </w:pPr>
            <w:r>
              <w:t>382541,4</w:t>
            </w:r>
          </w:p>
        </w:tc>
        <w:tc>
          <w:tcPr>
            <w:tcW w:w="1304" w:type="dxa"/>
          </w:tcPr>
          <w:p w:rsidR="00437C70" w:rsidRDefault="00437C70">
            <w:pPr>
              <w:pStyle w:val="ConsPlusNormal"/>
              <w:jc w:val="right"/>
            </w:pPr>
            <w:r>
              <w:t>113733,13</w:t>
            </w:r>
          </w:p>
        </w:tc>
        <w:tc>
          <w:tcPr>
            <w:tcW w:w="1077" w:type="dxa"/>
          </w:tcPr>
          <w:p w:rsidR="00437C70" w:rsidRDefault="00437C70">
            <w:pPr>
              <w:pStyle w:val="ConsPlusNormal"/>
              <w:jc w:val="right"/>
            </w:pPr>
            <w:r>
              <w:t>9968,32</w:t>
            </w:r>
          </w:p>
        </w:tc>
        <w:tc>
          <w:tcPr>
            <w:tcW w:w="1191" w:type="dxa"/>
          </w:tcPr>
          <w:p w:rsidR="00437C70" w:rsidRDefault="00437C70">
            <w:pPr>
              <w:pStyle w:val="ConsPlusNormal"/>
              <w:jc w:val="right"/>
            </w:pPr>
            <w:r>
              <w:t>20857,7</w:t>
            </w:r>
          </w:p>
        </w:tc>
        <w:tc>
          <w:tcPr>
            <w:tcW w:w="1191" w:type="dxa"/>
          </w:tcPr>
          <w:p w:rsidR="00437C70" w:rsidRDefault="00437C70">
            <w:pPr>
              <w:pStyle w:val="ConsPlusNormal"/>
              <w:jc w:val="right"/>
            </w:pPr>
            <w:r>
              <w:t>29087,8</w:t>
            </w:r>
          </w:p>
        </w:tc>
        <w:tc>
          <w:tcPr>
            <w:tcW w:w="1191" w:type="dxa"/>
          </w:tcPr>
          <w:p w:rsidR="00437C70" w:rsidRDefault="00437C70">
            <w:pPr>
              <w:pStyle w:val="ConsPlusNormal"/>
              <w:jc w:val="right"/>
            </w:pPr>
            <w:r>
              <w:t>17242,9</w:t>
            </w:r>
          </w:p>
        </w:tc>
        <w:tc>
          <w:tcPr>
            <w:tcW w:w="1077" w:type="dxa"/>
          </w:tcPr>
          <w:p w:rsidR="00437C70" w:rsidRDefault="00437C70">
            <w:pPr>
              <w:pStyle w:val="ConsPlusNormal"/>
              <w:jc w:val="right"/>
            </w:pPr>
            <w:r>
              <w:t>10945,8</w:t>
            </w:r>
          </w:p>
        </w:tc>
      </w:tr>
      <w:tr w:rsidR="00437C70">
        <w:tc>
          <w:tcPr>
            <w:tcW w:w="3175" w:type="dxa"/>
          </w:tcPr>
          <w:p w:rsidR="00437C70" w:rsidRDefault="00437C70">
            <w:pPr>
              <w:pStyle w:val="ConsPlusNormal"/>
            </w:pPr>
            <w:r>
              <w:t>в том числе:</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 xml:space="preserve">средства областного бюджета </w:t>
            </w:r>
            <w:hyperlink w:anchor="P3508" w:history="1">
              <w:r>
                <w:rPr>
                  <w:color w:val="0000FF"/>
                </w:rPr>
                <w:t>&lt;*&gt;</w:t>
              </w:r>
            </w:hyperlink>
          </w:p>
        </w:tc>
        <w:tc>
          <w:tcPr>
            <w:tcW w:w="1304" w:type="dxa"/>
          </w:tcPr>
          <w:p w:rsidR="00437C70" w:rsidRDefault="00437C70">
            <w:pPr>
              <w:pStyle w:val="ConsPlusNormal"/>
              <w:jc w:val="right"/>
            </w:pPr>
            <w:r>
              <w:t>376174,71</w:t>
            </w:r>
          </w:p>
        </w:tc>
        <w:tc>
          <w:tcPr>
            <w:tcW w:w="1361" w:type="dxa"/>
          </w:tcPr>
          <w:p w:rsidR="00437C70" w:rsidRDefault="00437C70">
            <w:pPr>
              <w:pStyle w:val="ConsPlusNormal"/>
              <w:jc w:val="right"/>
            </w:pPr>
            <w:r>
              <w:t>209099,56</w:t>
            </w:r>
          </w:p>
        </w:tc>
        <w:tc>
          <w:tcPr>
            <w:tcW w:w="1304" w:type="dxa"/>
          </w:tcPr>
          <w:p w:rsidR="00437C70" w:rsidRDefault="00437C70">
            <w:pPr>
              <w:pStyle w:val="ConsPlusNormal"/>
              <w:jc w:val="right"/>
            </w:pPr>
            <w:r>
              <w:t>96661,73</w:t>
            </w:r>
          </w:p>
        </w:tc>
        <w:tc>
          <w:tcPr>
            <w:tcW w:w="1077" w:type="dxa"/>
          </w:tcPr>
          <w:p w:rsidR="00437C70" w:rsidRDefault="00437C70">
            <w:pPr>
              <w:pStyle w:val="ConsPlusNormal"/>
              <w:jc w:val="right"/>
            </w:pPr>
            <w:r>
              <w:t>5533,42</w:t>
            </w:r>
          </w:p>
        </w:tc>
        <w:tc>
          <w:tcPr>
            <w:tcW w:w="1191" w:type="dxa"/>
          </w:tcPr>
          <w:p w:rsidR="00437C70" w:rsidRDefault="00437C70">
            <w:pPr>
              <w:pStyle w:val="ConsPlusNormal"/>
              <w:jc w:val="right"/>
            </w:pPr>
            <w:r>
              <w:t>16182,6</w:t>
            </w:r>
          </w:p>
        </w:tc>
        <w:tc>
          <w:tcPr>
            <w:tcW w:w="1191" w:type="dxa"/>
          </w:tcPr>
          <w:p w:rsidR="00437C70" w:rsidRDefault="00437C70">
            <w:pPr>
              <w:pStyle w:val="ConsPlusNormal"/>
              <w:jc w:val="right"/>
            </w:pPr>
            <w:r>
              <w:t>24508,7</w:t>
            </w:r>
          </w:p>
        </w:tc>
        <w:tc>
          <w:tcPr>
            <w:tcW w:w="1191" w:type="dxa"/>
          </w:tcPr>
          <w:p w:rsidR="00437C70" w:rsidRDefault="00437C70">
            <w:pPr>
              <w:pStyle w:val="ConsPlusNormal"/>
              <w:jc w:val="right"/>
            </w:pPr>
            <w:r>
              <w:t>13242,9</w:t>
            </w:r>
          </w:p>
        </w:tc>
        <w:tc>
          <w:tcPr>
            <w:tcW w:w="1077" w:type="dxa"/>
          </w:tcPr>
          <w:p w:rsidR="00437C70" w:rsidRDefault="00437C70">
            <w:pPr>
              <w:pStyle w:val="ConsPlusNormal"/>
              <w:jc w:val="right"/>
            </w:pPr>
            <w:r>
              <w:t>10945,8</w:t>
            </w:r>
          </w:p>
        </w:tc>
      </w:tr>
      <w:tr w:rsidR="00437C70">
        <w:tc>
          <w:tcPr>
            <w:tcW w:w="3175" w:type="dxa"/>
          </w:tcPr>
          <w:p w:rsidR="00437C70" w:rsidRDefault="00437C70">
            <w:pPr>
              <w:pStyle w:val="ConsPlusNormal"/>
            </w:pPr>
            <w:r>
              <w:t>из них:</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lastRenderedPageBreak/>
              <w:t>областной бюджет</w:t>
            </w:r>
          </w:p>
        </w:tc>
        <w:tc>
          <w:tcPr>
            <w:tcW w:w="1304" w:type="dxa"/>
          </w:tcPr>
          <w:p w:rsidR="00437C70" w:rsidRDefault="00437C70">
            <w:pPr>
              <w:pStyle w:val="ConsPlusNormal"/>
              <w:jc w:val="right"/>
            </w:pPr>
            <w:r>
              <w:t>53805,48</w:t>
            </w:r>
          </w:p>
        </w:tc>
        <w:tc>
          <w:tcPr>
            <w:tcW w:w="1361" w:type="dxa"/>
          </w:tcPr>
          <w:p w:rsidR="00437C70" w:rsidRDefault="00437C70">
            <w:pPr>
              <w:pStyle w:val="ConsPlusNormal"/>
              <w:jc w:val="right"/>
            </w:pPr>
            <w:r>
              <w:t>7032,93</w:t>
            </w:r>
          </w:p>
        </w:tc>
        <w:tc>
          <w:tcPr>
            <w:tcW w:w="1304" w:type="dxa"/>
          </w:tcPr>
          <w:p w:rsidR="00437C70" w:rsidRDefault="00437C70">
            <w:pPr>
              <w:pStyle w:val="ConsPlusNormal"/>
              <w:jc w:val="right"/>
            </w:pPr>
            <w:r>
              <w:t>1886,68</w:t>
            </w:r>
          </w:p>
        </w:tc>
        <w:tc>
          <w:tcPr>
            <w:tcW w:w="1077" w:type="dxa"/>
          </w:tcPr>
          <w:p w:rsidR="00437C70" w:rsidRDefault="00437C70">
            <w:pPr>
              <w:pStyle w:val="ConsPlusNormal"/>
              <w:jc w:val="right"/>
            </w:pPr>
            <w:r>
              <w:t>519,02</w:t>
            </w:r>
          </w:p>
        </w:tc>
        <w:tc>
          <w:tcPr>
            <w:tcW w:w="1191" w:type="dxa"/>
          </w:tcPr>
          <w:p w:rsidR="00437C70" w:rsidRDefault="00437C70">
            <w:pPr>
              <w:pStyle w:val="ConsPlusNormal"/>
              <w:jc w:val="right"/>
            </w:pPr>
            <w:r>
              <w:t>9369,45</w:t>
            </w:r>
          </w:p>
        </w:tc>
        <w:tc>
          <w:tcPr>
            <w:tcW w:w="1191" w:type="dxa"/>
          </w:tcPr>
          <w:p w:rsidR="00437C70" w:rsidRDefault="00437C70">
            <w:pPr>
              <w:pStyle w:val="ConsPlusNormal"/>
              <w:jc w:val="right"/>
            </w:pPr>
            <w:r>
              <w:t>14508,7</w:t>
            </w:r>
          </w:p>
        </w:tc>
        <w:tc>
          <w:tcPr>
            <w:tcW w:w="1191" w:type="dxa"/>
          </w:tcPr>
          <w:p w:rsidR="00437C70" w:rsidRDefault="00437C70">
            <w:pPr>
              <w:pStyle w:val="ConsPlusNormal"/>
              <w:jc w:val="right"/>
            </w:pPr>
            <w:r>
              <w:t>13242,9</w:t>
            </w:r>
          </w:p>
        </w:tc>
        <w:tc>
          <w:tcPr>
            <w:tcW w:w="1077" w:type="dxa"/>
          </w:tcPr>
          <w:p w:rsidR="00437C70" w:rsidRDefault="00437C70">
            <w:pPr>
              <w:pStyle w:val="ConsPlusNormal"/>
              <w:jc w:val="right"/>
            </w:pPr>
            <w:r>
              <w:t>7245,8</w:t>
            </w:r>
          </w:p>
        </w:tc>
      </w:tr>
      <w:tr w:rsidR="00437C70">
        <w:tc>
          <w:tcPr>
            <w:tcW w:w="3175" w:type="dxa"/>
          </w:tcPr>
          <w:p w:rsidR="00437C70" w:rsidRDefault="00437C70">
            <w:pPr>
              <w:pStyle w:val="ConsPlusNormal"/>
            </w:pPr>
            <w:r>
              <w:t>областной бюджет (межбюджетные субсидии)</w:t>
            </w:r>
          </w:p>
        </w:tc>
        <w:tc>
          <w:tcPr>
            <w:tcW w:w="1304" w:type="dxa"/>
          </w:tcPr>
          <w:p w:rsidR="00437C70" w:rsidRDefault="00437C70">
            <w:pPr>
              <w:pStyle w:val="ConsPlusNormal"/>
              <w:jc w:val="right"/>
            </w:pPr>
            <w:r>
              <w:t>322369,23</w:t>
            </w:r>
          </w:p>
        </w:tc>
        <w:tc>
          <w:tcPr>
            <w:tcW w:w="1361" w:type="dxa"/>
          </w:tcPr>
          <w:p w:rsidR="00437C70" w:rsidRDefault="00437C70">
            <w:pPr>
              <w:pStyle w:val="ConsPlusNormal"/>
              <w:jc w:val="right"/>
            </w:pPr>
            <w:r>
              <w:t>202066,63</w:t>
            </w:r>
          </w:p>
        </w:tc>
        <w:tc>
          <w:tcPr>
            <w:tcW w:w="1304" w:type="dxa"/>
          </w:tcPr>
          <w:p w:rsidR="00437C70" w:rsidRDefault="00437C70">
            <w:pPr>
              <w:pStyle w:val="ConsPlusNormal"/>
              <w:jc w:val="right"/>
            </w:pPr>
            <w:r>
              <w:t>94775,05</w:t>
            </w:r>
          </w:p>
        </w:tc>
        <w:tc>
          <w:tcPr>
            <w:tcW w:w="1077" w:type="dxa"/>
          </w:tcPr>
          <w:p w:rsidR="00437C70" w:rsidRDefault="00437C70">
            <w:pPr>
              <w:pStyle w:val="ConsPlusNormal"/>
              <w:jc w:val="right"/>
            </w:pPr>
            <w:r>
              <w:t>5014,4</w:t>
            </w:r>
          </w:p>
        </w:tc>
        <w:tc>
          <w:tcPr>
            <w:tcW w:w="1191" w:type="dxa"/>
          </w:tcPr>
          <w:p w:rsidR="00437C70" w:rsidRDefault="00437C70">
            <w:pPr>
              <w:pStyle w:val="ConsPlusNormal"/>
              <w:jc w:val="right"/>
            </w:pPr>
            <w:r>
              <w:t>6813,15</w:t>
            </w:r>
          </w:p>
        </w:tc>
        <w:tc>
          <w:tcPr>
            <w:tcW w:w="1191" w:type="dxa"/>
          </w:tcPr>
          <w:p w:rsidR="00437C70" w:rsidRDefault="00437C70">
            <w:pPr>
              <w:pStyle w:val="ConsPlusNormal"/>
              <w:jc w:val="right"/>
            </w:pPr>
            <w:r>
              <w:t>10000,0</w:t>
            </w:r>
          </w:p>
        </w:tc>
        <w:tc>
          <w:tcPr>
            <w:tcW w:w="1191" w:type="dxa"/>
          </w:tcPr>
          <w:p w:rsidR="00437C70" w:rsidRDefault="00437C70">
            <w:pPr>
              <w:pStyle w:val="ConsPlusNormal"/>
              <w:jc w:val="right"/>
            </w:pPr>
            <w:r>
              <w:t>0</w:t>
            </w:r>
          </w:p>
        </w:tc>
        <w:tc>
          <w:tcPr>
            <w:tcW w:w="1077" w:type="dxa"/>
          </w:tcPr>
          <w:p w:rsidR="00437C70" w:rsidRDefault="00437C70">
            <w:pPr>
              <w:pStyle w:val="ConsPlusNormal"/>
              <w:jc w:val="right"/>
            </w:pPr>
            <w:r>
              <w:t>3700,0</w:t>
            </w:r>
          </w:p>
        </w:tc>
      </w:tr>
      <w:tr w:rsidR="00437C70">
        <w:tc>
          <w:tcPr>
            <w:tcW w:w="3175" w:type="dxa"/>
          </w:tcPr>
          <w:p w:rsidR="00437C70" w:rsidRDefault="00437C70">
            <w:pPr>
              <w:pStyle w:val="ConsPlusNormal"/>
            </w:pPr>
            <w:r>
              <w:t xml:space="preserve">средства федерального бюджета </w:t>
            </w:r>
            <w:hyperlink w:anchor="P3510" w:history="1">
              <w:r>
                <w:rPr>
                  <w:color w:val="0000FF"/>
                </w:rPr>
                <w:t>&lt;**&gt;</w:t>
              </w:r>
            </w:hyperlink>
          </w:p>
        </w:tc>
        <w:tc>
          <w:tcPr>
            <w:tcW w:w="1304" w:type="dxa"/>
          </w:tcPr>
          <w:p w:rsidR="00437C70" w:rsidRDefault="00437C70">
            <w:pPr>
              <w:pStyle w:val="ConsPlusNormal"/>
              <w:jc w:val="right"/>
            </w:pPr>
            <w:r>
              <w:t>208202,34</w:t>
            </w:r>
          </w:p>
        </w:tc>
        <w:tc>
          <w:tcPr>
            <w:tcW w:w="1361" w:type="dxa"/>
          </w:tcPr>
          <w:p w:rsidR="00437C70" w:rsidRDefault="00437C70">
            <w:pPr>
              <w:pStyle w:val="ConsPlusNormal"/>
              <w:jc w:val="right"/>
            </w:pPr>
            <w:r>
              <w:t>173441,84</w:t>
            </w:r>
          </w:p>
        </w:tc>
        <w:tc>
          <w:tcPr>
            <w:tcW w:w="1304" w:type="dxa"/>
          </w:tcPr>
          <w:p w:rsidR="00437C70" w:rsidRDefault="00437C70">
            <w:pPr>
              <w:pStyle w:val="ConsPlusNormal"/>
              <w:jc w:val="right"/>
            </w:pPr>
            <w:r>
              <w:t>17071,4</w:t>
            </w:r>
          </w:p>
        </w:tc>
        <w:tc>
          <w:tcPr>
            <w:tcW w:w="1077" w:type="dxa"/>
          </w:tcPr>
          <w:p w:rsidR="00437C70" w:rsidRDefault="00437C70">
            <w:pPr>
              <w:pStyle w:val="ConsPlusNormal"/>
              <w:jc w:val="right"/>
            </w:pPr>
            <w:r>
              <w:t>4434,9</w:t>
            </w:r>
          </w:p>
        </w:tc>
        <w:tc>
          <w:tcPr>
            <w:tcW w:w="1191" w:type="dxa"/>
          </w:tcPr>
          <w:p w:rsidR="00437C70" w:rsidRDefault="00437C70">
            <w:pPr>
              <w:pStyle w:val="ConsPlusNormal"/>
              <w:jc w:val="right"/>
            </w:pPr>
            <w:r>
              <w:t>4675,1</w:t>
            </w:r>
          </w:p>
        </w:tc>
        <w:tc>
          <w:tcPr>
            <w:tcW w:w="1191" w:type="dxa"/>
          </w:tcPr>
          <w:p w:rsidR="00437C70" w:rsidRDefault="00437C70">
            <w:pPr>
              <w:pStyle w:val="ConsPlusNormal"/>
              <w:jc w:val="right"/>
            </w:pPr>
            <w:r>
              <w:t>4579,1</w:t>
            </w:r>
          </w:p>
        </w:tc>
        <w:tc>
          <w:tcPr>
            <w:tcW w:w="1191" w:type="dxa"/>
          </w:tcPr>
          <w:p w:rsidR="00437C70" w:rsidRDefault="00437C70">
            <w:pPr>
              <w:pStyle w:val="ConsPlusNormal"/>
              <w:jc w:val="right"/>
            </w:pPr>
            <w:r>
              <w:t>4000,0</w:t>
            </w:r>
          </w:p>
        </w:tc>
        <w:tc>
          <w:tcPr>
            <w:tcW w:w="1077" w:type="dxa"/>
          </w:tcPr>
          <w:p w:rsidR="00437C70" w:rsidRDefault="00437C70">
            <w:pPr>
              <w:pStyle w:val="ConsPlusNormal"/>
              <w:jc w:val="right"/>
            </w:pPr>
            <w:r>
              <w:t>0</w:t>
            </w:r>
          </w:p>
        </w:tc>
      </w:tr>
      <w:tr w:rsidR="00437C70">
        <w:tc>
          <w:tcPr>
            <w:tcW w:w="3175" w:type="dxa"/>
          </w:tcPr>
          <w:p w:rsidR="00437C70" w:rsidRDefault="00437C70">
            <w:pPr>
              <w:pStyle w:val="ConsPlusNormal"/>
            </w:pPr>
            <w:r>
              <w:t>иные источники</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в том числе:</w:t>
            </w:r>
          </w:p>
        </w:tc>
        <w:tc>
          <w:tcPr>
            <w:tcW w:w="1304" w:type="dxa"/>
          </w:tcPr>
          <w:p w:rsidR="00437C70" w:rsidRDefault="00437C70">
            <w:pPr>
              <w:pStyle w:val="ConsPlusNormal"/>
            </w:pPr>
          </w:p>
        </w:tc>
        <w:tc>
          <w:tcPr>
            <w:tcW w:w="1361" w:type="dxa"/>
          </w:tcPr>
          <w:p w:rsidR="00437C70" w:rsidRDefault="00437C70">
            <w:pPr>
              <w:pStyle w:val="ConsPlusNormal"/>
            </w:pPr>
          </w:p>
        </w:tc>
        <w:tc>
          <w:tcPr>
            <w:tcW w:w="1304" w:type="dxa"/>
          </w:tcPr>
          <w:p w:rsidR="00437C70" w:rsidRDefault="00437C70">
            <w:pPr>
              <w:pStyle w:val="ConsPlusNormal"/>
            </w:pP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pPr>
          </w:p>
        </w:tc>
        <w:tc>
          <w:tcPr>
            <w:tcW w:w="1077" w:type="dxa"/>
          </w:tcPr>
          <w:p w:rsidR="00437C70" w:rsidRDefault="00437C70">
            <w:pPr>
              <w:pStyle w:val="ConsPlusNormal"/>
            </w:pPr>
          </w:p>
        </w:tc>
      </w:tr>
      <w:tr w:rsidR="00437C70">
        <w:tc>
          <w:tcPr>
            <w:tcW w:w="3175" w:type="dxa"/>
          </w:tcPr>
          <w:p w:rsidR="00437C70" w:rsidRDefault="00437C70">
            <w:pPr>
              <w:pStyle w:val="ConsPlusNormal"/>
            </w:pPr>
            <w:r>
              <w:t xml:space="preserve">средства местных бюджетов </w:t>
            </w:r>
            <w:hyperlink w:anchor="P3512" w:history="1">
              <w:r>
                <w:rPr>
                  <w:color w:val="0000FF"/>
                </w:rPr>
                <w:t>&lt;***&gt;</w:t>
              </w:r>
            </w:hyperlink>
          </w:p>
        </w:tc>
        <w:tc>
          <w:tcPr>
            <w:tcW w:w="1304" w:type="dxa"/>
          </w:tcPr>
          <w:p w:rsidR="00437C70" w:rsidRDefault="00437C70">
            <w:pPr>
              <w:pStyle w:val="ConsPlusNormal"/>
              <w:jc w:val="right"/>
            </w:pPr>
            <w:r>
              <w:t>162410,57</w:t>
            </w:r>
          </w:p>
        </w:tc>
        <w:tc>
          <w:tcPr>
            <w:tcW w:w="1361" w:type="dxa"/>
          </w:tcPr>
          <w:p w:rsidR="00437C70" w:rsidRDefault="00437C70">
            <w:pPr>
              <w:pStyle w:val="ConsPlusNormal"/>
              <w:jc w:val="right"/>
            </w:pPr>
            <w:r>
              <w:t>118826,59</w:t>
            </w:r>
          </w:p>
        </w:tc>
        <w:tc>
          <w:tcPr>
            <w:tcW w:w="1304" w:type="dxa"/>
          </w:tcPr>
          <w:p w:rsidR="00437C70" w:rsidRDefault="00437C70">
            <w:pPr>
              <w:pStyle w:val="ConsPlusNormal"/>
              <w:jc w:val="right"/>
            </w:pPr>
            <w:r>
              <w:t>8410,58</w:t>
            </w:r>
          </w:p>
        </w:tc>
        <w:tc>
          <w:tcPr>
            <w:tcW w:w="1077" w:type="dxa"/>
          </w:tcPr>
          <w:p w:rsidR="00437C70" w:rsidRDefault="00437C70">
            <w:pPr>
              <w:pStyle w:val="ConsPlusNormal"/>
              <w:jc w:val="right"/>
            </w:pPr>
            <w:r>
              <w:t>4526,81</w:t>
            </w:r>
          </w:p>
        </w:tc>
        <w:tc>
          <w:tcPr>
            <w:tcW w:w="1191" w:type="dxa"/>
          </w:tcPr>
          <w:p w:rsidR="00437C70" w:rsidRDefault="00437C70">
            <w:pPr>
              <w:pStyle w:val="ConsPlusNormal"/>
              <w:jc w:val="right"/>
            </w:pPr>
            <w:r>
              <w:t>5074,59</w:t>
            </w:r>
          </w:p>
        </w:tc>
        <w:tc>
          <w:tcPr>
            <w:tcW w:w="1191" w:type="dxa"/>
          </w:tcPr>
          <w:p w:rsidR="00437C70" w:rsidRDefault="00437C70">
            <w:pPr>
              <w:pStyle w:val="ConsPlusNormal"/>
              <w:jc w:val="right"/>
            </w:pPr>
            <w:r>
              <w:t>1831,0</w:t>
            </w:r>
          </w:p>
        </w:tc>
        <w:tc>
          <w:tcPr>
            <w:tcW w:w="1191" w:type="dxa"/>
          </w:tcPr>
          <w:p w:rsidR="00437C70" w:rsidRDefault="00437C70">
            <w:pPr>
              <w:pStyle w:val="ConsPlusNormal"/>
              <w:jc w:val="right"/>
            </w:pPr>
            <w:r>
              <w:t>8230,0</w:t>
            </w:r>
          </w:p>
        </w:tc>
        <w:tc>
          <w:tcPr>
            <w:tcW w:w="1077" w:type="dxa"/>
          </w:tcPr>
          <w:p w:rsidR="00437C70" w:rsidRDefault="00437C70">
            <w:pPr>
              <w:pStyle w:val="ConsPlusNormal"/>
              <w:jc w:val="right"/>
            </w:pPr>
            <w:r>
              <w:t>15511,0</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r>
        <w:lastRenderedPageBreak/>
        <w:t xml:space="preserve">(таблица в ред. </w:t>
      </w:r>
      <w:hyperlink r:id="rId115" w:history="1">
        <w:r>
          <w:rPr>
            <w:color w:val="0000FF"/>
          </w:rPr>
          <w:t>Постановления</w:t>
        </w:r>
      </w:hyperlink>
      <w:r>
        <w:t xml:space="preserve"> Правительства Калужской области от 19.03.2018 N 163)</w:t>
      </w:r>
    </w:p>
    <w:p w:rsidR="00437C70" w:rsidRDefault="00437C70">
      <w:pPr>
        <w:pStyle w:val="ConsPlusNormal"/>
        <w:jc w:val="both"/>
      </w:pPr>
    </w:p>
    <w:p w:rsidR="00437C70" w:rsidRDefault="00437C70">
      <w:pPr>
        <w:pStyle w:val="ConsPlusNormal"/>
        <w:ind w:firstLine="540"/>
        <w:jc w:val="both"/>
      </w:pPr>
      <w:r>
        <w:t>--------------------------------</w:t>
      </w:r>
    </w:p>
    <w:p w:rsidR="00437C70" w:rsidRDefault="00437C70">
      <w:pPr>
        <w:pStyle w:val="ConsPlusNormal"/>
        <w:spacing w:before="220"/>
        <w:ind w:firstLine="540"/>
        <w:jc w:val="both"/>
      </w:pPr>
      <w:bookmarkStart w:id="18" w:name="P3508"/>
      <w:bookmarkEnd w:id="18"/>
      <w:proofErr w:type="gramStart"/>
      <w:r>
        <w:t>&lt;*&gt; Объемы средств, предусмотренные в областном бюджете,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roofErr w:type="gramEnd"/>
    </w:p>
    <w:p w:rsidR="00437C70" w:rsidRDefault="00437C70">
      <w:pPr>
        <w:pStyle w:val="ConsPlusNormal"/>
        <w:jc w:val="both"/>
      </w:pPr>
      <w:r>
        <w:t xml:space="preserve">(сноска в ред. </w:t>
      </w:r>
      <w:hyperlink r:id="rId116" w:history="1">
        <w:r>
          <w:rPr>
            <w:color w:val="0000FF"/>
          </w:rPr>
          <w:t>Постановления</w:t>
        </w:r>
      </w:hyperlink>
      <w:r>
        <w:t xml:space="preserve"> Правительства Калужской области от 30.10.2017 N 618)</w:t>
      </w:r>
    </w:p>
    <w:p w:rsidR="00437C70" w:rsidRDefault="00437C70">
      <w:pPr>
        <w:pStyle w:val="ConsPlusNormal"/>
        <w:spacing w:before="220"/>
        <w:ind w:firstLine="540"/>
        <w:jc w:val="both"/>
      </w:pPr>
      <w:bookmarkStart w:id="19" w:name="P3510"/>
      <w:bookmarkEnd w:id="19"/>
      <w:r>
        <w:t>&lt;**&gt; Объемы средств, направляемых на реализацию государственной программы из федерального бюджета, уточняются после принятия федерального закона о федеральном бюджете.</w:t>
      </w:r>
    </w:p>
    <w:p w:rsidR="00437C70" w:rsidRDefault="00437C70">
      <w:pPr>
        <w:pStyle w:val="ConsPlusNormal"/>
        <w:jc w:val="both"/>
      </w:pPr>
      <w:r>
        <w:t xml:space="preserve">(сноска в ред. </w:t>
      </w:r>
      <w:hyperlink r:id="rId117" w:history="1">
        <w:r>
          <w:rPr>
            <w:color w:val="0000FF"/>
          </w:rPr>
          <w:t>Постановления</w:t>
        </w:r>
      </w:hyperlink>
      <w:r>
        <w:t xml:space="preserve"> Правительства Калужской области от 30.10.2017 N 618)</w:t>
      </w:r>
    </w:p>
    <w:p w:rsidR="00437C70" w:rsidRDefault="00437C70">
      <w:pPr>
        <w:pStyle w:val="ConsPlusNormal"/>
        <w:spacing w:before="220"/>
        <w:ind w:firstLine="540"/>
        <w:jc w:val="both"/>
      </w:pPr>
      <w:bookmarkStart w:id="20" w:name="P3512"/>
      <w:bookmarkEnd w:id="20"/>
      <w:r>
        <w:t>&lt;***&gt; Средства местных бюджетов предусматриваются в бюджетах муниципальных образований.</w:t>
      </w:r>
    </w:p>
    <w:p w:rsidR="00437C70" w:rsidRDefault="00437C70">
      <w:pPr>
        <w:pStyle w:val="ConsPlusNormal"/>
        <w:jc w:val="both"/>
      </w:pPr>
      <w:r>
        <w:t xml:space="preserve">(сноска в ред. </w:t>
      </w:r>
      <w:hyperlink r:id="rId118" w:history="1">
        <w:r>
          <w:rPr>
            <w:color w:val="0000FF"/>
          </w:rPr>
          <w:t>Постановления</w:t>
        </w:r>
      </w:hyperlink>
      <w:r>
        <w:t xml:space="preserve"> Правительства Калужской области от 28.03.2016 N 203)</w:t>
      </w:r>
    </w:p>
    <w:p w:rsidR="00437C70" w:rsidRDefault="00437C70">
      <w:pPr>
        <w:pStyle w:val="ConsPlusNormal"/>
        <w:jc w:val="both"/>
      </w:pPr>
    </w:p>
    <w:p w:rsidR="00437C70" w:rsidRDefault="00437C70">
      <w:pPr>
        <w:pStyle w:val="ConsPlusNormal"/>
        <w:ind w:firstLine="540"/>
        <w:jc w:val="both"/>
      </w:pPr>
      <w:r>
        <w:t xml:space="preserve">Реализация мероприятий подпрограммы предусматривается за счет средств областного бюджета при </w:t>
      </w:r>
      <w:proofErr w:type="spellStart"/>
      <w:r>
        <w:t>софинансировании</w:t>
      </w:r>
      <w:proofErr w:type="spellEnd"/>
      <w:r>
        <w:t xml:space="preserve"> из средств федерального бюджета, бюджетов муниципальных образований Калужской области.</w:t>
      </w:r>
    </w:p>
    <w:p w:rsidR="00437C70" w:rsidRDefault="00437C70">
      <w:pPr>
        <w:pStyle w:val="ConsPlusNormal"/>
        <w:spacing w:before="220"/>
        <w:ind w:firstLine="540"/>
        <w:jc w:val="both"/>
      </w:pPr>
      <w:r>
        <w:t xml:space="preserve">Объем финансирования по подпрограмме в 2014 - 2020 </w:t>
      </w:r>
      <w:proofErr w:type="gramStart"/>
      <w:r>
        <w:t>годах</w:t>
      </w:r>
      <w:proofErr w:type="gramEnd"/>
      <w:r>
        <w:t xml:space="preserve"> за счет всех источников финансирования ориентировочно составит 2120884,79 тыс. рублей.</w:t>
      </w:r>
    </w:p>
    <w:p w:rsidR="00437C70" w:rsidRDefault="00437C70">
      <w:pPr>
        <w:pStyle w:val="ConsPlusNormal"/>
        <w:jc w:val="both"/>
      </w:pPr>
      <w:r>
        <w:t xml:space="preserve">(в ред. </w:t>
      </w:r>
      <w:hyperlink r:id="rId119" w:history="1">
        <w:r>
          <w:rPr>
            <w:color w:val="0000FF"/>
          </w:rPr>
          <w:t>Постановления</w:t>
        </w:r>
      </w:hyperlink>
      <w:r>
        <w:t xml:space="preserve"> Правительства Калужской области от 09.10.2014 N 588)</w:t>
      </w:r>
    </w:p>
    <w:p w:rsidR="00437C70" w:rsidRDefault="00437C70">
      <w:pPr>
        <w:pStyle w:val="ConsPlusNormal"/>
        <w:spacing w:before="220"/>
        <w:ind w:firstLine="540"/>
        <w:jc w:val="both"/>
      </w:pPr>
      <w:r>
        <w:t xml:space="preserve">Софинансирование за счет средств федерального бюджета отдельных мероприятий названной подпрограммы осуществляется в </w:t>
      </w:r>
      <w:proofErr w:type="gramStart"/>
      <w:r>
        <w:t>виде</w:t>
      </w:r>
      <w:proofErr w:type="gramEnd"/>
      <w:r>
        <w:t xml:space="preserve"> субсидий в рамках федеральной целевой </w:t>
      </w:r>
      <w:hyperlink r:id="rId120" w:history="1">
        <w:r>
          <w:rPr>
            <w:color w:val="0000FF"/>
          </w:rPr>
          <w:t>программы</w:t>
        </w:r>
      </w:hyperlink>
      <w:r>
        <w:t xml:space="preserve"> "Развитие водохозяйственного комплекса Российской Федерации на 2012 - 2020 годы".</w:t>
      </w:r>
    </w:p>
    <w:p w:rsidR="00437C70" w:rsidRDefault="00437C70">
      <w:pPr>
        <w:pStyle w:val="ConsPlusNormal"/>
        <w:spacing w:before="220"/>
        <w:ind w:firstLine="540"/>
        <w:jc w:val="both"/>
      </w:pPr>
      <w:proofErr w:type="gramStart"/>
      <w: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roofErr w:type="gramEnd"/>
    </w:p>
    <w:p w:rsidR="00437C70" w:rsidRDefault="00437C70">
      <w:pPr>
        <w:pStyle w:val="ConsPlusNormal"/>
        <w:spacing w:before="220"/>
        <w:ind w:firstLine="540"/>
        <w:jc w:val="both"/>
      </w:pPr>
      <w:proofErr w:type="gramStart"/>
      <w:r>
        <w:t xml:space="preserve">Объемы финансирования мероприятия за счет средств федерального бюджета определяются по результатам участия Калужской области в конкурсном отборе для получения средств федерального бюджета в рамках федеральной целевой </w:t>
      </w:r>
      <w:hyperlink r:id="rId121" w:history="1">
        <w:r>
          <w:rPr>
            <w:color w:val="0000FF"/>
          </w:rPr>
          <w:t>программы</w:t>
        </w:r>
      </w:hyperlink>
      <w:r>
        <w:t xml:space="preserve"> "Развитие водохозяйственного комплекса Российской Федерации в 2012 - 2020 годах".</w:t>
      </w:r>
      <w:proofErr w:type="gramEnd"/>
    </w:p>
    <w:p w:rsidR="00437C70" w:rsidRDefault="00437C70">
      <w:pPr>
        <w:pStyle w:val="ConsPlusNormal"/>
        <w:spacing w:before="220"/>
        <w:ind w:firstLine="540"/>
        <w:jc w:val="both"/>
      </w:pPr>
      <w:r>
        <w:t>Объемы финансирования за счет средств областного бюджета уточняются ежегодно законом Калужской области об областном бюджете на очередной финансовый год и на плановый период.</w:t>
      </w:r>
    </w:p>
    <w:p w:rsidR="00437C70" w:rsidRDefault="00437C70">
      <w:pPr>
        <w:pStyle w:val="ConsPlusNormal"/>
        <w:spacing w:before="220"/>
        <w:ind w:firstLine="540"/>
        <w:jc w:val="both"/>
      </w:pPr>
      <w: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437C70" w:rsidRDefault="00437C70">
      <w:pPr>
        <w:pStyle w:val="ConsPlusNormal"/>
        <w:jc w:val="both"/>
      </w:pPr>
    </w:p>
    <w:p w:rsidR="00437C70" w:rsidRDefault="00437C70">
      <w:pPr>
        <w:pStyle w:val="ConsPlusNormal"/>
        <w:jc w:val="center"/>
        <w:outlineLvl w:val="3"/>
      </w:pPr>
      <w:r>
        <w:t>7.2.4. Механизм реализации подпрограммы</w:t>
      </w:r>
    </w:p>
    <w:p w:rsidR="00437C70" w:rsidRDefault="00437C70">
      <w:pPr>
        <w:pStyle w:val="ConsPlusNormal"/>
        <w:jc w:val="both"/>
      </w:pPr>
    </w:p>
    <w:p w:rsidR="00437C70" w:rsidRDefault="00437C70">
      <w:pPr>
        <w:pStyle w:val="ConsPlusNormal"/>
        <w:ind w:firstLine="540"/>
        <w:jc w:val="both"/>
      </w:pPr>
      <w: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437C70" w:rsidRDefault="00437C70">
      <w:pPr>
        <w:pStyle w:val="ConsPlusNormal"/>
        <w:spacing w:before="220"/>
        <w:ind w:firstLine="540"/>
        <w:jc w:val="both"/>
      </w:pPr>
      <w:r>
        <w:t xml:space="preserve">Ответственность за реализацию мероприятий подпрограммы несет начальник управления природопользования министерства природных ресурсов, экологии и благоустройства Калужской </w:t>
      </w:r>
      <w:r>
        <w:lastRenderedPageBreak/>
        <w:t>области.</w:t>
      </w:r>
    </w:p>
    <w:p w:rsidR="00437C70" w:rsidRDefault="00437C70">
      <w:pPr>
        <w:pStyle w:val="ConsPlusNormal"/>
        <w:spacing w:before="220"/>
        <w:ind w:firstLine="540"/>
        <w:jc w:val="both"/>
      </w:pPr>
      <w:r>
        <w:t>Министерство природных ресурсов, экологии и благоустройства Калужской области:</w:t>
      </w:r>
    </w:p>
    <w:p w:rsidR="00437C70" w:rsidRDefault="00437C70">
      <w:pPr>
        <w:pStyle w:val="ConsPlusNormal"/>
        <w:spacing w:before="220"/>
        <w:ind w:firstLine="540"/>
        <w:jc w:val="both"/>
      </w:pPr>
      <w:proofErr w:type="gramStart"/>
      <w:r>
        <w:t xml:space="preserve">- формирует заявку на участие в конкурсе по отбору субъектов Российской Федерации в области использования и охраны водных объектов, претендующих на получение средств федерального бюджета в рамках реализации федеральной целевой </w:t>
      </w:r>
      <w:hyperlink r:id="rId122" w:history="1">
        <w:r>
          <w:rPr>
            <w:color w:val="0000FF"/>
          </w:rPr>
          <w:t>программы</w:t>
        </w:r>
      </w:hyperlink>
      <w:r>
        <w:t xml:space="preserve"> "Развитие водохозяйственного комплекса Российской Федерации в 2012 - 2020 годах", для получения софинансирования из федерального бюджета на реализацию мероприятий подпрограммы;</w:t>
      </w:r>
      <w:proofErr w:type="gramEnd"/>
    </w:p>
    <w:p w:rsidR="00437C70" w:rsidRDefault="00437C70">
      <w:pPr>
        <w:pStyle w:val="ConsPlusNormal"/>
        <w:spacing w:before="220"/>
        <w:ind w:firstLine="540"/>
        <w:jc w:val="both"/>
      </w:pPr>
      <w:r>
        <w:t xml:space="preserve">- </w:t>
      </w:r>
      <w:proofErr w:type="gramStart"/>
      <w:r>
        <w:t>подготавливает и представляет</w:t>
      </w:r>
      <w:proofErr w:type="gramEnd"/>
      <w:r>
        <w:t xml:space="preserve"> в ходе бюджетных проектировок в Федеральное агентство водных ресурсов обосновывающие материалы по включению в перечни мероприятий, предлагаемых к финансированию за счет средств федерального бюджета;</w:t>
      </w:r>
    </w:p>
    <w:p w:rsidR="00437C70" w:rsidRDefault="00437C70">
      <w:pPr>
        <w:pStyle w:val="ConsPlusNormal"/>
        <w:spacing w:before="220"/>
        <w:ind w:firstLine="540"/>
        <w:jc w:val="both"/>
      </w:pPr>
      <w:r>
        <w:t>- подготавливает соглашения с Федеральным агентством водных ресурсов о выделении субсидий федерального бюджета на реализацию мероприятий подпрограммы;</w:t>
      </w:r>
    </w:p>
    <w:p w:rsidR="00437C70" w:rsidRDefault="00437C70">
      <w:pPr>
        <w:pStyle w:val="ConsPlusNormal"/>
        <w:spacing w:before="220"/>
        <w:ind w:firstLine="540"/>
        <w:jc w:val="both"/>
      </w:pPr>
      <w:r>
        <w:t>- подготавливает соглашения с муниципальными образованиями области о предоставлении субсидий областного бюджета для реализации мероприятий подпрограммы;</w:t>
      </w:r>
    </w:p>
    <w:p w:rsidR="00437C70" w:rsidRDefault="00437C70">
      <w:pPr>
        <w:pStyle w:val="ConsPlusNormal"/>
        <w:spacing w:before="220"/>
        <w:ind w:firstLine="540"/>
        <w:jc w:val="both"/>
      </w:pPr>
      <w:r>
        <w:t xml:space="preserve">- </w:t>
      </w:r>
      <w:proofErr w:type="gramStart"/>
      <w:r>
        <w:t>составляет и корректирует</w:t>
      </w:r>
      <w:proofErr w:type="gramEnd"/>
      <w:r>
        <w:t xml:space="preserve"> план реализации мероприятий подпрограммы;</w:t>
      </w:r>
    </w:p>
    <w:p w:rsidR="00437C70" w:rsidRDefault="00437C70">
      <w:pPr>
        <w:pStyle w:val="ConsPlusNormal"/>
        <w:spacing w:before="220"/>
        <w:ind w:firstLine="540"/>
        <w:jc w:val="both"/>
      </w:pPr>
      <w:proofErr w:type="gramStart"/>
      <w:r>
        <w:t>- на основе заявок, поступающих от органов местного самоуправления, водопользователей и других заинтересованных организаций, в том числе общественных, может корректировать очередность реализации мероприятий подпрограммы с учетом складывающейся водохозяйственной обстановки на территории Калужской области с внесением соответствующих изменений или дополнений в подпрограмму.</w:t>
      </w:r>
      <w:proofErr w:type="gramEnd"/>
    </w:p>
    <w:p w:rsidR="00437C70" w:rsidRDefault="00437C70">
      <w:pPr>
        <w:pStyle w:val="ConsPlusNormal"/>
        <w:spacing w:before="220"/>
        <w:ind w:firstLine="540"/>
        <w:jc w:val="both"/>
      </w:pPr>
      <w:r>
        <w:t>Средства областного бюджета на софинансирование мероприятий подпрограммы по объектам, находящимся в муниципальной собственности, предоставляются бюджетам муниципальных образований в форме субсидий в пределах средств, предусмотренных законом Калужской области об областном бюджете на очередной финансовый год и на плановый период.</w:t>
      </w:r>
    </w:p>
    <w:p w:rsidR="00437C70" w:rsidRDefault="00C25492">
      <w:pPr>
        <w:pStyle w:val="ConsPlusNormal"/>
        <w:spacing w:before="220"/>
        <w:ind w:firstLine="540"/>
        <w:jc w:val="both"/>
      </w:pPr>
      <w:hyperlink w:anchor="P4679" w:history="1">
        <w:proofErr w:type="gramStart"/>
        <w:r w:rsidR="00437C70">
          <w:rPr>
            <w:color w:val="0000FF"/>
          </w:rPr>
          <w:t>Порядок</w:t>
        </w:r>
      </w:hyperlink>
      <w:r w:rsidR="00437C70">
        <w:t xml:space="preserve"> предоставления субсидий определяется Положением о порядке предоставления субсидий из средств областного бюджета муниципальным образованиям в целях реализации подпрограммы "Развитие водохозяйственного комплекса Калужской области" государственной программы Калужской области "Воспроизводство и использование природных ресурсов в Калужской области" (приложение N 1 к подпрограмме).</w:t>
      </w:r>
      <w:proofErr w:type="gramEnd"/>
    </w:p>
    <w:p w:rsidR="00437C70" w:rsidRDefault="00437C70">
      <w:pPr>
        <w:pStyle w:val="ConsPlusNormal"/>
        <w:spacing w:before="220"/>
        <w:ind w:firstLine="540"/>
        <w:jc w:val="both"/>
      </w:pPr>
      <w:proofErr w:type="gramStart"/>
      <w: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1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437C70" w:rsidRDefault="00437C70">
      <w:pPr>
        <w:pStyle w:val="ConsPlusNormal"/>
        <w:spacing w:before="220"/>
        <w:ind w:firstLine="540"/>
        <w:jc w:val="both"/>
      </w:pPr>
      <w:proofErr w:type="gramStart"/>
      <w:r>
        <w:t xml:space="preserve">Управление реализацией подпрограммы и ее контроль осуществляются в соответствии с полномочиями, указанными в </w:t>
      </w:r>
      <w:hyperlink r:id="rId124"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125"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t>проведения оценки эффективности реализации государственных программ</w:t>
      </w:r>
      <w:proofErr w:type="gramEnd"/>
      <w:r>
        <w:t xml:space="preserve"> Калужской области".</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3"/>
      </w:pPr>
      <w:r>
        <w:lastRenderedPageBreak/>
        <w:t>7.2.5. Перечень программных мероприятий подпрограммы</w:t>
      </w:r>
    </w:p>
    <w:p w:rsidR="00437C70" w:rsidRDefault="00437C70">
      <w:pPr>
        <w:pStyle w:val="ConsPlusNormal"/>
        <w:jc w:val="center"/>
      </w:pPr>
      <w:r>
        <w:t>"Развитие водохозяйственного комплекса Калужской области"</w:t>
      </w:r>
    </w:p>
    <w:p w:rsidR="00437C70" w:rsidRDefault="00437C70">
      <w:pPr>
        <w:pStyle w:val="ConsPlusNormal"/>
        <w:jc w:val="center"/>
      </w:pPr>
      <w:proofErr w:type="gramStart"/>
      <w:r>
        <w:t xml:space="preserve">(в ред. </w:t>
      </w:r>
      <w:hyperlink r:id="rId126"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19.03.2018 N 163)</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794"/>
        <w:gridCol w:w="1644"/>
        <w:gridCol w:w="1531"/>
        <w:gridCol w:w="1361"/>
        <w:gridCol w:w="1247"/>
        <w:gridCol w:w="1077"/>
        <w:gridCol w:w="1077"/>
        <w:gridCol w:w="1077"/>
        <w:gridCol w:w="1191"/>
        <w:gridCol w:w="1191"/>
        <w:gridCol w:w="964"/>
      </w:tblGrid>
      <w:tr w:rsidR="00437C70">
        <w:tc>
          <w:tcPr>
            <w:tcW w:w="680" w:type="dxa"/>
            <w:vMerge w:val="restart"/>
          </w:tcPr>
          <w:p w:rsidR="00437C70" w:rsidRDefault="00437C70">
            <w:pPr>
              <w:pStyle w:val="ConsPlusNormal"/>
              <w:jc w:val="center"/>
            </w:pPr>
            <w:r>
              <w:t xml:space="preserve">N </w:t>
            </w:r>
            <w:proofErr w:type="gramStart"/>
            <w:r>
              <w:t>п</w:t>
            </w:r>
            <w:proofErr w:type="gramEnd"/>
            <w:r>
              <w:t>/п</w:t>
            </w:r>
          </w:p>
        </w:tc>
        <w:tc>
          <w:tcPr>
            <w:tcW w:w="2098" w:type="dxa"/>
            <w:vMerge w:val="restart"/>
          </w:tcPr>
          <w:p w:rsidR="00437C70" w:rsidRDefault="00437C70">
            <w:pPr>
              <w:pStyle w:val="ConsPlusNormal"/>
              <w:jc w:val="center"/>
            </w:pPr>
            <w:r>
              <w:t>Наименование мероприятия</w:t>
            </w:r>
          </w:p>
        </w:tc>
        <w:tc>
          <w:tcPr>
            <w:tcW w:w="794" w:type="dxa"/>
            <w:vMerge w:val="restart"/>
          </w:tcPr>
          <w:p w:rsidR="00437C70" w:rsidRDefault="00437C70">
            <w:pPr>
              <w:pStyle w:val="ConsPlusNormal"/>
              <w:jc w:val="center"/>
            </w:pPr>
            <w:r>
              <w:t>Срок реализации</w:t>
            </w:r>
          </w:p>
        </w:tc>
        <w:tc>
          <w:tcPr>
            <w:tcW w:w="1644" w:type="dxa"/>
            <w:vMerge w:val="restart"/>
          </w:tcPr>
          <w:p w:rsidR="00437C70" w:rsidRDefault="00437C70">
            <w:pPr>
              <w:pStyle w:val="ConsPlusNormal"/>
              <w:jc w:val="center"/>
            </w:pPr>
            <w:r>
              <w:t>Участник подпрограммы</w:t>
            </w:r>
          </w:p>
        </w:tc>
        <w:tc>
          <w:tcPr>
            <w:tcW w:w="1531" w:type="dxa"/>
            <w:vMerge w:val="restart"/>
          </w:tcPr>
          <w:p w:rsidR="00437C70" w:rsidRDefault="00437C70">
            <w:pPr>
              <w:pStyle w:val="ConsPlusNormal"/>
              <w:jc w:val="center"/>
            </w:pPr>
            <w:r>
              <w:t>Источники финансирования</w:t>
            </w:r>
          </w:p>
        </w:tc>
        <w:tc>
          <w:tcPr>
            <w:tcW w:w="1361" w:type="dxa"/>
            <w:vMerge w:val="restart"/>
          </w:tcPr>
          <w:p w:rsidR="00437C70" w:rsidRDefault="00437C70">
            <w:pPr>
              <w:pStyle w:val="ConsPlusNormal"/>
              <w:jc w:val="center"/>
            </w:pPr>
            <w:r>
              <w:t>Сумма расходов, всего (тыс. руб.)</w:t>
            </w:r>
          </w:p>
        </w:tc>
        <w:tc>
          <w:tcPr>
            <w:tcW w:w="7824" w:type="dxa"/>
            <w:gridSpan w:val="7"/>
          </w:tcPr>
          <w:p w:rsidR="00437C70" w:rsidRDefault="00437C70">
            <w:pPr>
              <w:pStyle w:val="ConsPlusNormal"/>
              <w:jc w:val="center"/>
            </w:pPr>
            <w:r>
              <w:t>В том числе по годам</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vMerge/>
          </w:tcPr>
          <w:p w:rsidR="00437C70" w:rsidRDefault="00437C70"/>
        </w:tc>
        <w:tc>
          <w:tcPr>
            <w:tcW w:w="1361" w:type="dxa"/>
            <w:vMerge/>
          </w:tcPr>
          <w:p w:rsidR="00437C70" w:rsidRDefault="00437C70"/>
        </w:tc>
        <w:tc>
          <w:tcPr>
            <w:tcW w:w="1247" w:type="dxa"/>
          </w:tcPr>
          <w:p w:rsidR="00437C70" w:rsidRDefault="00437C70">
            <w:pPr>
              <w:pStyle w:val="ConsPlusNormal"/>
              <w:jc w:val="center"/>
            </w:pPr>
            <w:r>
              <w:t>2014 год</w:t>
            </w:r>
          </w:p>
        </w:tc>
        <w:tc>
          <w:tcPr>
            <w:tcW w:w="1077" w:type="dxa"/>
          </w:tcPr>
          <w:p w:rsidR="00437C70" w:rsidRDefault="00437C70">
            <w:pPr>
              <w:pStyle w:val="ConsPlusNormal"/>
              <w:jc w:val="center"/>
            </w:pPr>
            <w:r>
              <w:t>2015 год</w:t>
            </w:r>
          </w:p>
        </w:tc>
        <w:tc>
          <w:tcPr>
            <w:tcW w:w="1077" w:type="dxa"/>
          </w:tcPr>
          <w:p w:rsidR="00437C70" w:rsidRDefault="00437C70">
            <w:pPr>
              <w:pStyle w:val="ConsPlusNormal"/>
              <w:jc w:val="center"/>
            </w:pPr>
            <w:r>
              <w:t>2016 год</w:t>
            </w:r>
          </w:p>
        </w:tc>
        <w:tc>
          <w:tcPr>
            <w:tcW w:w="1077" w:type="dxa"/>
          </w:tcPr>
          <w:p w:rsidR="00437C70" w:rsidRDefault="00437C70">
            <w:pPr>
              <w:pStyle w:val="ConsPlusNormal"/>
              <w:jc w:val="center"/>
            </w:pPr>
            <w:r>
              <w:t>2017 год</w:t>
            </w:r>
          </w:p>
        </w:tc>
        <w:tc>
          <w:tcPr>
            <w:tcW w:w="1191" w:type="dxa"/>
          </w:tcPr>
          <w:p w:rsidR="00437C70" w:rsidRDefault="00437C70">
            <w:pPr>
              <w:pStyle w:val="ConsPlusNormal"/>
              <w:jc w:val="center"/>
            </w:pPr>
            <w:r>
              <w:t>2018 год</w:t>
            </w:r>
          </w:p>
        </w:tc>
        <w:tc>
          <w:tcPr>
            <w:tcW w:w="1191" w:type="dxa"/>
          </w:tcPr>
          <w:p w:rsidR="00437C70" w:rsidRDefault="00437C70">
            <w:pPr>
              <w:pStyle w:val="ConsPlusNormal"/>
              <w:jc w:val="center"/>
            </w:pPr>
            <w:r>
              <w:t>2019 год</w:t>
            </w:r>
          </w:p>
        </w:tc>
        <w:tc>
          <w:tcPr>
            <w:tcW w:w="964" w:type="dxa"/>
          </w:tcPr>
          <w:p w:rsidR="00437C70" w:rsidRDefault="00437C70">
            <w:pPr>
              <w:pStyle w:val="ConsPlusNormal"/>
              <w:jc w:val="center"/>
            </w:pPr>
            <w:r>
              <w:t>2020 год</w:t>
            </w:r>
          </w:p>
        </w:tc>
      </w:tr>
      <w:tr w:rsidR="00437C70">
        <w:tc>
          <w:tcPr>
            <w:tcW w:w="680" w:type="dxa"/>
          </w:tcPr>
          <w:p w:rsidR="00437C70" w:rsidRDefault="00437C70">
            <w:pPr>
              <w:pStyle w:val="ConsPlusNormal"/>
              <w:jc w:val="center"/>
            </w:pPr>
            <w:r>
              <w:t>1</w:t>
            </w:r>
          </w:p>
        </w:tc>
        <w:tc>
          <w:tcPr>
            <w:tcW w:w="2098" w:type="dxa"/>
          </w:tcPr>
          <w:p w:rsidR="00437C70" w:rsidRDefault="00437C70">
            <w:pPr>
              <w:pStyle w:val="ConsPlusNormal"/>
            </w:pPr>
            <w:proofErr w:type="gramStart"/>
            <w:r>
              <w:t>Государственный</w:t>
            </w:r>
            <w:proofErr w:type="gramEnd"/>
            <w:r>
              <w:t xml:space="preserve"> мониторинг водных объектов в части полномочий субъекта Российской Федерации</w:t>
            </w:r>
          </w:p>
        </w:tc>
        <w:tc>
          <w:tcPr>
            <w:tcW w:w="794" w:type="dxa"/>
          </w:tcPr>
          <w:p w:rsidR="00437C70" w:rsidRDefault="00437C70">
            <w:pPr>
              <w:pStyle w:val="ConsPlusNormal"/>
            </w:pPr>
            <w:r>
              <w:t>2014 - 2015, 2017 - 2020</w:t>
            </w:r>
          </w:p>
        </w:tc>
        <w:tc>
          <w:tcPr>
            <w:tcW w:w="1644" w:type="dxa"/>
          </w:tcPr>
          <w:p w:rsidR="00437C70" w:rsidRDefault="00437C70">
            <w:pPr>
              <w:pStyle w:val="ConsPlusNormal"/>
            </w:pPr>
            <w:r>
              <w:t xml:space="preserve">Министерство природных ресурсов и экологии Калужской области (далее - </w:t>
            </w:r>
            <w:proofErr w:type="spellStart"/>
            <w:r>
              <w:t>МПРиЭ</w:t>
            </w:r>
            <w:proofErr w:type="spellEnd"/>
            <w:r>
              <w:t>)</w:t>
            </w:r>
          </w:p>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7159,08</w:t>
            </w:r>
          </w:p>
        </w:tc>
        <w:tc>
          <w:tcPr>
            <w:tcW w:w="1247" w:type="dxa"/>
          </w:tcPr>
          <w:p w:rsidR="00437C70" w:rsidRDefault="00437C70">
            <w:pPr>
              <w:pStyle w:val="ConsPlusNormal"/>
              <w:jc w:val="right"/>
            </w:pPr>
            <w:r>
              <w:t>4632,4</w:t>
            </w:r>
          </w:p>
        </w:tc>
        <w:tc>
          <w:tcPr>
            <w:tcW w:w="1077" w:type="dxa"/>
          </w:tcPr>
          <w:p w:rsidR="00437C70" w:rsidRDefault="00437C70">
            <w:pPr>
              <w:pStyle w:val="ConsPlusNormal"/>
              <w:jc w:val="right"/>
            </w:pPr>
            <w:r>
              <w:t>1326,68</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300,0</w:t>
            </w:r>
          </w:p>
        </w:tc>
        <w:tc>
          <w:tcPr>
            <w:tcW w:w="1191" w:type="dxa"/>
          </w:tcPr>
          <w:p w:rsidR="00437C70" w:rsidRDefault="00437C70">
            <w:pPr>
              <w:pStyle w:val="ConsPlusNormal"/>
              <w:jc w:val="right"/>
            </w:pPr>
            <w:r>
              <w:t>300,0</w:t>
            </w:r>
          </w:p>
        </w:tc>
        <w:tc>
          <w:tcPr>
            <w:tcW w:w="1191" w:type="dxa"/>
          </w:tcPr>
          <w:p w:rsidR="00437C70" w:rsidRDefault="00437C70">
            <w:pPr>
              <w:pStyle w:val="ConsPlusNormal"/>
              <w:jc w:val="right"/>
            </w:pPr>
            <w:r>
              <w:t>300,0</w:t>
            </w:r>
          </w:p>
        </w:tc>
        <w:tc>
          <w:tcPr>
            <w:tcW w:w="964" w:type="dxa"/>
          </w:tcPr>
          <w:p w:rsidR="00437C70" w:rsidRDefault="00437C70">
            <w:pPr>
              <w:pStyle w:val="ConsPlusNormal"/>
              <w:jc w:val="right"/>
            </w:pPr>
            <w:r>
              <w:t>300,0</w:t>
            </w:r>
          </w:p>
        </w:tc>
      </w:tr>
      <w:tr w:rsidR="00437C70">
        <w:tc>
          <w:tcPr>
            <w:tcW w:w="680" w:type="dxa"/>
            <w:vMerge w:val="restart"/>
          </w:tcPr>
          <w:p w:rsidR="00437C70" w:rsidRDefault="00437C70">
            <w:pPr>
              <w:pStyle w:val="ConsPlusNormal"/>
              <w:jc w:val="center"/>
            </w:pPr>
            <w:r>
              <w:t>2</w:t>
            </w:r>
          </w:p>
        </w:tc>
        <w:tc>
          <w:tcPr>
            <w:tcW w:w="2098" w:type="dxa"/>
            <w:vMerge w:val="restart"/>
          </w:tcPr>
          <w:p w:rsidR="00437C70" w:rsidRDefault="00437C70">
            <w:pPr>
              <w:pStyle w:val="ConsPlusNormal"/>
            </w:pPr>
            <w:r>
              <w:t>Предотвращение негативного воздействия вод и обеспечение безопасной эксплуатации ГТС</w:t>
            </w:r>
          </w:p>
        </w:tc>
        <w:tc>
          <w:tcPr>
            <w:tcW w:w="794" w:type="dxa"/>
            <w:vMerge w:val="restart"/>
          </w:tcPr>
          <w:p w:rsidR="00437C70" w:rsidRDefault="00437C70">
            <w:pPr>
              <w:pStyle w:val="ConsPlusNormal"/>
            </w:pPr>
            <w:r>
              <w:t>2014,</w:t>
            </w:r>
          </w:p>
          <w:p w:rsidR="00437C70" w:rsidRDefault="00437C70">
            <w:pPr>
              <w:pStyle w:val="ConsPlusNormal"/>
            </w:pPr>
            <w:r>
              <w:t>2017 - 2020</w:t>
            </w:r>
          </w:p>
        </w:tc>
        <w:tc>
          <w:tcPr>
            <w:tcW w:w="1644" w:type="dxa"/>
            <w:vMerge w:val="restart"/>
          </w:tcPr>
          <w:p w:rsidR="00437C70" w:rsidRDefault="00437C70">
            <w:pPr>
              <w:pStyle w:val="ConsPlusNormal"/>
            </w:pPr>
            <w:proofErr w:type="spellStart"/>
            <w:r>
              <w:t>МПРиЭ</w:t>
            </w:r>
            <w:proofErr w:type="spellEnd"/>
            <w:r>
              <w:t xml:space="preserve">, органы местного самоуправления Калужской области (далее - ОМС </w:t>
            </w:r>
            <w:proofErr w:type="gramStart"/>
            <w:r>
              <w:t>КО</w:t>
            </w:r>
            <w:proofErr w:type="gramEnd"/>
            <w:r>
              <w:t>) (по согласованию)</w:t>
            </w:r>
          </w:p>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12571,03</w:t>
            </w:r>
          </w:p>
        </w:tc>
        <w:tc>
          <w:tcPr>
            <w:tcW w:w="1247" w:type="dxa"/>
          </w:tcPr>
          <w:p w:rsidR="00437C70" w:rsidRDefault="00437C70">
            <w:pPr>
              <w:pStyle w:val="ConsPlusNormal"/>
              <w:jc w:val="right"/>
            </w:pPr>
            <w:r>
              <w:t>353,03</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2830,8</w:t>
            </w:r>
          </w:p>
        </w:tc>
        <w:tc>
          <w:tcPr>
            <w:tcW w:w="1191" w:type="dxa"/>
          </w:tcPr>
          <w:p w:rsidR="00437C70" w:rsidRDefault="00437C70">
            <w:pPr>
              <w:pStyle w:val="ConsPlusNormal"/>
              <w:jc w:val="right"/>
            </w:pPr>
            <w:r>
              <w:t>3943,8</w:t>
            </w:r>
          </w:p>
        </w:tc>
        <w:tc>
          <w:tcPr>
            <w:tcW w:w="1191" w:type="dxa"/>
          </w:tcPr>
          <w:p w:rsidR="00437C70" w:rsidRDefault="00437C70">
            <w:pPr>
              <w:pStyle w:val="ConsPlusNormal"/>
              <w:jc w:val="right"/>
            </w:pPr>
            <w:r>
              <w:t>3943,8</w:t>
            </w:r>
          </w:p>
        </w:tc>
        <w:tc>
          <w:tcPr>
            <w:tcW w:w="964" w:type="dxa"/>
          </w:tcPr>
          <w:p w:rsidR="00437C70" w:rsidRDefault="00437C70">
            <w:pPr>
              <w:pStyle w:val="ConsPlusNormal"/>
              <w:jc w:val="right"/>
            </w:pPr>
            <w:r>
              <w:t>1500,0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6920,0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1730,0</w:t>
            </w:r>
          </w:p>
        </w:tc>
        <w:tc>
          <w:tcPr>
            <w:tcW w:w="1191" w:type="dxa"/>
          </w:tcPr>
          <w:p w:rsidR="00437C70" w:rsidRDefault="00437C70">
            <w:pPr>
              <w:pStyle w:val="ConsPlusNormal"/>
              <w:jc w:val="right"/>
            </w:pPr>
            <w:r>
              <w:t>1730,0</w:t>
            </w:r>
          </w:p>
        </w:tc>
        <w:tc>
          <w:tcPr>
            <w:tcW w:w="1191" w:type="dxa"/>
          </w:tcPr>
          <w:p w:rsidR="00437C70" w:rsidRDefault="00437C70">
            <w:pPr>
              <w:pStyle w:val="ConsPlusNormal"/>
              <w:jc w:val="right"/>
            </w:pPr>
            <w:r>
              <w:t>1730,0</w:t>
            </w:r>
          </w:p>
        </w:tc>
        <w:tc>
          <w:tcPr>
            <w:tcW w:w="964" w:type="dxa"/>
          </w:tcPr>
          <w:p w:rsidR="00437C70" w:rsidRDefault="00437C70">
            <w:pPr>
              <w:pStyle w:val="ConsPlusNormal"/>
              <w:jc w:val="right"/>
            </w:pPr>
            <w:r>
              <w:t>1730,0</w:t>
            </w:r>
          </w:p>
        </w:tc>
      </w:tr>
      <w:tr w:rsidR="00437C70">
        <w:tc>
          <w:tcPr>
            <w:tcW w:w="680" w:type="dxa"/>
          </w:tcPr>
          <w:p w:rsidR="00437C70" w:rsidRDefault="00437C70">
            <w:pPr>
              <w:pStyle w:val="ConsPlusNormal"/>
              <w:jc w:val="center"/>
            </w:pPr>
            <w:r>
              <w:t>3</w:t>
            </w:r>
          </w:p>
        </w:tc>
        <w:tc>
          <w:tcPr>
            <w:tcW w:w="2098" w:type="dxa"/>
          </w:tcPr>
          <w:p w:rsidR="00437C70" w:rsidRDefault="00437C70">
            <w:pPr>
              <w:pStyle w:val="ConsPlusNormal"/>
            </w:pPr>
            <w:r>
              <w:t>Информационно-аналитическое обеспечение в сфере водных отношений</w:t>
            </w:r>
          </w:p>
        </w:tc>
        <w:tc>
          <w:tcPr>
            <w:tcW w:w="794" w:type="dxa"/>
          </w:tcPr>
          <w:p w:rsidR="00437C70" w:rsidRDefault="00437C70">
            <w:pPr>
              <w:pStyle w:val="ConsPlusNormal"/>
            </w:pPr>
            <w:r>
              <w:t>2014</w:t>
            </w:r>
          </w:p>
        </w:tc>
        <w:tc>
          <w:tcPr>
            <w:tcW w:w="1644" w:type="dxa"/>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195,2</w:t>
            </w:r>
          </w:p>
        </w:tc>
        <w:tc>
          <w:tcPr>
            <w:tcW w:w="1247" w:type="dxa"/>
          </w:tcPr>
          <w:p w:rsidR="00437C70" w:rsidRDefault="00437C70">
            <w:pPr>
              <w:pStyle w:val="ConsPlusNormal"/>
              <w:jc w:val="right"/>
            </w:pPr>
            <w:r>
              <w:t>195,2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w:t>
            </w:r>
          </w:p>
        </w:tc>
        <w:tc>
          <w:tcPr>
            <w:tcW w:w="2098" w:type="dxa"/>
            <w:vMerge w:val="restart"/>
          </w:tcPr>
          <w:p w:rsidR="00437C70" w:rsidRDefault="00437C70">
            <w:pPr>
              <w:pStyle w:val="ConsPlusNormal"/>
            </w:pPr>
            <w:r>
              <w:t>Капитальный ремонт ГТС (ВСЕГО)</w:t>
            </w:r>
          </w:p>
        </w:tc>
        <w:tc>
          <w:tcPr>
            <w:tcW w:w="794" w:type="dxa"/>
            <w:vMerge w:val="restart"/>
          </w:tcPr>
          <w:p w:rsidR="00437C70" w:rsidRDefault="00437C70">
            <w:pPr>
              <w:pStyle w:val="ConsPlusNormal"/>
            </w:pPr>
            <w:r>
              <w:t>2014 - 2020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w:t>
            </w:r>
            <w:r>
              <w:lastRenderedPageBreak/>
              <w:t>согласованию)</w:t>
            </w:r>
          </w:p>
        </w:tc>
        <w:tc>
          <w:tcPr>
            <w:tcW w:w="1531" w:type="dxa"/>
          </w:tcPr>
          <w:p w:rsidR="00437C70" w:rsidRDefault="00437C70">
            <w:pPr>
              <w:pStyle w:val="ConsPlusNormal"/>
            </w:pPr>
            <w:r>
              <w:lastRenderedPageBreak/>
              <w:t xml:space="preserve">Средства федерального </w:t>
            </w:r>
            <w:r>
              <w:lastRenderedPageBreak/>
              <w:t>бюджета &lt;*&gt;</w:t>
            </w:r>
          </w:p>
        </w:tc>
        <w:tc>
          <w:tcPr>
            <w:tcW w:w="1361" w:type="dxa"/>
          </w:tcPr>
          <w:p w:rsidR="00437C70" w:rsidRDefault="00437C70">
            <w:pPr>
              <w:pStyle w:val="ConsPlusNormal"/>
              <w:jc w:val="right"/>
            </w:pPr>
            <w:r>
              <w:lastRenderedPageBreak/>
              <w:t>93710,34</w:t>
            </w:r>
          </w:p>
        </w:tc>
        <w:tc>
          <w:tcPr>
            <w:tcW w:w="1247" w:type="dxa"/>
          </w:tcPr>
          <w:p w:rsidR="00437C70" w:rsidRDefault="00437C70">
            <w:pPr>
              <w:pStyle w:val="ConsPlusNormal"/>
              <w:jc w:val="right"/>
            </w:pPr>
            <w:r>
              <w:t>58949,84</w:t>
            </w:r>
          </w:p>
        </w:tc>
        <w:tc>
          <w:tcPr>
            <w:tcW w:w="1077" w:type="dxa"/>
          </w:tcPr>
          <w:p w:rsidR="00437C70" w:rsidRDefault="00437C70">
            <w:pPr>
              <w:pStyle w:val="ConsPlusNormal"/>
              <w:jc w:val="right"/>
            </w:pPr>
            <w:r>
              <w:t>17071,4</w:t>
            </w:r>
          </w:p>
        </w:tc>
        <w:tc>
          <w:tcPr>
            <w:tcW w:w="1077" w:type="dxa"/>
          </w:tcPr>
          <w:p w:rsidR="00437C70" w:rsidRDefault="00437C70">
            <w:pPr>
              <w:pStyle w:val="ConsPlusNormal"/>
              <w:jc w:val="right"/>
            </w:pPr>
            <w:r>
              <w:t>4434,9</w:t>
            </w:r>
          </w:p>
        </w:tc>
        <w:tc>
          <w:tcPr>
            <w:tcW w:w="1077" w:type="dxa"/>
          </w:tcPr>
          <w:p w:rsidR="00437C70" w:rsidRDefault="00437C70">
            <w:pPr>
              <w:pStyle w:val="ConsPlusNormal"/>
              <w:jc w:val="right"/>
            </w:pPr>
            <w:r>
              <w:t>4675,1</w:t>
            </w:r>
          </w:p>
        </w:tc>
        <w:tc>
          <w:tcPr>
            <w:tcW w:w="1191" w:type="dxa"/>
          </w:tcPr>
          <w:p w:rsidR="00437C70" w:rsidRDefault="00437C70">
            <w:pPr>
              <w:pStyle w:val="ConsPlusNormal"/>
              <w:jc w:val="right"/>
            </w:pPr>
            <w:r>
              <w:t>4579,1</w:t>
            </w:r>
          </w:p>
        </w:tc>
        <w:tc>
          <w:tcPr>
            <w:tcW w:w="1191" w:type="dxa"/>
          </w:tcPr>
          <w:p w:rsidR="00437C70" w:rsidRDefault="00437C70">
            <w:pPr>
              <w:pStyle w:val="ConsPlusNormal"/>
              <w:jc w:val="right"/>
            </w:pPr>
            <w:r>
              <w:t>4000,0</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9154,75</w:t>
            </w:r>
          </w:p>
        </w:tc>
        <w:tc>
          <w:tcPr>
            <w:tcW w:w="1247" w:type="dxa"/>
          </w:tcPr>
          <w:p w:rsidR="00437C70" w:rsidRDefault="00437C70">
            <w:pPr>
              <w:pStyle w:val="ConsPlusNormal"/>
              <w:jc w:val="right"/>
            </w:pPr>
            <w:r>
              <w:t>1712,3</w:t>
            </w:r>
          </w:p>
        </w:tc>
        <w:tc>
          <w:tcPr>
            <w:tcW w:w="1077" w:type="dxa"/>
          </w:tcPr>
          <w:p w:rsidR="00437C70" w:rsidRDefault="00437C70">
            <w:pPr>
              <w:pStyle w:val="ConsPlusNormal"/>
              <w:jc w:val="right"/>
            </w:pPr>
            <w:r>
              <w:t>560</w:t>
            </w:r>
          </w:p>
        </w:tc>
        <w:tc>
          <w:tcPr>
            <w:tcW w:w="1077" w:type="dxa"/>
          </w:tcPr>
          <w:p w:rsidR="00437C70" w:rsidRDefault="00437C70">
            <w:pPr>
              <w:pStyle w:val="ConsPlusNormal"/>
              <w:jc w:val="right"/>
            </w:pPr>
            <w:r>
              <w:t>519,02</w:t>
            </w:r>
          </w:p>
        </w:tc>
        <w:tc>
          <w:tcPr>
            <w:tcW w:w="1077" w:type="dxa"/>
          </w:tcPr>
          <w:p w:rsidR="00437C70" w:rsidRDefault="00437C70">
            <w:pPr>
              <w:pStyle w:val="ConsPlusNormal"/>
              <w:jc w:val="right"/>
            </w:pPr>
            <w:r>
              <w:t>1559,03</w:t>
            </w:r>
          </w:p>
        </w:tc>
        <w:tc>
          <w:tcPr>
            <w:tcW w:w="1191" w:type="dxa"/>
          </w:tcPr>
          <w:p w:rsidR="00437C70" w:rsidRDefault="00437C70">
            <w:pPr>
              <w:pStyle w:val="ConsPlusNormal"/>
              <w:jc w:val="right"/>
            </w:pPr>
            <w:r>
              <w:t>3007,30</w:t>
            </w:r>
          </w:p>
        </w:tc>
        <w:tc>
          <w:tcPr>
            <w:tcW w:w="1191" w:type="dxa"/>
          </w:tcPr>
          <w:p w:rsidR="00437C70" w:rsidRDefault="00437C70">
            <w:pPr>
              <w:pStyle w:val="ConsPlusNormal"/>
              <w:jc w:val="right"/>
            </w:pPr>
            <w:r>
              <w:t>1797,1</w:t>
            </w:r>
          </w:p>
        </w:tc>
        <w:tc>
          <w:tcPr>
            <w:tcW w:w="964" w:type="dxa"/>
          </w:tcPr>
          <w:p w:rsidR="00437C70" w:rsidRDefault="00437C70">
            <w:pPr>
              <w:pStyle w:val="ConsPlusNormal"/>
              <w:jc w:val="right"/>
            </w:pPr>
            <w:r>
              <w:t>6500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91202,2</w:t>
            </w:r>
          </w:p>
        </w:tc>
        <w:tc>
          <w:tcPr>
            <w:tcW w:w="1247" w:type="dxa"/>
          </w:tcPr>
          <w:p w:rsidR="00437C70" w:rsidRDefault="00437C70">
            <w:pPr>
              <w:pStyle w:val="ConsPlusNormal"/>
              <w:jc w:val="right"/>
            </w:pPr>
            <w:r>
              <w:t>40382,93</w:t>
            </w:r>
          </w:p>
        </w:tc>
        <w:tc>
          <w:tcPr>
            <w:tcW w:w="1077" w:type="dxa"/>
          </w:tcPr>
          <w:p w:rsidR="00437C70" w:rsidRDefault="00437C70">
            <w:pPr>
              <w:pStyle w:val="ConsPlusNormal"/>
              <w:jc w:val="right"/>
            </w:pPr>
            <w:r>
              <w:t>40216,72</w:t>
            </w:r>
          </w:p>
        </w:tc>
        <w:tc>
          <w:tcPr>
            <w:tcW w:w="1077" w:type="dxa"/>
          </w:tcPr>
          <w:p w:rsidR="00437C70" w:rsidRDefault="00437C70">
            <w:pPr>
              <w:pStyle w:val="ConsPlusNormal"/>
              <w:jc w:val="right"/>
            </w:pPr>
            <w:r>
              <w:t>5014,4</w:t>
            </w:r>
          </w:p>
        </w:tc>
        <w:tc>
          <w:tcPr>
            <w:tcW w:w="1077" w:type="dxa"/>
          </w:tcPr>
          <w:p w:rsidR="00437C70" w:rsidRDefault="00437C70">
            <w:pPr>
              <w:pStyle w:val="ConsPlusNormal"/>
              <w:jc w:val="right"/>
            </w:pPr>
            <w:r>
              <w:t>4188,15</w:t>
            </w:r>
          </w:p>
        </w:tc>
        <w:tc>
          <w:tcPr>
            <w:tcW w:w="1191" w:type="dxa"/>
          </w:tcPr>
          <w:p w:rsidR="00437C70" w:rsidRDefault="00437C70">
            <w:pPr>
              <w:pStyle w:val="ConsPlusNormal"/>
              <w:jc w:val="right"/>
            </w:pPr>
            <w:r>
              <w:t>0</w:t>
            </w:r>
          </w:p>
        </w:tc>
        <w:tc>
          <w:tcPr>
            <w:tcW w:w="1191" w:type="dxa"/>
          </w:tcPr>
          <w:p w:rsidR="00437C70" w:rsidRDefault="00437C70">
            <w:pPr>
              <w:pStyle w:val="ConsPlusNormal"/>
              <w:jc w:val="right"/>
            </w:pPr>
            <w:r>
              <w:t>0</w:t>
            </w:r>
          </w:p>
        </w:tc>
        <w:tc>
          <w:tcPr>
            <w:tcW w:w="964" w:type="dxa"/>
          </w:tcPr>
          <w:p w:rsidR="00437C70" w:rsidRDefault="00437C70">
            <w:pPr>
              <w:pStyle w:val="ConsPlusNormal"/>
              <w:jc w:val="right"/>
            </w:pPr>
            <w:r>
              <w:t>1400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15987,27</w:t>
            </w:r>
          </w:p>
        </w:tc>
        <w:tc>
          <w:tcPr>
            <w:tcW w:w="1247" w:type="dxa"/>
          </w:tcPr>
          <w:p w:rsidR="00437C70" w:rsidRDefault="00437C70">
            <w:pPr>
              <w:pStyle w:val="ConsPlusNormal"/>
              <w:jc w:val="right"/>
            </w:pPr>
            <w:r>
              <w:t>4948,69</w:t>
            </w:r>
          </w:p>
        </w:tc>
        <w:tc>
          <w:tcPr>
            <w:tcW w:w="1077" w:type="dxa"/>
          </w:tcPr>
          <w:p w:rsidR="00437C70" w:rsidRDefault="00437C70">
            <w:pPr>
              <w:pStyle w:val="ConsPlusNormal"/>
              <w:jc w:val="right"/>
            </w:pPr>
            <w:r>
              <w:t>841,18</w:t>
            </w:r>
          </w:p>
        </w:tc>
        <w:tc>
          <w:tcPr>
            <w:tcW w:w="1077" w:type="dxa"/>
          </w:tcPr>
          <w:p w:rsidR="00437C70" w:rsidRDefault="00437C70">
            <w:pPr>
              <w:pStyle w:val="ConsPlusNormal"/>
              <w:jc w:val="right"/>
            </w:pPr>
            <w:r>
              <w:t>2220,81</w:t>
            </w:r>
          </w:p>
        </w:tc>
        <w:tc>
          <w:tcPr>
            <w:tcW w:w="1077" w:type="dxa"/>
          </w:tcPr>
          <w:p w:rsidR="00437C70" w:rsidRDefault="00437C70">
            <w:pPr>
              <w:pStyle w:val="ConsPlusNormal"/>
              <w:jc w:val="right"/>
            </w:pPr>
            <w:r>
              <w:t>876,59</w:t>
            </w:r>
          </w:p>
        </w:tc>
        <w:tc>
          <w:tcPr>
            <w:tcW w:w="1191" w:type="dxa"/>
          </w:tcPr>
          <w:p w:rsidR="00437C70" w:rsidRDefault="00437C70">
            <w:pPr>
              <w:pStyle w:val="ConsPlusNormal"/>
              <w:jc w:val="right"/>
            </w:pPr>
            <w:r>
              <w:t>0</w:t>
            </w:r>
          </w:p>
        </w:tc>
        <w:tc>
          <w:tcPr>
            <w:tcW w:w="1191" w:type="dxa"/>
          </w:tcPr>
          <w:p w:rsidR="00437C70" w:rsidRDefault="00437C70">
            <w:pPr>
              <w:pStyle w:val="ConsPlusNormal"/>
              <w:jc w:val="right"/>
            </w:pPr>
            <w:r>
              <w:t>2000</w:t>
            </w:r>
          </w:p>
        </w:tc>
        <w:tc>
          <w:tcPr>
            <w:tcW w:w="964" w:type="dxa"/>
          </w:tcPr>
          <w:p w:rsidR="00437C70" w:rsidRDefault="00437C70">
            <w:pPr>
              <w:pStyle w:val="ConsPlusNormal"/>
              <w:jc w:val="right"/>
            </w:pPr>
            <w:r>
              <w:t>5100</w:t>
            </w:r>
          </w:p>
        </w:tc>
      </w:tr>
      <w:tr w:rsidR="00437C70">
        <w:tc>
          <w:tcPr>
            <w:tcW w:w="680" w:type="dxa"/>
            <w:vMerge w:val="restart"/>
          </w:tcPr>
          <w:p w:rsidR="00437C70" w:rsidRDefault="00437C70">
            <w:pPr>
              <w:pStyle w:val="ConsPlusNormal"/>
              <w:jc w:val="center"/>
            </w:pPr>
            <w:r>
              <w:t>4.1</w:t>
            </w:r>
          </w:p>
        </w:tc>
        <w:tc>
          <w:tcPr>
            <w:tcW w:w="2098" w:type="dxa"/>
            <w:vMerge w:val="restart"/>
          </w:tcPr>
          <w:p w:rsidR="00437C70" w:rsidRDefault="00437C70">
            <w:pPr>
              <w:pStyle w:val="ConsPlusNormal"/>
            </w:pPr>
            <w:r>
              <w:t xml:space="preserve">Капитальный ремонт ГТС Кировского верхнего водохранилища в г. </w:t>
            </w:r>
            <w:proofErr w:type="gramStart"/>
            <w:r>
              <w:t>Кирове</w:t>
            </w:r>
            <w:proofErr w:type="gramEnd"/>
            <w:r>
              <w:t xml:space="preserve"> Калужской области</w:t>
            </w:r>
          </w:p>
        </w:tc>
        <w:tc>
          <w:tcPr>
            <w:tcW w:w="794" w:type="dxa"/>
            <w:vMerge w:val="restart"/>
          </w:tcPr>
          <w:p w:rsidR="00437C70" w:rsidRDefault="00437C70">
            <w:pPr>
              <w:pStyle w:val="ConsPlusNormal"/>
            </w:pPr>
            <w:r>
              <w:t>2014 - 2016</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62772,55</w:t>
            </w:r>
          </w:p>
        </w:tc>
        <w:tc>
          <w:tcPr>
            <w:tcW w:w="1247" w:type="dxa"/>
          </w:tcPr>
          <w:p w:rsidR="00437C70" w:rsidRDefault="00437C70">
            <w:pPr>
              <w:pStyle w:val="ConsPlusNormal"/>
              <w:jc w:val="right"/>
            </w:pPr>
            <w:r>
              <w:t>45701,15</w:t>
            </w:r>
          </w:p>
        </w:tc>
        <w:tc>
          <w:tcPr>
            <w:tcW w:w="1077" w:type="dxa"/>
          </w:tcPr>
          <w:p w:rsidR="00437C70" w:rsidRDefault="00437C70">
            <w:pPr>
              <w:pStyle w:val="ConsPlusNormal"/>
              <w:jc w:val="right"/>
            </w:pPr>
            <w:r>
              <w:t>17071,4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66213,11</w:t>
            </w:r>
          </w:p>
        </w:tc>
        <w:tc>
          <w:tcPr>
            <w:tcW w:w="1247" w:type="dxa"/>
          </w:tcPr>
          <w:p w:rsidR="00437C70" w:rsidRDefault="00437C70">
            <w:pPr>
              <w:pStyle w:val="ConsPlusNormal"/>
              <w:jc w:val="right"/>
            </w:pPr>
            <w:r>
              <w:t>28271,56</w:t>
            </w:r>
          </w:p>
        </w:tc>
        <w:tc>
          <w:tcPr>
            <w:tcW w:w="1077" w:type="dxa"/>
          </w:tcPr>
          <w:p w:rsidR="00437C70" w:rsidRDefault="00437C70">
            <w:pPr>
              <w:pStyle w:val="ConsPlusNormal"/>
              <w:jc w:val="right"/>
            </w:pPr>
            <w:r>
              <w:t>34701,05</w:t>
            </w:r>
          </w:p>
        </w:tc>
        <w:tc>
          <w:tcPr>
            <w:tcW w:w="1077" w:type="dxa"/>
          </w:tcPr>
          <w:p w:rsidR="00437C70" w:rsidRDefault="00437C70">
            <w:pPr>
              <w:pStyle w:val="ConsPlusNormal"/>
              <w:jc w:val="right"/>
            </w:pPr>
            <w:r>
              <w:t>3240,5</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5857,21</w:t>
            </w:r>
          </w:p>
        </w:tc>
        <w:tc>
          <w:tcPr>
            <w:tcW w:w="1247" w:type="dxa"/>
          </w:tcPr>
          <w:p w:rsidR="00437C70" w:rsidRDefault="00437C70">
            <w:pPr>
              <w:pStyle w:val="ConsPlusNormal"/>
              <w:jc w:val="right"/>
            </w:pPr>
            <w:r>
              <w:t>2922,19</w:t>
            </w:r>
          </w:p>
        </w:tc>
        <w:tc>
          <w:tcPr>
            <w:tcW w:w="1077" w:type="dxa"/>
          </w:tcPr>
          <w:p w:rsidR="00437C70" w:rsidRDefault="00437C70">
            <w:pPr>
              <w:pStyle w:val="ConsPlusNormal"/>
              <w:jc w:val="right"/>
            </w:pPr>
            <w:r>
              <w:t>841,18</w:t>
            </w:r>
          </w:p>
        </w:tc>
        <w:tc>
          <w:tcPr>
            <w:tcW w:w="1077" w:type="dxa"/>
          </w:tcPr>
          <w:p w:rsidR="00437C70" w:rsidRDefault="00437C70">
            <w:pPr>
              <w:pStyle w:val="ConsPlusNormal"/>
              <w:jc w:val="right"/>
            </w:pPr>
            <w:r>
              <w:t>2094,01</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4.2</w:t>
            </w:r>
          </w:p>
        </w:tc>
        <w:tc>
          <w:tcPr>
            <w:tcW w:w="2098" w:type="dxa"/>
            <w:vMerge w:val="restart"/>
          </w:tcPr>
          <w:p w:rsidR="00437C70" w:rsidRDefault="00437C70">
            <w:pPr>
              <w:pStyle w:val="ConsPlusNormal"/>
            </w:pPr>
            <w:r>
              <w:t>Капитальный ремонт ГТС пруда на р. Жиздре в г. Жиздре Калужской области</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5815,29</w:t>
            </w:r>
          </w:p>
        </w:tc>
        <w:tc>
          <w:tcPr>
            <w:tcW w:w="1247" w:type="dxa"/>
          </w:tcPr>
          <w:p w:rsidR="00437C70" w:rsidRDefault="00437C70">
            <w:pPr>
              <w:pStyle w:val="ConsPlusNormal"/>
              <w:jc w:val="right"/>
            </w:pPr>
            <w:r>
              <w:t>5815,29</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w:t>
            </w:r>
            <w:r>
              <w:lastRenderedPageBreak/>
              <w:t>ые субсидии) &lt;**&gt;</w:t>
            </w:r>
          </w:p>
        </w:tc>
        <w:tc>
          <w:tcPr>
            <w:tcW w:w="1361" w:type="dxa"/>
          </w:tcPr>
          <w:p w:rsidR="00437C70" w:rsidRDefault="00437C70">
            <w:pPr>
              <w:pStyle w:val="ConsPlusNormal"/>
              <w:jc w:val="right"/>
            </w:pPr>
            <w:r>
              <w:lastRenderedPageBreak/>
              <w:t>10071,34</w:t>
            </w:r>
          </w:p>
        </w:tc>
        <w:tc>
          <w:tcPr>
            <w:tcW w:w="1247" w:type="dxa"/>
          </w:tcPr>
          <w:p w:rsidR="00437C70" w:rsidRDefault="00437C70">
            <w:pPr>
              <w:pStyle w:val="ConsPlusNormal"/>
              <w:jc w:val="right"/>
            </w:pPr>
            <w:r>
              <w:t>5035,67</w:t>
            </w:r>
          </w:p>
        </w:tc>
        <w:tc>
          <w:tcPr>
            <w:tcW w:w="1077" w:type="dxa"/>
          </w:tcPr>
          <w:p w:rsidR="00437C70" w:rsidRDefault="00437C70">
            <w:pPr>
              <w:pStyle w:val="ConsPlusNormal"/>
              <w:jc w:val="right"/>
            </w:pPr>
            <w:r>
              <w:t>5035,67</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334</w:t>
            </w:r>
          </w:p>
        </w:tc>
        <w:tc>
          <w:tcPr>
            <w:tcW w:w="1247" w:type="dxa"/>
          </w:tcPr>
          <w:p w:rsidR="00437C70" w:rsidRDefault="00437C70">
            <w:pPr>
              <w:pStyle w:val="ConsPlusNormal"/>
              <w:jc w:val="right"/>
            </w:pPr>
            <w:r>
              <w:t>334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4.3</w:t>
            </w:r>
          </w:p>
        </w:tc>
        <w:tc>
          <w:tcPr>
            <w:tcW w:w="2098" w:type="dxa"/>
            <w:vMerge w:val="restart"/>
          </w:tcPr>
          <w:p w:rsidR="00437C70" w:rsidRDefault="00437C70">
            <w:pPr>
              <w:pStyle w:val="ConsPlusNormal"/>
            </w:pPr>
            <w:r>
              <w:t xml:space="preserve">Капитальный ремонт ГТС пруда на р. </w:t>
            </w:r>
            <w:proofErr w:type="spellStart"/>
            <w:r>
              <w:t>Луженке</w:t>
            </w:r>
            <w:proofErr w:type="spellEnd"/>
            <w:r>
              <w:t xml:space="preserve"> у дер. </w:t>
            </w:r>
            <w:proofErr w:type="spellStart"/>
            <w:r>
              <w:t>Лужницы</w:t>
            </w:r>
            <w:proofErr w:type="spellEnd"/>
            <w:r>
              <w:t xml:space="preserve"> Куйбышевского района Калужской области</w:t>
            </w:r>
          </w:p>
        </w:tc>
        <w:tc>
          <w:tcPr>
            <w:tcW w:w="794" w:type="dxa"/>
            <w:vMerge w:val="restart"/>
          </w:tcPr>
          <w:p w:rsidR="00437C70" w:rsidRDefault="00437C70">
            <w:pPr>
              <w:pStyle w:val="ConsPlusNormal"/>
            </w:pPr>
            <w:r>
              <w:t>2014 - 2017</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9110,0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4434,9</w:t>
            </w:r>
          </w:p>
        </w:tc>
        <w:tc>
          <w:tcPr>
            <w:tcW w:w="1077" w:type="dxa"/>
          </w:tcPr>
          <w:p w:rsidR="00437C70" w:rsidRDefault="00437C70">
            <w:pPr>
              <w:pStyle w:val="ConsPlusNormal"/>
              <w:jc w:val="right"/>
            </w:pPr>
            <w:r>
              <w:t>4675,1</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6922,05</w:t>
            </w:r>
          </w:p>
        </w:tc>
        <w:tc>
          <w:tcPr>
            <w:tcW w:w="1247" w:type="dxa"/>
          </w:tcPr>
          <w:p w:rsidR="00437C70" w:rsidRDefault="00437C70">
            <w:pPr>
              <w:pStyle w:val="ConsPlusNormal"/>
              <w:jc w:val="right"/>
            </w:pPr>
            <w:r>
              <w:t>480</w:t>
            </w:r>
          </w:p>
        </w:tc>
        <w:tc>
          <w:tcPr>
            <w:tcW w:w="1077" w:type="dxa"/>
          </w:tcPr>
          <w:p w:rsidR="00437C70" w:rsidRDefault="00437C70">
            <w:pPr>
              <w:pStyle w:val="ConsPlusNormal"/>
              <w:jc w:val="right"/>
            </w:pPr>
            <w:r>
              <w:t>480</w:t>
            </w:r>
          </w:p>
        </w:tc>
        <w:tc>
          <w:tcPr>
            <w:tcW w:w="1077" w:type="dxa"/>
          </w:tcPr>
          <w:p w:rsidR="00437C70" w:rsidRDefault="00437C70">
            <w:pPr>
              <w:pStyle w:val="ConsPlusNormal"/>
              <w:jc w:val="right"/>
            </w:pPr>
            <w:r>
              <w:t>1773,9</w:t>
            </w:r>
          </w:p>
        </w:tc>
        <w:tc>
          <w:tcPr>
            <w:tcW w:w="1077" w:type="dxa"/>
          </w:tcPr>
          <w:p w:rsidR="00437C70" w:rsidRDefault="00437C70">
            <w:pPr>
              <w:pStyle w:val="ConsPlusNormal"/>
              <w:jc w:val="right"/>
            </w:pPr>
            <w:r>
              <w:t>4188,15</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1483,39</w:t>
            </w:r>
          </w:p>
        </w:tc>
        <w:tc>
          <w:tcPr>
            <w:tcW w:w="1247" w:type="dxa"/>
          </w:tcPr>
          <w:p w:rsidR="00437C70" w:rsidRDefault="00437C70">
            <w:pPr>
              <w:pStyle w:val="ConsPlusNormal"/>
              <w:jc w:val="right"/>
            </w:pPr>
            <w:r>
              <w:t>480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126,8</w:t>
            </w:r>
          </w:p>
        </w:tc>
        <w:tc>
          <w:tcPr>
            <w:tcW w:w="1077" w:type="dxa"/>
          </w:tcPr>
          <w:p w:rsidR="00437C70" w:rsidRDefault="00437C70">
            <w:pPr>
              <w:pStyle w:val="ConsPlusNormal"/>
              <w:jc w:val="right"/>
            </w:pPr>
            <w:r>
              <w:t>876,59</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4.4</w:t>
            </w:r>
          </w:p>
        </w:tc>
        <w:tc>
          <w:tcPr>
            <w:tcW w:w="2098" w:type="dxa"/>
            <w:vMerge w:val="restart"/>
          </w:tcPr>
          <w:p w:rsidR="00437C70" w:rsidRDefault="00437C70">
            <w:pPr>
              <w:pStyle w:val="ConsPlusNormal"/>
            </w:pPr>
            <w:r>
              <w:t xml:space="preserve">Капитальный ремонт ГТС в с. </w:t>
            </w:r>
            <w:proofErr w:type="spellStart"/>
            <w:r>
              <w:t>Любунь</w:t>
            </w:r>
            <w:proofErr w:type="spellEnd"/>
            <w:r>
              <w:t xml:space="preserve"> Спас-</w:t>
            </w:r>
            <w:proofErr w:type="spellStart"/>
            <w:r>
              <w:t>Деменского</w:t>
            </w:r>
            <w:proofErr w:type="spellEnd"/>
            <w:r>
              <w:t xml:space="preserve"> района Калужской области (оформляется в собственность муниципального района "Спас-Деменский район")</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4.5</w:t>
            </w:r>
          </w:p>
        </w:tc>
        <w:tc>
          <w:tcPr>
            <w:tcW w:w="2098" w:type="dxa"/>
            <w:vMerge w:val="restart"/>
          </w:tcPr>
          <w:p w:rsidR="00437C70" w:rsidRDefault="00437C70">
            <w:pPr>
              <w:pStyle w:val="ConsPlusNormal"/>
            </w:pPr>
            <w:r>
              <w:t xml:space="preserve">Капитальный ремонт ГТС у дер. </w:t>
            </w:r>
            <w:proofErr w:type="spellStart"/>
            <w:r>
              <w:t>Мурдасово</w:t>
            </w:r>
            <w:proofErr w:type="spellEnd"/>
            <w:r>
              <w:t xml:space="preserve"> </w:t>
            </w:r>
            <w:proofErr w:type="spellStart"/>
            <w:r>
              <w:lastRenderedPageBreak/>
              <w:t>Сухиничского</w:t>
            </w:r>
            <w:proofErr w:type="spellEnd"/>
            <w:r>
              <w:t xml:space="preserve"> района Калужской области (</w:t>
            </w:r>
            <w:proofErr w:type="gramStart"/>
            <w:r>
              <w:t>бесхозяйное</w:t>
            </w:r>
            <w:proofErr w:type="gramEnd"/>
            <w:r>
              <w:t>)</w:t>
            </w:r>
          </w:p>
        </w:tc>
        <w:tc>
          <w:tcPr>
            <w:tcW w:w="794" w:type="dxa"/>
            <w:vMerge w:val="restart"/>
          </w:tcPr>
          <w:p w:rsidR="00437C70" w:rsidRDefault="00437C70">
            <w:pPr>
              <w:pStyle w:val="ConsPlusNormal"/>
            </w:pPr>
            <w:r>
              <w:lastRenderedPageBreak/>
              <w:t>2019 - 2020</w:t>
            </w:r>
          </w:p>
        </w:tc>
        <w:tc>
          <w:tcPr>
            <w:tcW w:w="1644" w:type="dxa"/>
            <w:vMerge w:val="restart"/>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700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700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pP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1000</w:t>
            </w:r>
          </w:p>
        </w:tc>
        <w:tc>
          <w:tcPr>
            <w:tcW w:w="964" w:type="dxa"/>
          </w:tcPr>
          <w:p w:rsidR="00437C70" w:rsidRDefault="00437C70">
            <w:pPr>
              <w:pStyle w:val="ConsPlusNormal"/>
            </w:pPr>
          </w:p>
        </w:tc>
      </w:tr>
      <w:tr w:rsidR="00437C70">
        <w:tc>
          <w:tcPr>
            <w:tcW w:w="680" w:type="dxa"/>
            <w:vMerge w:val="restart"/>
          </w:tcPr>
          <w:p w:rsidR="00437C70" w:rsidRDefault="00437C70">
            <w:pPr>
              <w:pStyle w:val="ConsPlusNormal"/>
              <w:jc w:val="center"/>
            </w:pPr>
            <w:r>
              <w:t>4.6</w:t>
            </w:r>
          </w:p>
        </w:tc>
        <w:tc>
          <w:tcPr>
            <w:tcW w:w="2098" w:type="dxa"/>
            <w:vMerge w:val="restart"/>
          </w:tcPr>
          <w:p w:rsidR="00437C70" w:rsidRDefault="00437C70">
            <w:pPr>
              <w:pStyle w:val="ConsPlusNormal"/>
            </w:pPr>
            <w:r>
              <w:t xml:space="preserve">Капитальный ремонт ГТС у дер. </w:t>
            </w:r>
            <w:proofErr w:type="spellStart"/>
            <w:r>
              <w:t>Ипоть</w:t>
            </w:r>
            <w:proofErr w:type="spellEnd"/>
            <w:r>
              <w:t xml:space="preserve"> Спас-</w:t>
            </w:r>
            <w:proofErr w:type="spellStart"/>
            <w:r>
              <w:t>Деменского</w:t>
            </w:r>
            <w:proofErr w:type="spellEnd"/>
            <w:r>
              <w:t xml:space="preserve"> района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4.7</w:t>
            </w:r>
          </w:p>
        </w:tc>
        <w:tc>
          <w:tcPr>
            <w:tcW w:w="2098" w:type="dxa"/>
            <w:vMerge w:val="restart"/>
          </w:tcPr>
          <w:p w:rsidR="00437C70" w:rsidRDefault="00437C70">
            <w:pPr>
              <w:pStyle w:val="ConsPlusNormal"/>
            </w:pPr>
            <w:r>
              <w:t xml:space="preserve">Капитальный ремонт ГТС у дер. </w:t>
            </w:r>
            <w:proofErr w:type="spellStart"/>
            <w:r>
              <w:t>Хвалово</w:t>
            </w:r>
            <w:proofErr w:type="spellEnd"/>
            <w:r>
              <w:t xml:space="preserve"> </w:t>
            </w:r>
            <w:proofErr w:type="spellStart"/>
            <w:r>
              <w:t>Бабынинского</w:t>
            </w:r>
            <w:proofErr w:type="spellEnd"/>
            <w:r>
              <w:t xml:space="preserve"> района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500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500</w:t>
            </w:r>
          </w:p>
        </w:tc>
      </w:tr>
      <w:tr w:rsidR="00437C70">
        <w:tc>
          <w:tcPr>
            <w:tcW w:w="680" w:type="dxa"/>
            <w:vMerge w:val="restart"/>
          </w:tcPr>
          <w:p w:rsidR="00437C70" w:rsidRDefault="00437C70">
            <w:pPr>
              <w:pStyle w:val="ConsPlusNormal"/>
              <w:jc w:val="center"/>
            </w:pPr>
            <w:r>
              <w:lastRenderedPageBreak/>
              <w:t>4.8</w:t>
            </w:r>
          </w:p>
        </w:tc>
        <w:tc>
          <w:tcPr>
            <w:tcW w:w="2098" w:type="dxa"/>
            <w:vMerge w:val="restart"/>
          </w:tcPr>
          <w:p w:rsidR="00437C70" w:rsidRDefault="00437C70">
            <w:pPr>
              <w:pStyle w:val="ConsPlusNormal"/>
            </w:pPr>
            <w:r>
              <w:t>Капитальный ремонт ГТС нагульного пруда в г. Сухиничи Калужской области</w:t>
            </w:r>
          </w:p>
        </w:tc>
        <w:tc>
          <w:tcPr>
            <w:tcW w:w="794" w:type="dxa"/>
            <w:vMerge w:val="restart"/>
          </w:tcPr>
          <w:p w:rsidR="00437C70" w:rsidRDefault="00437C70">
            <w:pPr>
              <w:pStyle w:val="ConsPlusNormal"/>
            </w:pPr>
            <w:r>
              <w:t>2014,</w:t>
            </w:r>
          </w:p>
          <w:p w:rsidR="00437C70" w:rsidRDefault="00437C70">
            <w:pPr>
              <w:pStyle w:val="ConsPlusNormal"/>
            </w:pPr>
            <w:r>
              <w:t>2017 - 2019</w:t>
            </w:r>
          </w:p>
        </w:tc>
        <w:tc>
          <w:tcPr>
            <w:tcW w:w="1644" w:type="dxa"/>
            <w:vMerge w:val="restart"/>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867,5</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867,5</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3762,03</w:t>
            </w:r>
          </w:p>
        </w:tc>
        <w:tc>
          <w:tcPr>
            <w:tcW w:w="1247" w:type="dxa"/>
          </w:tcPr>
          <w:p w:rsidR="00437C70" w:rsidRDefault="00437C70">
            <w:pPr>
              <w:pStyle w:val="ConsPlusNormal"/>
              <w:jc w:val="right"/>
            </w:pPr>
            <w:r>
              <w:t>863,3</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1559,03</w:t>
            </w:r>
          </w:p>
        </w:tc>
        <w:tc>
          <w:tcPr>
            <w:tcW w:w="1191" w:type="dxa"/>
          </w:tcPr>
          <w:p w:rsidR="00437C70" w:rsidRDefault="00437C70">
            <w:pPr>
              <w:pStyle w:val="ConsPlusNormal"/>
              <w:jc w:val="right"/>
            </w:pPr>
            <w:r>
              <w:t>950,0</w:t>
            </w:r>
          </w:p>
        </w:tc>
        <w:tc>
          <w:tcPr>
            <w:tcW w:w="1191" w:type="dxa"/>
          </w:tcPr>
          <w:p w:rsidR="00437C70" w:rsidRDefault="00437C70">
            <w:pPr>
              <w:pStyle w:val="ConsPlusNormal"/>
              <w:jc w:val="right"/>
            </w:pPr>
            <w:r>
              <w:t>389,7</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4.9</w:t>
            </w:r>
          </w:p>
        </w:tc>
        <w:tc>
          <w:tcPr>
            <w:tcW w:w="2098" w:type="dxa"/>
            <w:vMerge w:val="restart"/>
          </w:tcPr>
          <w:p w:rsidR="00437C70" w:rsidRDefault="00437C70">
            <w:pPr>
              <w:pStyle w:val="ConsPlusNormal"/>
            </w:pPr>
            <w:r>
              <w:t xml:space="preserve">Капитальный ремонт ГТС в пос. </w:t>
            </w:r>
            <w:proofErr w:type="spellStart"/>
            <w:r>
              <w:t>Садовище</w:t>
            </w:r>
            <w:proofErr w:type="spellEnd"/>
            <w:r>
              <w:t xml:space="preserve"> Куйбышевского района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pP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4.10</w:t>
            </w:r>
          </w:p>
        </w:tc>
        <w:tc>
          <w:tcPr>
            <w:tcW w:w="2098" w:type="dxa"/>
            <w:vMerge w:val="restart"/>
          </w:tcPr>
          <w:p w:rsidR="00437C70" w:rsidRDefault="00437C70">
            <w:pPr>
              <w:pStyle w:val="ConsPlusNormal"/>
            </w:pPr>
            <w:r>
              <w:t xml:space="preserve">Капитальный ремонт ГТС в </w:t>
            </w:r>
            <w:proofErr w:type="gramStart"/>
            <w:r>
              <w:t>селе</w:t>
            </w:r>
            <w:proofErr w:type="gramEnd"/>
            <w:r>
              <w:t xml:space="preserve"> Совхоз "Коллективизатор" Жиздринского района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1500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1500</w:t>
            </w:r>
          </w:p>
        </w:tc>
      </w:tr>
      <w:tr w:rsidR="00437C70">
        <w:tc>
          <w:tcPr>
            <w:tcW w:w="680" w:type="dxa"/>
            <w:vMerge w:val="restart"/>
          </w:tcPr>
          <w:p w:rsidR="00437C70" w:rsidRDefault="00437C70">
            <w:pPr>
              <w:pStyle w:val="ConsPlusNormal"/>
              <w:jc w:val="center"/>
            </w:pPr>
            <w:r>
              <w:t>4.11</w:t>
            </w:r>
          </w:p>
        </w:tc>
        <w:tc>
          <w:tcPr>
            <w:tcW w:w="2098" w:type="dxa"/>
            <w:vMerge w:val="restart"/>
          </w:tcPr>
          <w:p w:rsidR="00437C70" w:rsidRDefault="00437C70">
            <w:pPr>
              <w:pStyle w:val="ConsPlusNormal"/>
            </w:pPr>
            <w:r>
              <w:t xml:space="preserve">Капитальный ремонт ГТС в г. </w:t>
            </w:r>
            <w:r>
              <w:lastRenderedPageBreak/>
              <w:t>Жиздре Жиздринского района Калужской области</w:t>
            </w:r>
          </w:p>
        </w:tc>
        <w:tc>
          <w:tcPr>
            <w:tcW w:w="794" w:type="dxa"/>
            <w:vMerge w:val="restart"/>
          </w:tcPr>
          <w:p w:rsidR="00437C70" w:rsidRDefault="00437C70">
            <w:pPr>
              <w:pStyle w:val="ConsPlusNormal"/>
            </w:pPr>
            <w:r>
              <w:lastRenderedPageBreak/>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w:t>
            </w:r>
            <w:r>
              <w:lastRenderedPageBreak/>
              <w:t>согласованию)</w:t>
            </w:r>
          </w:p>
        </w:tc>
        <w:tc>
          <w:tcPr>
            <w:tcW w:w="1531" w:type="dxa"/>
          </w:tcPr>
          <w:p w:rsidR="00437C70" w:rsidRDefault="00437C70">
            <w:pPr>
              <w:pStyle w:val="ConsPlusNormal"/>
            </w:pPr>
            <w:r>
              <w:lastRenderedPageBreak/>
              <w:t xml:space="preserve">Средства федерального </w:t>
            </w:r>
            <w:r>
              <w:lastRenderedPageBreak/>
              <w:t>бюджета &lt;*&gt;</w:t>
            </w:r>
          </w:p>
        </w:tc>
        <w:tc>
          <w:tcPr>
            <w:tcW w:w="1361" w:type="dxa"/>
          </w:tcPr>
          <w:p w:rsidR="00437C70" w:rsidRDefault="00437C70">
            <w:pPr>
              <w:pStyle w:val="ConsPlusNormal"/>
              <w:jc w:val="right"/>
            </w:pPr>
            <w:r>
              <w:lastRenderedPageBreak/>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4.12</w:t>
            </w:r>
          </w:p>
        </w:tc>
        <w:tc>
          <w:tcPr>
            <w:tcW w:w="2098" w:type="dxa"/>
            <w:vMerge w:val="restart"/>
          </w:tcPr>
          <w:p w:rsidR="00437C70" w:rsidRDefault="00437C70">
            <w:pPr>
              <w:pStyle w:val="ConsPlusNormal"/>
            </w:pPr>
            <w:r>
              <w:t xml:space="preserve">Капитальный ремонт ГТС у дер. </w:t>
            </w:r>
            <w:proofErr w:type="spellStart"/>
            <w:r>
              <w:t>Елисеево</w:t>
            </w:r>
            <w:proofErr w:type="spellEnd"/>
            <w:r>
              <w:t xml:space="preserve"> </w:t>
            </w:r>
            <w:proofErr w:type="spellStart"/>
            <w:r>
              <w:t>Сухиничского</w:t>
            </w:r>
            <w:proofErr w:type="spellEnd"/>
            <w:r>
              <w:t xml:space="preserve"> района Калужской области</w:t>
            </w:r>
          </w:p>
        </w:tc>
        <w:tc>
          <w:tcPr>
            <w:tcW w:w="794" w:type="dxa"/>
            <w:vMerge w:val="restart"/>
          </w:tcPr>
          <w:p w:rsidR="00437C70" w:rsidRDefault="00437C70">
            <w:pPr>
              <w:pStyle w:val="ConsPlusNormal"/>
            </w:pPr>
            <w:r>
              <w:t>2019 - 2020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700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700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1000</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4.13</w:t>
            </w:r>
          </w:p>
        </w:tc>
        <w:tc>
          <w:tcPr>
            <w:tcW w:w="2098" w:type="dxa"/>
            <w:vMerge w:val="restart"/>
          </w:tcPr>
          <w:p w:rsidR="00437C70" w:rsidRDefault="00437C70">
            <w:pPr>
              <w:pStyle w:val="ConsPlusNormal"/>
            </w:pPr>
            <w:r>
              <w:t xml:space="preserve">Капитальный ремонт ГТС нижнего пруда N 1 на р. </w:t>
            </w:r>
            <w:proofErr w:type="spellStart"/>
            <w:r>
              <w:t>Ксеме</w:t>
            </w:r>
            <w:proofErr w:type="spellEnd"/>
            <w:r>
              <w:t xml:space="preserve"> у дер. </w:t>
            </w:r>
            <w:proofErr w:type="spellStart"/>
            <w:r>
              <w:t>Дылдино</w:t>
            </w:r>
            <w:proofErr w:type="spellEnd"/>
            <w:r>
              <w:t xml:space="preserve"> Боровского района Калужской области</w:t>
            </w:r>
          </w:p>
        </w:tc>
        <w:tc>
          <w:tcPr>
            <w:tcW w:w="794" w:type="dxa"/>
            <w:vMerge w:val="restart"/>
          </w:tcPr>
          <w:p w:rsidR="00437C70" w:rsidRDefault="00437C70">
            <w:pPr>
              <w:pStyle w:val="ConsPlusNormal"/>
            </w:pPr>
            <w:r>
              <w:t>2014 - 2016, 2018 - 2019</w:t>
            </w:r>
          </w:p>
        </w:tc>
        <w:tc>
          <w:tcPr>
            <w:tcW w:w="1644" w:type="dxa"/>
            <w:vMerge w:val="restart"/>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7711,6</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4579,10</w:t>
            </w:r>
          </w:p>
        </w:tc>
        <w:tc>
          <w:tcPr>
            <w:tcW w:w="1191" w:type="dxa"/>
          </w:tcPr>
          <w:p w:rsidR="00437C70" w:rsidRDefault="00437C70">
            <w:pPr>
              <w:pStyle w:val="ConsPlusNormal"/>
              <w:jc w:val="right"/>
            </w:pPr>
            <w:r>
              <w:t>3132,5</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5103,72</w:t>
            </w:r>
          </w:p>
        </w:tc>
        <w:tc>
          <w:tcPr>
            <w:tcW w:w="1247" w:type="dxa"/>
          </w:tcPr>
          <w:p w:rsidR="00437C70" w:rsidRDefault="00437C70">
            <w:pPr>
              <w:pStyle w:val="ConsPlusNormal"/>
              <w:jc w:val="right"/>
            </w:pPr>
            <w:r>
              <w:t>560</w:t>
            </w:r>
          </w:p>
        </w:tc>
        <w:tc>
          <w:tcPr>
            <w:tcW w:w="1077" w:type="dxa"/>
          </w:tcPr>
          <w:p w:rsidR="00437C70" w:rsidRDefault="00437C70">
            <w:pPr>
              <w:pStyle w:val="ConsPlusNormal"/>
              <w:jc w:val="right"/>
            </w:pPr>
            <w:r>
              <w:t>560</w:t>
            </w:r>
          </w:p>
        </w:tc>
        <w:tc>
          <w:tcPr>
            <w:tcW w:w="1077" w:type="dxa"/>
          </w:tcPr>
          <w:p w:rsidR="00437C70" w:rsidRDefault="00437C70">
            <w:pPr>
              <w:pStyle w:val="ConsPlusNormal"/>
              <w:jc w:val="right"/>
            </w:pPr>
            <w:r>
              <w:t>519,02</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2057,3</w:t>
            </w:r>
          </w:p>
        </w:tc>
        <w:tc>
          <w:tcPr>
            <w:tcW w:w="1191" w:type="dxa"/>
          </w:tcPr>
          <w:p w:rsidR="00437C70" w:rsidRDefault="00437C70">
            <w:pPr>
              <w:pStyle w:val="ConsPlusNormal"/>
              <w:jc w:val="right"/>
            </w:pPr>
            <w:r>
              <w:t>1407,4</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4.14</w:t>
            </w:r>
          </w:p>
        </w:tc>
        <w:tc>
          <w:tcPr>
            <w:tcW w:w="2098" w:type="dxa"/>
            <w:vMerge w:val="restart"/>
          </w:tcPr>
          <w:p w:rsidR="00437C70" w:rsidRDefault="00437C70">
            <w:pPr>
              <w:pStyle w:val="ConsPlusNormal"/>
            </w:pPr>
            <w:r>
              <w:t xml:space="preserve">Капитальный ремонт ГТС на р. </w:t>
            </w:r>
            <w:proofErr w:type="spellStart"/>
            <w:r>
              <w:t>Протве</w:t>
            </w:r>
            <w:proofErr w:type="spellEnd"/>
            <w:r>
              <w:t xml:space="preserve"> в г. Боровске </w:t>
            </w:r>
            <w:r>
              <w:lastRenderedPageBreak/>
              <w:t>Калужской области</w:t>
            </w:r>
          </w:p>
        </w:tc>
        <w:tc>
          <w:tcPr>
            <w:tcW w:w="794" w:type="dxa"/>
            <w:vMerge w:val="restart"/>
          </w:tcPr>
          <w:p w:rsidR="00437C70" w:rsidRDefault="00437C70">
            <w:pPr>
              <w:pStyle w:val="ConsPlusNormal"/>
            </w:pPr>
            <w:r>
              <w:lastRenderedPageBreak/>
              <w:t>2014</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7433,4</w:t>
            </w:r>
          </w:p>
        </w:tc>
        <w:tc>
          <w:tcPr>
            <w:tcW w:w="1247" w:type="dxa"/>
          </w:tcPr>
          <w:p w:rsidR="00437C70" w:rsidRDefault="00437C70">
            <w:pPr>
              <w:pStyle w:val="ConsPlusNormal"/>
              <w:jc w:val="right"/>
            </w:pPr>
            <w:r>
              <w:t>7433,4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6595,7</w:t>
            </w:r>
          </w:p>
        </w:tc>
        <w:tc>
          <w:tcPr>
            <w:tcW w:w="1247" w:type="dxa"/>
          </w:tcPr>
          <w:p w:rsidR="00437C70" w:rsidRDefault="00437C70">
            <w:pPr>
              <w:pStyle w:val="ConsPlusNormal"/>
              <w:jc w:val="right"/>
            </w:pPr>
            <w:r>
              <w:t>6595,7</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1212,5</w:t>
            </w:r>
          </w:p>
        </w:tc>
        <w:tc>
          <w:tcPr>
            <w:tcW w:w="1247" w:type="dxa"/>
          </w:tcPr>
          <w:p w:rsidR="00437C70" w:rsidRDefault="00437C70">
            <w:pPr>
              <w:pStyle w:val="ConsPlusNormal"/>
              <w:jc w:val="right"/>
            </w:pPr>
            <w:r>
              <w:t>1212,5</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5</w:t>
            </w:r>
          </w:p>
        </w:tc>
        <w:tc>
          <w:tcPr>
            <w:tcW w:w="2098" w:type="dxa"/>
            <w:vMerge w:val="restart"/>
          </w:tcPr>
          <w:p w:rsidR="00437C70" w:rsidRDefault="00437C70">
            <w:pPr>
              <w:pStyle w:val="ConsPlusNormal"/>
            </w:pPr>
            <w:r>
              <w:t>Экологическая реабилитация водных объектов (природоохранные мероприятия)</w:t>
            </w:r>
          </w:p>
        </w:tc>
        <w:tc>
          <w:tcPr>
            <w:tcW w:w="794" w:type="dxa"/>
            <w:vMerge w:val="restart"/>
          </w:tcPr>
          <w:p w:rsidR="00437C70" w:rsidRDefault="00437C70">
            <w:pPr>
              <w:pStyle w:val="ConsPlusNormal"/>
            </w:pPr>
            <w:r>
              <w:t>2014 - 2017, 2019 - 2020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&lt;*&gt;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8392,72</w:t>
            </w:r>
          </w:p>
        </w:tc>
        <w:tc>
          <w:tcPr>
            <w:tcW w:w="1247" w:type="dxa"/>
          </w:tcPr>
          <w:p w:rsidR="00437C70" w:rsidRDefault="00437C70">
            <w:pPr>
              <w:pStyle w:val="ConsPlusNormal"/>
              <w:jc w:val="right"/>
            </w:pPr>
            <w:r>
              <w:t>2604,7</w:t>
            </w:r>
          </w:p>
        </w:tc>
        <w:tc>
          <w:tcPr>
            <w:tcW w:w="1077" w:type="dxa"/>
          </w:tcPr>
          <w:p w:rsidR="00437C70" w:rsidRDefault="00437C70">
            <w:pPr>
              <w:pStyle w:val="ConsPlusNormal"/>
              <w:jc w:val="right"/>
            </w:pPr>
            <w:r>
              <w:t>2463,02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2625</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700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9410,7</w:t>
            </w:r>
          </w:p>
        </w:tc>
        <w:tc>
          <w:tcPr>
            <w:tcW w:w="1247" w:type="dxa"/>
          </w:tcPr>
          <w:p w:rsidR="00437C70" w:rsidRDefault="00437C70">
            <w:pPr>
              <w:pStyle w:val="ConsPlusNormal"/>
              <w:jc w:val="right"/>
            </w:pPr>
            <w:r>
              <w:t>2604,7</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2306</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1000</w:t>
            </w:r>
          </w:p>
        </w:tc>
        <w:tc>
          <w:tcPr>
            <w:tcW w:w="964" w:type="dxa"/>
          </w:tcPr>
          <w:p w:rsidR="00437C70" w:rsidRDefault="00437C70">
            <w:pPr>
              <w:pStyle w:val="ConsPlusNormal"/>
              <w:jc w:val="right"/>
            </w:pPr>
            <w:r>
              <w:t>3500</w:t>
            </w:r>
          </w:p>
        </w:tc>
      </w:tr>
      <w:tr w:rsidR="00437C70">
        <w:tc>
          <w:tcPr>
            <w:tcW w:w="680" w:type="dxa"/>
            <w:vMerge w:val="restart"/>
          </w:tcPr>
          <w:p w:rsidR="00437C70" w:rsidRDefault="00437C70">
            <w:pPr>
              <w:pStyle w:val="ConsPlusNormal"/>
              <w:jc w:val="center"/>
            </w:pPr>
            <w:r>
              <w:t>5.1</w:t>
            </w:r>
          </w:p>
        </w:tc>
        <w:tc>
          <w:tcPr>
            <w:tcW w:w="2098" w:type="dxa"/>
            <w:vMerge w:val="restart"/>
          </w:tcPr>
          <w:p w:rsidR="00437C70" w:rsidRDefault="00437C70">
            <w:pPr>
              <w:pStyle w:val="ConsPlusNormal"/>
            </w:pPr>
            <w:r>
              <w:t xml:space="preserve">Экологическая реабилитация (расчистка) ложа </w:t>
            </w:r>
            <w:proofErr w:type="spellStart"/>
            <w:r>
              <w:t>Яченского</w:t>
            </w:r>
            <w:proofErr w:type="spellEnd"/>
            <w:r>
              <w:t xml:space="preserve"> водохранилища в г. Калуге</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&lt;*&gt;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2500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pP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2500</w:t>
            </w:r>
          </w:p>
        </w:tc>
      </w:tr>
      <w:tr w:rsidR="00437C70">
        <w:tc>
          <w:tcPr>
            <w:tcW w:w="680" w:type="dxa"/>
            <w:vMerge w:val="restart"/>
          </w:tcPr>
          <w:p w:rsidR="00437C70" w:rsidRDefault="00437C70">
            <w:pPr>
              <w:pStyle w:val="ConsPlusNormal"/>
              <w:jc w:val="center"/>
            </w:pPr>
            <w:r>
              <w:lastRenderedPageBreak/>
              <w:t>5.2</w:t>
            </w:r>
          </w:p>
        </w:tc>
        <w:tc>
          <w:tcPr>
            <w:tcW w:w="2098" w:type="dxa"/>
            <w:vMerge w:val="restart"/>
          </w:tcPr>
          <w:p w:rsidR="00437C70" w:rsidRDefault="00437C70">
            <w:pPr>
              <w:pStyle w:val="ConsPlusNormal"/>
            </w:pPr>
            <w:r>
              <w:t xml:space="preserve">Экологическая реабилитация (расчистка) русла ручьев и ложа пруда в с. </w:t>
            </w:r>
            <w:proofErr w:type="spellStart"/>
            <w:r>
              <w:t>Износки</w:t>
            </w:r>
            <w:proofErr w:type="spellEnd"/>
            <w:r>
              <w:t xml:space="preserve">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5.3</w:t>
            </w:r>
          </w:p>
        </w:tc>
        <w:tc>
          <w:tcPr>
            <w:tcW w:w="2098" w:type="dxa"/>
            <w:vMerge w:val="restart"/>
          </w:tcPr>
          <w:p w:rsidR="00437C70" w:rsidRDefault="00437C70">
            <w:pPr>
              <w:pStyle w:val="ConsPlusNormal"/>
            </w:pPr>
            <w:r>
              <w:t xml:space="preserve">Экологическая реабилитация (расчистка) ложа Кировского верхнего и нижнего водохранилища в г. </w:t>
            </w:r>
            <w:proofErr w:type="gramStart"/>
            <w:r>
              <w:t>Кирове</w:t>
            </w:r>
            <w:proofErr w:type="gramEnd"/>
            <w:r>
              <w:t xml:space="preserve"> Калужской области</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3974,63</w:t>
            </w:r>
          </w:p>
        </w:tc>
        <w:tc>
          <w:tcPr>
            <w:tcW w:w="1247" w:type="dxa"/>
          </w:tcPr>
          <w:p w:rsidR="00437C70" w:rsidRDefault="00437C70">
            <w:pPr>
              <w:pStyle w:val="ConsPlusNormal"/>
              <w:jc w:val="right"/>
            </w:pPr>
            <w:r>
              <w:t>2054,7</w:t>
            </w:r>
          </w:p>
        </w:tc>
        <w:tc>
          <w:tcPr>
            <w:tcW w:w="1077" w:type="dxa"/>
          </w:tcPr>
          <w:p w:rsidR="00437C70" w:rsidRDefault="00437C70">
            <w:pPr>
              <w:pStyle w:val="ConsPlusNormal"/>
              <w:jc w:val="right"/>
            </w:pPr>
            <w:r>
              <w:t>1919,93</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2054,7</w:t>
            </w:r>
          </w:p>
        </w:tc>
        <w:tc>
          <w:tcPr>
            <w:tcW w:w="1247" w:type="dxa"/>
          </w:tcPr>
          <w:p w:rsidR="00437C70" w:rsidRDefault="00437C70">
            <w:pPr>
              <w:pStyle w:val="ConsPlusNormal"/>
              <w:jc w:val="right"/>
            </w:pPr>
            <w:r>
              <w:t>2054,7</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5.4</w:t>
            </w:r>
          </w:p>
        </w:tc>
        <w:tc>
          <w:tcPr>
            <w:tcW w:w="2098" w:type="dxa"/>
            <w:vMerge w:val="restart"/>
          </w:tcPr>
          <w:p w:rsidR="00437C70" w:rsidRDefault="00437C70">
            <w:pPr>
              <w:pStyle w:val="ConsPlusNormal"/>
            </w:pPr>
            <w:r>
              <w:t>Экологическая реабилитация (расчистка) р. Жиздры и ложа пруда в г. Жиздре Калужской области</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1093,09</w:t>
            </w:r>
          </w:p>
        </w:tc>
        <w:tc>
          <w:tcPr>
            <w:tcW w:w="1247" w:type="dxa"/>
          </w:tcPr>
          <w:p w:rsidR="00437C70" w:rsidRDefault="00437C70">
            <w:pPr>
              <w:pStyle w:val="ConsPlusNormal"/>
              <w:jc w:val="right"/>
            </w:pPr>
            <w:r>
              <w:t>550</w:t>
            </w:r>
          </w:p>
        </w:tc>
        <w:tc>
          <w:tcPr>
            <w:tcW w:w="1077" w:type="dxa"/>
          </w:tcPr>
          <w:p w:rsidR="00437C70" w:rsidRDefault="00437C70">
            <w:pPr>
              <w:pStyle w:val="ConsPlusNormal"/>
              <w:jc w:val="right"/>
            </w:pPr>
            <w:r>
              <w:t>543,09</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550</w:t>
            </w:r>
          </w:p>
        </w:tc>
        <w:tc>
          <w:tcPr>
            <w:tcW w:w="1247" w:type="dxa"/>
          </w:tcPr>
          <w:p w:rsidR="00437C70" w:rsidRDefault="00437C70">
            <w:pPr>
              <w:pStyle w:val="ConsPlusNormal"/>
              <w:jc w:val="right"/>
            </w:pPr>
            <w:r>
              <w:t>550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5.5</w:t>
            </w:r>
          </w:p>
        </w:tc>
        <w:tc>
          <w:tcPr>
            <w:tcW w:w="2098" w:type="dxa"/>
            <w:vMerge w:val="restart"/>
          </w:tcPr>
          <w:p w:rsidR="00437C70" w:rsidRDefault="00437C70">
            <w:pPr>
              <w:pStyle w:val="ConsPlusNormal"/>
            </w:pPr>
            <w:r>
              <w:t xml:space="preserve">Экологическая реабилитация (расчистка) р. </w:t>
            </w:r>
            <w:proofErr w:type="spellStart"/>
            <w:r>
              <w:t>Страдаловки</w:t>
            </w:r>
            <w:proofErr w:type="spellEnd"/>
            <w:r>
              <w:t xml:space="preserve"> и ложа пруда в г. </w:t>
            </w:r>
            <w:proofErr w:type="gramStart"/>
            <w:r>
              <w:t>Балабанове</w:t>
            </w:r>
            <w:proofErr w:type="gramEnd"/>
            <w:r>
              <w:t xml:space="preserve"> Боровского района Калужской области</w:t>
            </w:r>
          </w:p>
        </w:tc>
        <w:tc>
          <w:tcPr>
            <w:tcW w:w="794" w:type="dxa"/>
            <w:vMerge w:val="restart"/>
          </w:tcPr>
          <w:p w:rsidR="00437C70" w:rsidRDefault="00437C70">
            <w:pPr>
              <w:pStyle w:val="ConsPlusNormal"/>
            </w:pPr>
            <w:r>
              <w:t>2019 - 2020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700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700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1000</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5.6</w:t>
            </w:r>
          </w:p>
        </w:tc>
        <w:tc>
          <w:tcPr>
            <w:tcW w:w="2098" w:type="dxa"/>
            <w:vMerge w:val="restart"/>
          </w:tcPr>
          <w:p w:rsidR="00437C70" w:rsidRDefault="00437C70">
            <w:pPr>
              <w:pStyle w:val="ConsPlusNormal"/>
            </w:pPr>
            <w:r>
              <w:t xml:space="preserve">Экологическая реабилитация (расчистка) Людиновского водохранилища (озеро Ломпадь) в г. </w:t>
            </w:r>
            <w:proofErr w:type="gramStart"/>
            <w:r>
              <w:t>Людинове</w:t>
            </w:r>
            <w:proofErr w:type="gramEnd"/>
            <w:r>
              <w:t xml:space="preserve"> Калужской области</w:t>
            </w:r>
          </w:p>
        </w:tc>
        <w:tc>
          <w:tcPr>
            <w:tcW w:w="794" w:type="dxa"/>
            <w:vMerge w:val="restart"/>
          </w:tcPr>
          <w:p w:rsidR="00437C70" w:rsidRDefault="00437C70">
            <w:pPr>
              <w:pStyle w:val="ConsPlusNormal"/>
            </w:pPr>
            <w:r>
              <w:t>2016 - 2017</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&lt;*&gt;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2625</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2625</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2306</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2306</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6</w:t>
            </w:r>
          </w:p>
        </w:tc>
        <w:tc>
          <w:tcPr>
            <w:tcW w:w="2098" w:type="dxa"/>
            <w:vMerge w:val="restart"/>
          </w:tcPr>
          <w:p w:rsidR="00437C70" w:rsidRDefault="00437C70">
            <w:pPr>
              <w:pStyle w:val="ConsPlusNormal"/>
            </w:pPr>
            <w:r>
              <w:t>Гарантированное обеспечение водными ресурсами, в том числе</w:t>
            </w:r>
          </w:p>
        </w:tc>
        <w:tc>
          <w:tcPr>
            <w:tcW w:w="794" w:type="dxa"/>
            <w:vMerge w:val="restart"/>
          </w:tcPr>
          <w:p w:rsidR="00437C70" w:rsidRDefault="00437C70">
            <w:pPr>
              <w:pStyle w:val="ConsPlusNormal"/>
            </w:pPr>
            <w:r>
              <w:t>2014, 2020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140</w:t>
            </w:r>
          </w:p>
        </w:tc>
        <w:tc>
          <w:tcPr>
            <w:tcW w:w="1247" w:type="dxa"/>
          </w:tcPr>
          <w:p w:rsidR="00437C70" w:rsidRDefault="00437C70">
            <w:pPr>
              <w:pStyle w:val="ConsPlusNormal"/>
              <w:jc w:val="right"/>
            </w:pPr>
            <w:r>
              <w:t>140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1750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1750</w:t>
            </w:r>
          </w:p>
        </w:tc>
      </w:tr>
      <w:tr w:rsidR="00437C70">
        <w:tc>
          <w:tcPr>
            <w:tcW w:w="680" w:type="dxa"/>
            <w:vMerge w:val="restart"/>
          </w:tcPr>
          <w:p w:rsidR="00437C70" w:rsidRDefault="00437C70">
            <w:pPr>
              <w:pStyle w:val="ConsPlusNormal"/>
              <w:jc w:val="center"/>
            </w:pPr>
            <w:r>
              <w:t>6.1</w:t>
            </w:r>
          </w:p>
        </w:tc>
        <w:tc>
          <w:tcPr>
            <w:tcW w:w="2098" w:type="dxa"/>
            <w:vMerge w:val="restart"/>
          </w:tcPr>
          <w:p w:rsidR="00437C70" w:rsidRDefault="00437C70">
            <w:pPr>
              <w:pStyle w:val="ConsPlusNormal"/>
            </w:pPr>
            <w:r>
              <w:t xml:space="preserve">Строительство ГТС пруда на р. </w:t>
            </w:r>
            <w:proofErr w:type="spellStart"/>
            <w:r>
              <w:t>Велье</w:t>
            </w:r>
            <w:proofErr w:type="spellEnd"/>
            <w:r>
              <w:t xml:space="preserve"> </w:t>
            </w:r>
            <w:proofErr w:type="gramStart"/>
            <w:r>
              <w:t>у</w:t>
            </w:r>
            <w:proofErr w:type="gramEnd"/>
            <w:r>
              <w:t xml:space="preserve"> </w:t>
            </w:r>
            <w:proofErr w:type="gramStart"/>
            <w:r>
              <w:t>с</w:t>
            </w:r>
            <w:proofErr w:type="gramEnd"/>
            <w:r>
              <w:t xml:space="preserve">. Красного </w:t>
            </w:r>
            <w:proofErr w:type="spellStart"/>
            <w:r>
              <w:t>Хвастовичского</w:t>
            </w:r>
            <w:proofErr w:type="spellEnd"/>
            <w:r>
              <w:t xml:space="preserve"> района Калужской области</w:t>
            </w:r>
          </w:p>
        </w:tc>
        <w:tc>
          <w:tcPr>
            <w:tcW w:w="794" w:type="dxa"/>
            <w:vMerge w:val="restart"/>
          </w:tcPr>
          <w:p w:rsidR="00437C70" w:rsidRDefault="00437C70">
            <w:pPr>
              <w:pStyle w:val="ConsPlusNormal"/>
            </w:pPr>
            <w:r>
              <w:t>2014</w:t>
            </w:r>
          </w:p>
        </w:tc>
        <w:tc>
          <w:tcPr>
            <w:tcW w:w="1644" w:type="dxa"/>
            <w:vMerge w:val="restart"/>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140</w:t>
            </w:r>
          </w:p>
        </w:tc>
        <w:tc>
          <w:tcPr>
            <w:tcW w:w="1247" w:type="dxa"/>
          </w:tcPr>
          <w:p w:rsidR="00437C70" w:rsidRDefault="00437C70">
            <w:pPr>
              <w:pStyle w:val="ConsPlusNormal"/>
              <w:jc w:val="right"/>
            </w:pPr>
            <w:r>
              <w:t>140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6.2</w:t>
            </w:r>
          </w:p>
        </w:tc>
        <w:tc>
          <w:tcPr>
            <w:tcW w:w="2098" w:type="dxa"/>
            <w:vMerge w:val="restart"/>
          </w:tcPr>
          <w:p w:rsidR="00437C70" w:rsidRDefault="00437C70">
            <w:pPr>
              <w:pStyle w:val="ConsPlusNormal"/>
            </w:pPr>
            <w:r>
              <w:t xml:space="preserve">Реконструкция ГТС </w:t>
            </w:r>
            <w:proofErr w:type="spellStart"/>
            <w:r>
              <w:t>Сукремльского</w:t>
            </w:r>
            <w:proofErr w:type="spellEnd"/>
            <w:r>
              <w:t xml:space="preserve"> водохранилища в г. </w:t>
            </w:r>
            <w:proofErr w:type="gramStart"/>
            <w:r>
              <w:t>Людинове</w:t>
            </w:r>
            <w:proofErr w:type="gramEnd"/>
            <w:r>
              <w:t xml:space="preserve">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1750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1750</w:t>
            </w:r>
          </w:p>
        </w:tc>
      </w:tr>
      <w:tr w:rsidR="00437C70">
        <w:tc>
          <w:tcPr>
            <w:tcW w:w="680" w:type="dxa"/>
            <w:vMerge w:val="restart"/>
          </w:tcPr>
          <w:p w:rsidR="00437C70" w:rsidRDefault="00437C70">
            <w:pPr>
              <w:pStyle w:val="ConsPlusNormal"/>
              <w:jc w:val="center"/>
            </w:pPr>
            <w:r>
              <w:t>7</w:t>
            </w:r>
          </w:p>
        </w:tc>
        <w:tc>
          <w:tcPr>
            <w:tcW w:w="2098" w:type="dxa"/>
            <w:vMerge w:val="restart"/>
          </w:tcPr>
          <w:p w:rsidR="00437C70" w:rsidRDefault="00437C70">
            <w:pPr>
              <w:pStyle w:val="ConsPlusNormal"/>
            </w:pPr>
            <w:r>
              <w:t xml:space="preserve">Строительство/реконструкция сооружений инженерной </w:t>
            </w:r>
            <w:r>
              <w:lastRenderedPageBreak/>
              <w:t>защиты, в том числе</w:t>
            </w:r>
          </w:p>
        </w:tc>
        <w:tc>
          <w:tcPr>
            <w:tcW w:w="794" w:type="dxa"/>
            <w:vMerge w:val="restart"/>
          </w:tcPr>
          <w:p w:rsidR="00437C70" w:rsidRDefault="00437C70">
            <w:pPr>
              <w:pStyle w:val="ConsPlusNormal"/>
            </w:pPr>
            <w:r>
              <w:lastRenderedPageBreak/>
              <w:t>2014 - 2015, 2017 - 2020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114492</w:t>
            </w:r>
          </w:p>
        </w:tc>
        <w:tc>
          <w:tcPr>
            <w:tcW w:w="1247" w:type="dxa"/>
          </w:tcPr>
          <w:p w:rsidR="00437C70" w:rsidRDefault="00437C70">
            <w:pPr>
              <w:pStyle w:val="ConsPlusNormal"/>
              <w:jc w:val="right"/>
            </w:pPr>
            <w:r>
              <w:t>114492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 xml:space="preserve">Областной </w:t>
            </w:r>
            <w:r>
              <w:lastRenderedPageBreak/>
              <w:t>бюджет</w:t>
            </w:r>
          </w:p>
        </w:tc>
        <w:tc>
          <w:tcPr>
            <w:tcW w:w="1361" w:type="dxa"/>
          </w:tcPr>
          <w:p w:rsidR="00437C70" w:rsidRDefault="00437C70">
            <w:pPr>
              <w:pStyle w:val="ConsPlusNormal"/>
              <w:jc w:val="right"/>
            </w:pPr>
            <w:r>
              <w:lastRenderedPageBreak/>
              <w:t>400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400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222774,31</w:t>
            </w:r>
          </w:p>
        </w:tc>
        <w:tc>
          <w:tcPr>
            <w:tcW w:w="1247" w:type="dxa"/>
          </w:tcPr>
          <w:p w:rsidR="00437C70" w:rsidRDefault="00437C70">
            <w:pPr>
              <w:pStyle w:val="ConsPlusNormal"/>
              <w:jc w:val="right"/>
            </w:pPr>
            <w:r>
              <w:t>159079</w:t>
            </w:r>
          </w:p>
        </w:tc>
        <w:tc>
          <w:tcPr>
            <w:tcW w:w="1077" w:type="dxa"/>
          </w:tcPr>
          <w:p w:rsidR="00437C70" w:rsidRDefault="00437C70">
            <w:pPr>
              <w:pStyle w:val="ConsPlusNormal"/>
              <w:jc w:val="right"/>
            </w:pPr>
            <w:r>
              <w:t>52095,31</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10000,0</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1600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128550,9</w:t>
            </w:r>
          </w:p>
        </w:tc>
        <w:tc>
          <w:tcPr>
            <w:tcW w:w="1247" w:type="dxa"/>
          </w:tcPr>
          <w:p w:rsidR="00437C70" w:rsidRDefault="00437C70">
            <w:pPr>
              <w:pStyle w:val="ConsPlusNormal"/>
              <w:jc w:val="right"/>
            </w:pPr>
            <w:r>
              <w:t>111273,2</w:t>
            </w:r>
          </w:p>
        </w:tc>
        <w:tc>
          <w:tcPr>
            <w:tcW w:w="1077" w:type="dxa"/>
          </w:tcPr>
          <w:p w:rsidR="00437C70" w:rsidRDefault="00437C70">
            <w:pPr>
              <w:pStyle w:val="ConsPlusNormal"/>
              <w:jc w:val="right"/>
            </w:pPr>
            <w:r>
              <w:t>7569,4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2468</w:t>
            </w:r>
          </w:p>
        </w:tc>
        <w:tc>
          <w:tcPr>
            <w:tcW w:w="1191" w:type="dxa"/>
          </w:tcPr>
          <w:p w:rsidR="00437C70" w:rsidRDefault="00437C70">
            <w:pPr>
              <w:pStyle w:val="ConsPlusNormal"/>
              <w:jc w:val="right"/>
            </w:pPr>
            <w:r>
              <w:t>309,3</w:t>
            </w:r>
          </w:p>
        </w:tc>
        <w:tc>
          <w:tcPr>
            <w:tcW w:w="1191" w:type="dxa"/>
          </w:tcPr>
          <w:p w:rsidR="00437C70" w:rsidRDefault="00437C70">
            <w:pPr>
              <w:pStyle w:val="ConsPlusNormal"/>
              <w:jc w:val="right"/>
            </w:pPr>
            <w:r>
              <w:t>3500</w:t>
            </w:r>
          </w:p>
        </w:tc>
        <w:tc>
          <w:tcPr>
            <w:tcW w:w="964" w:type="dxa"/>
          </w:tcPr>
          <w:p w:rsidR="00437C70" w:rsidRDefault="00437C70">
            <w:pPr>
              <w:pStyle w:val="ConsPlusNormal"/>
              <w:jc w:val="right"/>
            </w:pPr>
            <w:r>
              <w:t>3431</w:t>
            </w:r>
          </w:p>
        </w:tc>
      </w:tr>
      <w:tr w:rsidR="00437C70">
        <w:tc>
          <w:tcPr>
            <w:tcW w:w="680" w:type="dxa"/>
            <w:vMerge w:val="restart"/>
          </w:tcPr>
          <w:p w:rsidR="00437C70" w:rsidRDefault="00437C70">
            <w:pPr>
              <w:pStyle w:val="ConsPlusNormal"/>
              <w:jc w:val="center"/>
            </w:pPr>
            <w:r>
              <w:t>7.1</w:t>
            </w:r>
          </w:p>
        </w:tc>
        <w:tc>
          <w:tcPr>
            <w:tcW w:w="2098" w:type="dxa"/>
            <w:vMerge w:val="restart"/>
          </w:tcPr>
          <w:p w:rsidR="00437C70" w:rsidRDefault="00437C70">
            <w:pPr>
              <w:pStyle w:val="ConsPlusNormal"/>
            </w:pPr>
            <w:r>
              <w:t>Реконструкция гидротехнических сооружений Кировского нижнего водохранилища. Всего</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114492</w:t>
            </w:r>
          </w:p>
        </w:tc>
        <w:tc>
          <w:tcPr>
            <w:tcW w:w="1247" w:type="dxa"/>
          </w:tcPr>
          <w:p w:rsidR="00437C70" w:rsidRDefault="00437C70">
            <w:pPr>
              <w:pStyle w:val="ConsPlusNormal"/>
              <w:jc w:val="right"/>
            </w:pPr>
            <w:r>
              <w:t>114492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111174,31</w:t>
            </w:r>
          </w:p>
        </w:tc>
        <w:tc>
          <w:tcPr>
            <w:tcW w:w="1247" w:type="dxa"/>
          </w:tcPr>
          <w:p w:rsidR="00437C70" w:rsidRDefault="00437C70">
            <w:pPr>
              <w:pStyle w:val="ConsPlusNormal"/>
              <w:jc w:val="right"/>
            </w:pPr>
            <w:r>
              <w:t>59079</w:t>
            </w:r>
          </w:p>
        </w:tc>
        <w:tc>
          <w:tcPr>
            <w:tcW w:w="1077" w:type="dxa"/>
          </w:tcPr>
          <w:p w:rsidR="00437C70" w:rsidRDefault="00437C70">
            <w:pPr>
              <w:pStyle w:val="ConsPlusNormal"/>
              <w:jc w:val="right"/>
            </w:pPr>
            <w:r>
              <w:t>52095,31</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18842,6</w:t>
            </w:r>
          </w:p>
        </w:tc>
        <w:tc>
          <w:tcPr>
            <w:tcW w:w="1247" w:type="dxa"/>
          </w:tcPr>
          <w:p w:rsidR="00437C70" w:rsidRDefault="00437C70">
            <w:pPr>
              <w:pStyle w:val="ConsPlusNormal"/>
              <w:jc w:val="right"/>
            </w:pPr>
            <w:r>
              <w:t>11273,2</w:t>
            </w:r>
          </w:p>
        </w:tc>
        <w:tc>
          <w:tcPr>
            <w:tcW w:w="1077" w:type="dxa"/>
          </w:tcPr>
          <w:p w:rsidR="00437C70" w:rsidRDefault="00437C70">
            <w:pPr>
              <w:pStyle w:val="ConsPlusNormal"/>
              <w:jc w:val="right"/>
            </w:pPr>
            <w:r>
              <w:t>7569,4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7.1.1</w:t>
            </w:r>
          </w:p>
        </w:tc>
        <w:tc>
          <w:tcPr>
            <w:tcW w:w="2098" w:type="dxa"/>
            <w:vMerge w:val="restart"/>
          </w:tcPr>
          <w:p w:rsidR="00437C70" w:rsidRDefault="00437C70">
            <w:pPr>
              <w:pStyle w:val="ConsPlusNormal"/>
            </w:pPr>
            <w:r>
              <w:t>Реконструкция гидротехнических сооружений Кировского нижнего водохранилища. Первый пусковой комплекс</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114492</w:t>
            </w:r>
          </w:p>
        </w:tc>
        <w:tc>
          <w:tcPr>
            <w:tcW w:w="1247" w:type="dxa"/>
          </w:tcPr>
          <w:p w:rsidR="00437C70" w:rsidRDefault="00437C70">
            <w:pPr>
              <w:pStyle w:val="ConsPlusNormal"/>
              <w:jc w:val="right"/>
            </w:pPr>
            <w:r>
              <w:t>114492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99482,39</w:t>
            </w:r>
          </w:p>
        </w:tc>
        <w:tc>
          <w:tcPr>
            <w:tcW w:w="1247" w:type="dxa"/>
          </w:tcPr>
          <w:p w:rsidR="00437C70" w:rsidRDefault="00437C70">
            <w:pPr>
              <w:pStyle w:val="ConsPlusNormal"/>
              <w:jc w:val="right"/>
            </w:pPr>
            <w:r>
              <w:t>53262</w:t>
            </w:r>
          </w:p>
        </w:tc>
        <w:tc>
          <w:tcPr>
            <w:tcW w:w="1077" w:type="dxa"/>
          </w:tcPr>
          <w:p w:rsidR="00437C70" w:rsidRDefault="00437C70">
            <w:pPr>
              <w:pStyle w:val="ConsPlusNormal"/>
              <w:jc w:val="right"/>
            </w:pPr>
            <w:r>
              <w:t>46220,39</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3500</w:t>
            </w:r>
          </w:p>
        </w:tc>
        <w:tc>
          <w:tcPr>
            <w:tcW w:w="1247" w:type="dxa"/>
          </w:tcPr>
          <w:p w:rsidR="00437C70" w:rsidRDefault="00437C70">
            <w:pPr>
              <w:pStyle w:val="ConsPlusNormal"/>
              <w:jc w:val="right"/>
            </w:pPr>
            <w:r>
              <w:t>3500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7.1.2</w:t>
            </w:r>
          </w:p>
        </w:tc>
        <w:tc>
          <w:tcPr>
            <w:tcW w:w="2098" w:type="dxa"/>
            <w:vMerge w:val="restart"/>
          </w:tcPr>
          <w:p w:rsidR="00437C70" w:rsidRDefault="00437C70">
            <w:pPr>
              <w:pStyle w:val="ConsPlusNormal"/>
            </w:pPr>
            <w:r>
              <w:t>Реконструкция гидротехнических сооружений Кировского нижнего водохранилища. Второй пусковой комплекс</w:t>
            </w:r>
          </w:p>
        </w:tc>
        <w:tc>
          <w:tcPr>
            <w:tcW w:w="794" w:type="dxa"/>
            <w:vMerge w:val="restart"/>
          </w:tcPr>
          <w:p w:rsidR="00437C70" w:rsidRDefault="00437C70">
            <w:pPr>
              <w:pStyle w:val="ConsPlusNormal"/>
            </w:pPr>
            <w:r>
              <w:t>2014 - 2015</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11691,92</w:t>
            </w:r>
          </w:p>
        </w:tc>
        <w:tc>
          <w:tcPr>
            <w:tcW w:w="1247" w:type="dxa"/>
          </w:tcPr>
          <w:p w:rsidR="00437C70" w:rsidRDefault="00437C70">
            <w:pPr>
              <w:pStyle w:val="ConsPlusNormal"/>
              <w:jc w:val="right"/>
            </w:pPr>
            <w:r>
              <w:t>5817</w:t>
            </w:r>
          </w:p>
        </w:tc>
        <w:tc>
          <w:tcPr>
            <w:tcW w:w="1077" w:type="dxa"/>
          </w:tcPr>
          <w:p w:rsidR="00437C70" w:rsidRDefault="00437C70">
            <w:pPr>
              <w:pStyle w:val="ConsPlusNormal"/>
              <w:jc w:val="right"/>
            </w:pPr>
            <w:r>
              <w:t>5874,92</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15342,6</w:t>
            </w:r>
          </w:p>
        </w:tc>
        <w:tc>
          <w:tcPr>
            <w:tcW w:w="1247" w:type="dxa"/>
          </w:tcPr>
          <w:p w:rsidR="00437C70" w:rsidRDefault="00437C70">
            <w:pPr>
              <w:pStyle w:val="ConsPlusNormal"/>
              <w:jc w:val="right"/>
            </w:pPr>
            <w:r>
              <w:t>7773,2</w:t>
            </w:r>
          </w:p>
        </w:tc>
        <w:tc>
          <w:tcPr>
            <w:tcW w:w="1077" w:type="dxa"/>
          </w:tcPr>
          <w:p w:rsidR="00437C70" w:rsidRDefault="00437C70">
            <w:pPr>
              <w:pStyle w:val="ConsPlusNormal"/>
              <w:jc w:val="right"/>
            </w:pPr>
            <w:r>
              <w:t>7569,4</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val="restart"/>
          </w:tcPr>
          <w:p w:rsidR="00437C70" w:rsidRDefault="00437C70">
            <w:pPr>
              <w:pStyle w:val="ConsPlusNormal"/>
              <w:jc w:val="center"/>
            </w:pPr>
            <w:r>
              <w:t>7.2</w:t>
            </w:r>
          </w:p>
        </w:tc>
        <w:tc>
          <w:tcPr>
            <w:tcW w:w="2098" w:type="dxa"/>
            <w:vMerge w:val="restart"/>
          </w:tcPr>
          <w:p w:rsidR="00437C70" w:rsidRDefault="00437C70">
            <w:pPr>
              <w:pStyle w:val="ConsPlusNormal"/>
            </w:pPr>
            <w:r>
              <w:t>Берегоукрепление р. Оки в черте г. Калуги</w:t>
            </w:r>
          </w:p>
        </w:tc>
        <w:tc>
          <w:tcPr>
            <w:tcW w:w="794" w:type="dxa"/>
            <w:vMerge w:val="restart"/>
          </w:tcPr>
          <w:p w:rsidR="00437C70" w:rsidRDefault="00437C70">
            <w:pPr>
              <w:pStyle w:val="ConsPlusNormal"/>
            </w:pPr>
            <w:r>
              <w:t>2014, 2020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100000</w:t>
            </w:r>
          </w:p>
        </w:tc>
        <w:tc>
          <w:tcPr>
            <w:tcW w:w="1247" w:type="dxa"/>
          </w:tcPr>
          <w:p w:rsidR="00437C70" w:rsidRDefault="00437C70">
            <w:pPr>
              <w:pStyle w:val="ConsPlusNormal"/>
              <w:jc w:val="right"/>
            </w:pPr>
            <w:r>
              <w:t>100000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101000</w:t>
            </w:r>
          </w:p>
        </w:tc>
        <w:tc>
          <w:tcPr>
            <w:tcW w:w="1247" w:type="dxa"/>
          </w:tcPr>
          <w:p w:rsidR="00437C70" w:rsidRDefault="00437C70">
            <w:pPr>
              <w:pStyle w:val="ConsPlusNormal"/>
              <w:jc w:val="right"/>
            </w:pPr>
            <w:r>
              <w:t>100000</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pPr>
          </w:p>
        </w:tc>
        <w:tc>
          <w:tcPr>
            <w:tcW w:w="1191" w:type="dxa"/>
          </w:tcPr>
          <w:p w:rsidR="00437C70" w:rsidRDefault="00437C70">
            <w:pPr>
              <w:pStyle w:val="ConsPlusNormal"/>
            </w:pP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1000</w:t>
            </w:r>
          </w:p>
        </w:tc>
      </w:tr>
      <w:tr w:rsidR="00437C70">
        <w:tc>
          <w:tcPr>
            <w:tcW w:w="680" w:type="dxa"/>
            <w:vMerge w:val="restart"/>
          </w:tcPr>
          <w:p w:rsidR="00437C70" w:rsidRDefault="00437C70">
            <w:pPr>
              <w:pStyle w:val="ConsPlusNormal"/>
              <w:jc w:val="center"/>
            </w:pPr>
            <w:r>
              <w:t>7.3</w:t>
            </w:r>
          </w:p>
        </w:tc>
        <w:tc>
          <w:tcPr>
            <w:tcW w:w="2098" w:type="dxa"/>
            <w:vMerge w:val="restart"/>
          </w:tcPr>
          <w:p w:rsidR="00437C70" w:rsidRDefault="00437C70">
            <w:pPr>
              <w:pStyle w:val="ConsPlusNormal"/>
            </w:pPr>
            <w:r>
              <w:t xml:space="preserve">Реконструкция ГТС пруда на р. </w:t>
            </w:r>
            <w:proofErr w:type="spellStart"/>
            <w:r>
              <w:t>Вырке</w:t>
            </w:r>
            <w:proofErr w:type="spellEnd"/>
            <w:r>
              <w:t xml:space="preserve"> на территории муниципального образования "Город Калуга" Калужской области</w:t>
            </w:r>
          </w:p>
        </w:tc>
        <w:tc>
          <w:tcPr>
            <w:tcW w:w="794" w:type="dxa"/>
            <w:vMerge w:val="restart"/>
          </w:tcPr>
          <w:p w:rsidR="00437C70" w:rsidRDefault="00437C70">
            <w:pPr>
              <w:pStyle w:val="ConsPlusNormal"/>
            </w:pPr>
            <w:r>
              <w:t>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400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400</w:t>
            </w:r>
          </w:p>
        </w:tc>
      </w:tr>
      <w:tr w:rsidR="00437C70">
        <w:tc>
          <w:tcPr>
            <w:tcW w:w="680" w:type="dxa"/>
            <w:vMerge w:val="restart"/>
          </w:tcPr>
          <w:p w:rsidR="00437C70" w:rsidRDefault="00437C70">
            <w:pPr>
              <w:pStyle w:val="ConsPlusNormal"/>
              <w:jc w:val="center"/>
            </w:pPr>
            <w:r>
              <w:t>7.4</w:t>
            </w:r>
          </w:p>
        </w:tc>
        <w:tc>
          <w:tcPr>
            <w:tcW w:w="2098" w:type="dxa"/>
            <w:vMerge w:val="restart"/>
          </w:tcPr>
          <w:p w:rsidR="00437C70" w:rsidRDefault="00437C70">
            <w:pPr>
              <w:pStyle w:val="ConsPlusNormal"/>
            </w:pPr>
            <w:r>
              <w:t xml:space="preserve">Реконструкция гидротехнических </w:t>
            </w:r>
            <w:r>
              <w:lastRenderedPageBreak/>
              <w:t>сооружений Людиновского водохранилища</w:t>
            </w:r>
          </w:p>
        </w:tc>
        <w:tc>
          <w:tcPr>
            <w:tcW w:w="794" w:type="dxa"/>
            <w:vMerge w:val="restart"/>
          </w:tcPr>
          <w:p w:rsidR="00437C70" w:rsidRDefault="00437C70">
            <w:pPr>
              <w:pStyle w:val="ConsPlusNormal"/>
            </w:pPr>
            <w:r>
              <w:lastRenderedPageBreak/>
              <w:t xml:space="preserve">2017, 2019 - </w:t>
            </w:r>
            <w:r>
              <w:lastRenderedPageBreak/>
              <w:t>2020</w:t>
            </w:r>
          </w:p>
        </w:tc>
        <w:tc>
          <w:tcPr>
            <w:tcW w:w="1644" w:type="dxa"/>
            <w:vMerge w:val="restart"/>
          </w:tcPr>
          <w:p w:rsidR="00437C70" w:rsidRDefault="00437C70">
            <w:pPr>
              <w:pStyle w:val="ConsPlusNormal"/>
            </w:pPr>
            <w:proofErr w:type="spellStart"/>
            <w:r>
              <w:lastRenderedPageBreak/>
              <w:t>МПРиЭ</w:t>
            </w:r>
            <w:proofErr w:type="spellEnd"/>
            <w:r>
              <w:t xml:space="preserve">, ОМС </w:t>
            </w:r>
            <w:proofErr w:type="gramStart"/>
            <w:r>
              <w:t>КО</w:t>
            </w:r>
            <w:proofErr w:type="gramEnd"/>
            <w:r>
              <w:t xml:space="preserve"> (по </w:t>
            </w:r>
            <w:r>
              <w:lastRenderedPageBreak/>
              <w:t>согласованию)</w:t>
            </w:r>
          </w:p>
        </w:tc>
        <w:tc>
          <w:tcPr>
            <w:tcW w:w="1531" w:type="dxa"/>
          </w:tcPr>
          <w:p w:rsidR="00437C70" w:rsidRDefault="00437C70">
            <w:pPr>
              <w:pStyle w:val="ConsPlusNormal"/>
            </w:pPr>
            <w:r>
              <w:lastRenderedPageBreak/>
              <w:t xml:space="preserve">Средства федерального </w:t>
            </w:r>
            <w:r>
              <w:lastRenderedPageBreak/>
              <w:t>бюджета &lt;*&gt;</w:t>
            </w:r>
          </w:p>
        </w:tc>
        <w:tc>
          <w:tcPr>
            <w:tcW w:w="1361" w:type="dxa"/>
          </w:tcPr>
          <w:p w:rsidR="00437C70" w:rsidRDefault="00437C70">
            <w:pPr>
              <w:pStyle w:val="ConsPlusNormal"/>
              <w:jc w:val="right"/>
            </w:pPr>
            <w:r>
              <w:lastRenderedPageBreak/>
              <w:t>&lt;*&gt;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1200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1200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8399</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2468</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3500</w:t>
            </w:r>
          </w:p>
        </w:tc>
        <w:tc>
          <w:tcPr>
            <w:tcW w:w="964" w:type="dxa"/>
          </w:tcPr>
          <w:p w:rsidR="00437C70" w:rsidRDefault="00437C70">
            <w:pPr>
              <w:pStyle w:val="ConsPlusNormal"/>
              <w:jc w:val="right"/>
            </w:pPr>
            <w:r>
              <w:t>2431</w:t>
            </w:r>
          </w:p>
        </w:tc>
      </w:tr>
      <w:tr w:rsidR="00437C70">
        <w:tc>
          <w:tcPr>
            <w:tcW w:w="680" w:type="dxa"/>
            <w:vMerge w:val="restart"/>
          </w:tcPr>
          <w:p w:rsidR="00437C70" w:rsidRDefault="00437C70">
            <w:pPr>
              <w:pStyle w:val="ConsPlusNormal"/>
              <w:jc w:val="center"/>
            </w:pPr>
            <w:r>
              <w:t>7.5</w:t>
            </w:r>
          </w:p>
        </w:tc>
        <w:tc>
          <w:tcPr>
            <w:tcW w:w="2098" w:type="dxa"/>
            <w:vMerge w:val="restart"/>
          </w:tcPr>
          <w:p w:rsidR="00437C70" w:rsidRDefault="00437C70">
            <w:pPr>
              <w:pStyle w:val="ConsPlusNormal"/>
            </w:pPr>
            <w:r>
              <w:t xml:space="preserve">Реконструкция гидротехнических сооружений в г. </w:t>
            </w:r>
            <w:proofErr w:type="gramStart"/>
            <w:r>
              <w:t>Белоусове</w:t>
            </w:r>
            <w:proofErr w:type="gramEnd"/>
            <w:r>
              <w:t xml:space="preserve"> Жуковского района Калужской области</w:t>
            </w:r>
          </w:p>
        </w:tc>
        <w:tc>
          <w:tcPr>
            <w:tcW w:w="794" w:type="dxa"/>
            <w:vMerge w:val="restart"/>
          </w:tcPr>
          <w:p w:rsidR="00437C70" w:rsidRDefault="00437C70">
            <w:pPr>
              <w:pStyle w:val="ConsPlusNormal"/>
            </w:pPr>
            <w:r>
              <w:t>2018, 2020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согласованию)</w:t>
            </w:r>
          </w:p>
        </w:tc>
        <w:tc>
          <w:tcPr>
            <w:tcW w:w="1531" w:type="dxa"/>
          </w:tcPr>
          <w:p w:rsidR="00437C70" w:rsidRDefault="00437C70">
            <w:pPr>
              <w:pStyle w:val="ConsPlusNormal"/>
            </w:pPr>
            <w:r>
              <w:t>Средства федерального бюджета &lt;*&gt;</w:t>
            </w:r>
          </w:p>
        </w:tc>
        <w:tc>
          <w:tcPr>
            <w:tcW w:w="1361" w:type="dxa"/>
          </w:tcPr>
          <w:p w:rsidR="00437C70" w:rsidRDefault="00437C70">
            <w:pPr>
              <w:pStyle w:val="ConsPlusNormal"/>
              <w:jc w:val="right"/>
            </w:pPr>
            <w:r>
              <w:t>-</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10400,0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10000,0</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400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Местный бюджет &lt;***&gt;</w:t>
            </w:r>
          </w:p>
        </w:tc>
        <w:tc>
          <w:tcPr>
            <w:tcW w:w="1361" w:type="dxa"/>
          </w:tcPr>
          <w:p w:rsidR="00437C70" w:rsidRDefault="00437C70">
            <w:pPr>
              <w:pStyle w:val="ConsPlusNormal"/>
              <w:jc w:val="right"/>
            </w:pPr>
            <w:r>
              <w:t>101,0</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191" w:type="dxa"/>
          </w:tcPr>
          <w:p w:rsidR="00437C70" w:rsidRDefault="00437C70">
            <w:pPr>
              <w:pStyle w:val="ConsPlusNormal"/>
              <w:jc w:val="right"/>
            </w:pPr>
            <w:r>
              <w:t>101,0</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w:t>
            </w:r>
          </w:p>
        </w:tc>
      </w:tr>
      <w:tr w:rsidR="00437C70">
        <w:tc>
          <w:tcPr>
            <w:tcW w:w="680" w:type="dxa"/>
          </w:tcPr>
          <w:p w:rsidR="00437C70" w:rsidRDefault="00437C70">
            <w:pPr>
              <w:pStyle w:val="ConsPlusNormal"/>
              <w:jc w:val="center"/>
            </w:pPr>
            <w:r>
              <w:t>8</w:t>
            </w:r>
          </w:p>
        </w:tc>
        <w:tc>
          <w:tcPr>
            <w:tcW w:w="2098" w:type="dxa"/>
          </w:tcPr>
          <w:p w:rsidR="00437C70" w:rsidRDefault="00437C70">
            <w:pPr>
              <w:pStyle w:val="ConsPlusNormal"/>
            </w:pPr>
            <w:r>
              <w:t>Подготовка материалов для определения границ зон затопления, подтопления с разработкой карт объектов землеустройства</w:t>
            </w:r>
          </w:p>
        </w:tc>
        <w:tc>
          <w:tcPr>
            <w:tcW w:w="794" w:type="dxa"/>
          </w:tcPr>
          <w:p w:rsidR="00437C70" w:rsidRDefault="00437C70">
            <w:pPr>
              <w:pStyle w:val="ConsPlusNormal"/>
            </w:pPr>
            <w:r>
              <w:t>2017 - 2020</w:t>
            </w:r>
          </w:p>
        </w:tc>
        <w:tc>
          <w:tcPr>
            <w:tcW w:w="1644" w:type="dxa"/>
          </w:tcPr>
          <w:p w:rsidR="00437C70" w:rsidRDefault="00437C70">
            <w:pPr>
              <w:pStyle w:val="ConsPlusNormal"/>
            </w:pPr>
            <w:proofErr w:type="spellStart"/>
            <w:r>
              <w:t>МПРиЭ</w:t>
            </w:r>
            <w:proofErr w:type="spellEnd"/>
          </w:p>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24185,02</w:t>
            </w:r>
          </w:p>
        </w:tc>
        <w:tc>
          <w:tcPr>
            <w:tcW w:w="124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w:t>
            </w:r>
          </w:p>
        </w:tc>
        <w:tc>
          <w:tcPr>
            <w:tcW w:w="1077" w:type="dxa"/>
          </w:tcPr>
          <w:p w:rsidR="00437C70" w:rsidRDefault="00437C70">
            <w:pPr>
              <w:pStyle w:val="ConsPlusNormal"/>
              <w:jc w:val="right"/>
            </w:pPr>
            <w:r>
              <w:t>4679,62</w:t>
            </w:r>
          </w:p>
        </w:tc>
        <w:tc>
          <w:tcPr>
            <w:tcW w:w="1191" w:type="dxa"/>
          </w:tcPr>
          <w:p w:rsidR="00437C70" w:rsidRDefault="00437C70">
            <w:pPr>
              <w:pStyle w:val="ConsPlusNormal"/>
              <w:jc w:val="right"/>
            </w:pPr>
            <w:r>
              <w:t>7257,6</w:t>
            </w:r>
          </w:p>
        </w:tc>
        <w:tc>
          <w:tcPr>
            <w:tcW w:w="1191" w:type="dxa"/>
          </w:tcPr>
          <w:p w:rsidR="00437C70" w:rsidRDefault="00437C70">
            <w:pPr>
              <w:pStyle w:val="ConsPlusNormal"/>
              <w:jc w:val="right"/>
            </w:pPr>
            <w:r>
              <w:t>7202,0</w:t>
            </w:r>
          </w:p>
        </w:tc>
        <w:tc>
          <w:tcPr>
            <w:tcW w:w="964" w:type="dxa"/>
          </w:tcPr>
          <w:p w:rsidR="00437C70" w:rsidRDefault="00437C70">
            <w:pPr>
              <w:pStyle w:val="ConsPlusNormal"/>
              <w:jc w:val="right"/>
            </w:pPr>
            <w:r>
              <w:t>5045,8</w:t>
            </w:r>
          </w:p>
        </w:tc>
      </w:tr>
      <w:tr w:rsidR="00437C70">
        <w:tc>
          <w:tcPr>
            <w:tcW w:w="680" w:type="dxa"/>
            <w:vMerge w:val="restart"/>
          </w:tcPr>
          <w:p w:rsidR="00437C70" w:rsidRDefault="00437C70">
            <w:pPr>
              <w:pStyle w:val="ConsPlusNormal"/>
            </w:pPr>
          </w:p>
        </w:tc>
        <w:tc>
          <w:tcPr>
            <w:tcW w:w="2098" w:type="dxa"/>
            <w:vMerge w:val="restart"/>
          </w:tcPr>
          <w:p w:rsidR="00437C70" w:rsidRDefault="00437C70">
            <w:pPr>
              <w:pStyle w:val="ConsPlusNormal"/>
            </w:pPr>
            <w:r>
              <w:t>ИТОГО ПО ПОДПРОГРАММЕ</w:t>
            </w:r>
          </w:p>
        </w:tc>
        <w:tc>
          <w:tcPr>
            <w:tcW w:w="794" w:type="dxa"/>
            <w:vMerge w:val="restart"/>
          </w:tcPr>
          <w:p w:rsidR="00437C70" w:rsidRDefault="00437C70">
            <w:pPr>
              <w:pStyle w:val="ConsPlusNormal"/>
            </w:pPr>
            <w:r>
              <w:t>2014 - 2020</w:t>
            </w:r>
          </w:p>
        </w:tc>
        <w:tc>
          <w:tcPr>
            <w:tcW w:w="1644" w:type="dxa"/>
            <w:vMerge w:val="restart"/>
          </w:tcPr>
          <w:p w:rsidR="00437C70" w:rsidRDefault="00437C70">
            <w:pPr>
              <w:pStyle w:val="ConsPlusNormal"/>
            </w:pPr>
            <w:proofErr w:type="spellStart"/>
            <w:r>
              <w:t>МПРиЭ</w:t>
            </w:r>
            <w:proofErr w:type="spellEnd"/>
            <w:r>
              <w:t xml:space="preserve">, ОМС </w:t>
            </w:r>
            <w:proofErr w:type="gramStart"/>
            <w:r>
              <w:t>КО</w:t>
            </w:r>
            <w:proofErr w:type="gramEnd"/>
            <w:r>
              <w:t xml:space="preserve"> (по </w:t>
            </w:r>
            <w:r>
              <w:lastRenderedPageBreak/>
              <w:t>согласованию)</w:t>
            </w:r>
          </w:p>
        </w:tc>
        <w:tc>
          <w:tcPr>
            <w:tcW w:w="1531" w:type="dxa"/>
          </w:tcPr>
          <w:p w:rsidR="00437C70" w:rsidRDefault="00437C70">
            <w:pPr>
              <w:pStyle w:val="ConsPlusNormal"/>
            </w:pPr>
            <w:r>
              <w:lastRenderedPageBreak/>
              <w:t xml:space="preserve">Средства федерального </w:t>
            </w:r>
            <w:r>
              <w:lastRenderedPageBreak/>
              <w:t>бюджета &lt;*&gt;</w:t>
            </w:r>
          </w:p>
        </w:tc>
        <w:tc>
          <w:tcPr>
            <w:tcW w:w="1361" w:type="dxa"/>
          </w:tcPr>
          <w:p w:rsidR="00437C70" w:rsidRDefault="00437C70">
            <w:pPr>
              <w:pStyle w:val="ConsPlusNormal"/>
              <w:jc w:val="right"/>
            </w:pPr>
            <w:r>
              <w:lastRenderedPageBreak/>
              <w:t>208202,34</w:t>
            </w:r>
          </w:p>
        </w:tc>
        <w:tc>
          <w:tcPr>
            <w:tcW w:w="1247" w:type="dxa"/>
          </w:tcPr>
          <w:p w:rsidR="00437C70" w:rsidRDefault="00437C70">
            <w:pPr>
              <w:pStyle w:val="ConsPlusNormal"/>
              <w:jc w:val="right"/>
            </w:pPr>
            <w:r>
              <w:t>173441,84</w:t>
            </w:r>
          </w:p>
        </w:tc>
        <w:tc>
          <w:tcPr>
            <w:tcW w:w="1077" w:type="dxa"/>
          </w:tcPr>
          <w:p w:rsidR="00437C70" w:rsidRDefault="00437C70">
            <w:pPr>
              <w:pStyle w:val="ConsPlusNormal"/>
              <w:jc w:val="right"/>
            </w:pPr>
            <w:r>
              <w:t>17071,4</w:t>
            </w:r>
          </w:p>
        </w:tc>
        <w:tc>
          <w:tcPr>
            <w:tcW w:w="1077" w:type="dxa"/>
          </w:tcPr>
          <w:p w:rsidR="00437C70" w:rsidRDefault="00437C70">
            <w:pPr>
              <w:pStyle w:val="ConsPlusNormal"/>
              <w:jc w:val="right"/>
            </w:pPr>
            <w:r>
              <w:t>4434,9</w:t>
            </w:r>
          </w:p>
        </w:tc>
        <w:tc>
          <w:tcPr>
            <w:tcW w:w="1077" w:type="dxa"/>
          </w:tcPr>
          <w:p w:rsidR="00437C70" w:rsidRDefault="00437C70">
            <w:pPr>
              <w:pStyle w:val="ConsPlusNormal"/>
              <w:jc w:val="right"/>
            </w:pPr>
            <w:r>
              <w:t>4675,1</w:t>
            </w:r>
          </w:p>
        </w:tc>
        <w:tc>
          <w:tcPr>
            <w:tcW w:w="1191" w:type="dxa"/>
          </w:tcPr>
          <w:p w:rsidR="00437C70" w:rsidRDefault="00437C70">
            <w:pPr>
              <w:pStyle w:val="ConsPlusNormal"/>
              <w:jc w:val="right"/>
            </w:pPr>
            <w:r>
              <w:t>4579,10</w:t>
            </w:r>
          </w:p>
        </w:tc>
        <w:tc>
          <w:tcPr>
            <w:tcW w:w="1191" w:type="dxa"/>
          </w:tcPr>
          <w:p w:rsidR="00437C70" w:rsidRDefault="00437C70">
            <w:pPr>
              <w:pStyle w:val="ConsPlusNormal"/>
              <w:jc w:val="right"/>
            </w:pPr>
            <w:r>
              <w:t>4000</w:t>
            </w:r>
          </w:p>
        </w:tc>
        <w:tc>
          <w:tcPr>
            <w:tcW w:w="964" w:type="dxa"/>
          </w:tcPr>
          <w:p w:rsidR="00437C70" w:rsidRDefault="00437C70">
            <w:pPr>
              <w:pStyle w:val="ConsPlusNormal"/>
              <w:jc w:val="right"/>
            </w:pPr>
            <w:r>
              <w:t>&lt;*&gt;</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&lt;***&gt;</w:t>
            </w:r>
          </w:p>
        </w:tc>
        <w:tc>
          <w:tcPr>
            <w:tcW w:w="1361" w:type="dxa"/>
          </w:tcPr>
          <w:p w:rsidR="00437C70" w:rsidRDefault="00437C70">
            <w:pPr>
              <w:pStyle w:val="ConsPlusNormal"/>
              <w:jc w:val="right"/>
            </w:pPr>
            <w:r>
              <w:t>53805,48</w:t>
            </w:r>
          </w:p>
        </w:tc>
        <w:tc>
          <w:tcPr>
            <w:tcW w:w="1247" w:type="dxa"/>
          </w:tcPr>
          <w:p w:rsidR="00437C70" w:rsidRDefault="00437C70">
            <w:pPr>
              <w:pStyle w:val="ConsPlusNormal"/>
              <w:jc w:val="right"/>
            </w:pPr>
            <w:r>
              <w:t>7032,93</w:t>
            </w:r>
          </w:p>
        </w:tc>
        <w:tc>
          <w:tcPr>
            <w:tcW w:w="1077" w:type="dxa"/>
          </w:tcPr>
          <w:p w:rsidR="00437C70" w:rsidRDefault="00437C70">
            <w:pPr>
              <w:pStyle w:val="ConsPlusNormal"/>
              <w:jc w:val="right"/>
            </w:pPr>
            <w:r>
              <w:t>1886,68</w:t>
            </w:r>
          </w:p>
        </w:tc>
        <w:tc>
          <w:tcPr>
            <w:tcW w:w="1077" w:type="dxa"/>
          </w:tcPr>
          <w:p w:rsidR="00437C70" w:rsidRDefault="00437C70">
            <w:pPr>
              <w:pStyle w:val="ConsPlusNormal"/>
              <w:jc w:val="right"/>
            </w:pPr>
            <w:r>
              <w:t>519,02</w:t>
            </w:r>
          </w:p>
        </w:tc>
        <w:tc>
          <w:tcPr>
            <w:tcW w:w="1077" w:type="dxa"/>
          </w:tcPr>
          <w:p w:rsidR="00437C70" w:rsidRDefault="00437C70">
            <w:pPr>
              <w:pStyle w:val="ConsPlusNormal"/>
              <w:jc w:val="right"/>
            </w:pPr>
            <w:r>
              <w:t>9369,45</w:t>
            </w:r>
          </w:p>
        </w:tc>
        <w:tc>
          <w:tcPr>
            <w:tcW w:w="1191" w:type="dxa"/>
          </w:tcPr>
          <w:p w:rsidR="00437C70" w:rsidRDefault="00437C70">
            <w:pPr>
              <w:pStyle w:val="ConsPlusNormal"/>
              <w:jc w:val="right"/>
            </w:pPr>
            <w:r>
              <w:t>14508,70</w:t>
            </w:r>
          </w:p>
        </w:tc>
        <w:tc>
          <w:tcPr>
            <w:tcW w:w="1191" w:type="dxa"/>
          </w:tcPr>
          <w:p w:rsidR="00437C70" w:rsidRDefault="00437C70">
            <w:pPr>
              <w:pStyle w:val="ConsPlusNormal"/>
              <w:jc w:val="right"/>
            </w:pPr>
            <w:r>
              <w:t>13242,9</w:t>
            </w:r>
          </w:p>
        </w:tc>
        <w:tc>
          <w:tcPr>
            <w:tcW w:w="964" w:type="dxa"/>
          </w:tcPr>
          <w:p w:rsidR="00437C70" w:rsidRDefault="00437C70">
            <w:pPr>
              <w:pStyle w:val="ConsPlusNormal"/>
              <w:jc w:val="right"/>
            </w:pPr>
            <w:r>
              <w:t>7245,8</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Областной бюджет (межбюджетные субсидии) &lt;***&gt;</w:t>
            </w:r>
          </w:p>
        </w:tc>
        <w:tc>
          <w:tcPr>
            <w:tcW w:w="1361" w:type="dxa"/>
          </w:tcPr>
          <w:p w:rsidR="00437C70" w:rsidRDefault="00437C70">
            <w:pPr>
              <w:pStyle w:val="ConsPlusNormal"/>
              <w:jc w:val="right"/>
            </w:pPr>
            <w:r>
              <w:t>322369,23</w:t>
            </w:r>
          </w:p>
        </w:tc>
        <w:tc>
          <w:tcPr>
            <w:tcW w:w="1247" w:type="dxa"/>
          </w:tcPr>
          <w:p w:rsidR="00437C70" w:rsidRDefault="00437C70">
            <w:pPr>
              <w:pStyle w:val="ConsPlusNormal"/>
              <w:jc w:val="right"/>
            </w:pPr>
            <w:r>
              <w:t>202066,63</w:t>
            </w:r>
          </w:p>
        </w:tc>
        <w:tc>
          <w:tcPr>
            <w:tcW w:w="1077" w:type="dxa"/>
          </w:tcPr>
          <w:p w:rsidR="00437C70" w:rsidRDefault="00437C70">
            <w:pPr>
              <w:pStyle w:val="ConsPlusNormal"/>
              <w:jc w:val="right"/>
            </w:pPr>
            <w:r>
              <w:t>94775,05</w:t>
            </w:r>
          </w:p>
        </w:tc>
        <w:tc>
          <w:tcPr>
            <w:tcW w:w="1077" w:type="dxa"/>
          </w:tcPr>
          <w:p w:rsidR="00437C70" w:rsidRDefault="00437C70">
            <w:pPr>
              <w:pStyle w:val="ConsPlusNormal"/>
              <w:jc w:val="right"/>
            </w:pPr>
            <w:r>
              <w:t>5014,4</w:t>
            </w:r>
          </w:p>
        </w:tc>
        <w:tc>
          <w:tcPr>
            <w:tcW w:w="1077" w:type="dxa"/>
          </w:tcPr>
          <w:p w:rsidR="00437C70" w:rsidRDefault="00437C70">
            <w:pPr>
              <w:pStyle w:val="ConsPlusNormal"/>
              <w:jc w:val="right"/>
            </w:pPr>
            <w:r>
              <w:t>6813,15</w:t>
            </w:r>
          </w:p>
        </w:tc>
        <w:tc>
          <w:tcPr>
            <w:tcW w:w="1191" w:type="dxa"/>
          </w:tcPr>
          <w:p w:rsidR="00437C70" w:rsidRDefault="00437C70">
            <w:pPr>
              <w:pStyle w:val="ConsPlusNormal"/>
              <w:jc w:val="right"/>
            </w:pPr>
            <w:r>
              <w:t>10000</w:t>
            </w:r>
          </w:p>
        </w:tc>
        <w:tc>
          <w:tcPr>
            <w:tcW w:w="1191" w:type="dxa"/>
          </w:tcPr>
          <w:p w:rsidR="00437C70" w:rsidRDefault="00437C70">
            <w:pPr>
              <w:pStyle w:val="ConsPlusNormal"/>
              <w:jc w:val="right"/>
            </w:pPr>
            <w:r>
              <w:t>-</w:t>
            </w:r>
          </w:p>
        </w:tc>
        <w:tc>
          <w:tcPr>
            <w:tcW w:w="964" w:type="dxa"/>
          </w:tcPr>
          <w:p w:rsidR="00437C70" w:rsidRDefault="00437C70">
            <w:pPr>
              <w:pStyle w:val="ConsPlusNormal"/>
              <w:jc w:val="right"/>
            </w:pPr>
            <w:r>
              <w:t>3700</w:t>
            </w:r>
          </w:p>
        </w:tc>
      </w:tr>
      <w:tr w:rsidR="00437C70">
        <w:tc>
          <w:tcPr>
            <w:tcW w:w="680" w:type="dxa"/>
            <w:vMerge/>
          </w:tcPr>
          <w:p w:rsidR="00437C70" w:rsidRDefault="00437C70"/>
        </w:tc>
        <w:tc>
          <w:tcPr>
            <w:tcW w:w="2098" w:type="dxa"/>
            <w:vMerge/>
          </w:tcPr>
          <w:p w:rsidR="00437C70" w:rsidRDefault="00437C70"/>
        </w:tc>
        <w:tc>
          <w:tcPr>
            <w:tcW w:w="794" w:type="dxa"/>
            <w:vMerge/>
          </w:tcPr>
          <w:p w:rsidR="00437C70" w:rsidRDefault="00437C70"/>
        </w:tc>
        <w:tc>
          <w:tcPr>
            <w:tcW w:w="1644" w:type="dxa"/>
            <w:vMerge/>
          </w:tcPr>
          <w:p w:rsidR="00437C70" w:rsidRDefault="00437C70"/>
        </w:tc>
        <w:tc>
          <w:tcPr>
            <w:tcW w:w="1531" w:type="dxa"/>
          </w:tcPr>
          <w:p w:rsidR="00437C70" w:rsidRDefault="00437C70">
            <w:pPr>
              <w:pStyle w:val="ConsPlusNormal"/>
            </w:pPr>
            <w:r>
              <w:t>Местные бюджеты &lt;***&gt;</w:t>
            </w:r>
          </w:p>
        </w:tc>
        <w:tc>
          <w:tcPr>
            <w:tcW w:w="1361" w:type="dxa"/>
          </w:tcPr>
          <w:p w:rsidR="00437C70" w:rsidRDefault="00437C70">
            <w:pPr>
              <w:pStyle w:val="ConsPlusNormal"/>
              <w:jc w:val="right"/>
            </w:pPr>
            <w:r>
              <w:t>162410,57</w:t>
            </w:r>
          </w:p>
        </w:tc>
        <w:tc>
          <w:tcPr>
            <w:tcW w:w="1247" w:type="dxa"/>
          </w:tcPr>
          <w:p w:rsidR="00437C70" w:rsidRDefault="00437C70">
            <w:pPr>
              <w:pStyle w:val="ConsPlusNormal"/>
              <w:jc w:val="right"/>
            </w:pPr>
            <w:r>
              <w:t>118826,59</w:t>
            </w:r>
          </w:p>
        </w:tc>
        <w:tc>
          <w:tcPr>
            <w:tcW w:w="1077" w:type="dxa"/>
          </w:tcPr>
          <w:p w:rsidR="00437C70" w:rsidRDefault="00437C70">
            <w:pPr>
              <w:pStyle w:val="ConsPlusNormal"/>
              <w:jc w:val="right"/>
            </w:pPr>
            <w:r>
              <w:t>8410,58</w:t>
            </w:r>
          </w:p>
        </w:tc>
        <w:tc>
          <w:tcPr>
            <w:tcW w:w="1077" w:type="dxa"/>
          </w:tcPr>
          <w:p w:rsidR="00437C70" w:rsidRDefault="00437C70">
            <w:pPr>
              <w:pStyle w:val="ConsPlusNormal"/>
              <w:jc w:val="right"/>
            </w:pPr>
            <w:r>
              <w:t>4526,81</w:t>
            </w:r>
          </w:p>
        </w:tc>
        <w:tc>
          <w:tcPr>
            <w:tcW w:w="1077" w:type="dxa"/>
          </w:tcPr>
          <w:p w:rsidR="00437C70" w:rsidRDefault="00437C70">
            <w:pPr>
              <w:pStyle w:val="ConsPlusNormal"/>
              <w:jc w:val="right"/>
            </w:pPr>
            <w:r>
              <w:t>5074,59</w:t>
            </w:r>
          </w:p>
        </w:tc>
        <w:tc>
          <w:tcPr>
            <w:tcW w:w="1191" w:type="dxa"/>
          </w:tcPr>
          <w:p w:rsidR="00437C70" w:rsidRDefault="00437C70">
            <w:pPr>
              <w:pStyle w:val="ConsPlusNormal"/>
              <w:jc w:val="right"/>
            </w:pPr>
            <w:r>
              <w:t>1831</w:t>
            </w:r>
          </w:p>
        </w:tc>
        <w:tc>
          <w:tcPr>
            <w:tcW w:w="1191" w:type="dxa"/>
          </w:tcPr>
          <w:p w:rsidR="00437C70" w:rsidRDefault="00437C70">
            <w:pPr>
              <w:pStyle w:val="ConsPlusNormal"/>
              <w:jc w:val="right"/>
            </w:pPr>
            <w:r>
              <w:t>8230</w:t>
            </w:r>
          </w:p>
        </w:tc>
        <w:tc>
          <w:tcPr>
            <w:tcW w:w="964" w:type="dxa"/>
          </w:tcPr>
          <w:p w:rsidR="00437C70" w:rsidRDefault="00437C70">
            <w:pPr>
              <w:pStyle w:val="ConsPlusNormal"/>
              <w:jc w:val="right"/>
            </w:pPr>
            <w:r>
              <w:t>15511</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1</w:t>
      </w:r>
    </w:p>
    <w:p w:rsidR="00437C70" w:rsidRDefault="00437C70">
      <w:pPr>
        <w:pStyle w:val="ConsPlusNormal"/>
        <w:jc w:val="right"/>
      </w:pPr>
      <w:r>
        <w:t>к Подпрограмме</w:t>
      </w:r>
    </w:p>
    <w:p w:rsidR="00437C70" w:rsidRDefault="00437C70">
      <w:pPr>
        <w:pStyle w:val="ConsPlusNormal"/>
        <w:jc w:val="right"/>
      </w:pPr>
      <w:r>
        <w:t>"Развитие водохозяйственного комплекса</w:t>
      </w:r>
    </w:p>
    <w:p w:rsidR="00437C70" w:rsidRDefault="00437C70">
      <w:pPr>
        <w:pStyle w:val="ConsPlusNormal"/>
        <w:jc w:val="right"/>
      </w:pPr>
      <w:proofErr w:type="gramStart"/>
      <w:r>
        <w:t>Калужской области" государственной</w:t>
      </w:r>
      <w:proofErr w:type="gramEnd"/>
    </w:p>
    <w:p w:rsidR="00437C70" w:rsidRDefault="00437C70">
      <w:pPr>
        <w:pStyle w:val="ConsPlusNormal"/>
        <w:jc w:val="right"/>
      </w:pPr>
      <w:r>
        <w:t>программы "Воспроизводство и использование</w:t>
      </w:r>
    </w:p>
    <w:p w:rsidR="00437C70" w:rsidRDefault="00437C70">
      <w:pPr>
        <w:pStyle w:val="ConsPlusNormal"/>
        <w:jc w:val="right"/>
      </w:pPr>
      <w:r>
        <w:t>природных ресурсов в Калужской области"</w:t>
      </w:r>
    </w:p>
    <w:p w:rsidR="00437C70" w:rsidRDefault="00437C70">
      <w:pPr>
        <w:pStyle w:val="ConsPlusNormal"/>
        <w:jc w:val="both"/>
      </w:pPr>
    </w:p>
    <w:p w:rsidR="00437C70" w:rsidRDefault="00437C70">
      <w:pPr>
        <w:pStyle w:val="ConsPlusTitle"/>
        <w:jc w:val="center"/>
      </w:pPr>
      <w:bookmarkStart w:id="21" w:name="P4679"/>
      <w:bookmarkEnd w:id="21"/>
      <w:r>
        <w:t>ПОЛОЖЕНИЕ</w:t>
      </w:r>
    </w:p>
    <w:p w:rsidR="00437C70" w:rsidRDefault="00437C70">
      <w:pPr>
        <w:pStyle w:val="ConsPlusTitle"/>
        <w:jc w:val="center"/>
      </w:pPr>
      <w:r>
        <w:t>О ПОРЯДКЕ ПРЕДОСТАВЛЕНИЯ СУБСИДИЙ ОБЛАСТНОГО БЮДЖЕТА</w:t>
      </w:r>
    </w:p>
    <w:p w:rsidR="00437C70" w:rsidRDefault="00437C70">
      <w:pPr>
        <w:pStyle w:val="ConsPlusTitle"/>
        <w:jc w:val="center"/>
      </w:pPr>
      <w:r>
        <w:t>МУНИЦИПАЛЬНЫМ ОБРАЗОВАНИЯМ КАЛУЖСКОЙ ОБЛАСТИ В ЦЕЛЯХ</w:t>
      </w:r>
    </w:p>
    <w:p w:rsidR="00437C70" w:rsidRDefault="00437C70">
      <w:pPr>
        <w:pStyle w:val="ConsPlusTitle"/>
        <w:jc w:val="center"/>
      </w:pPr>
      <w:r>
        <w:t xml:space="preserve">РЕАЛИЗАЦИИ ПОДПРОГРАММЫ "РАЗВИТИЕ </w:t>
      </w:r>
      <w:proofErr w:type="gramStart"/>
      <w:r>
        <w:t>ВОДОХОЗЯЙСТВЕННОГО</w:t>
      </w:r>
      <w:proofErr w:type="gramEnd"/>
    </w:p>
    <w:p w:rsidR="00437C70" w:rsidRDefault="00437C70">
      <w:pPr>
        <w:pStyle w:val="ConsPlusTitle"/>
        <w:jc w:val="center"/>
      </w:pPr>
      <w:r>
        <w:t>КОМПЛЕКСА КАЛУЖСКОЙ ОБЛАСТИ" ГОСУДАРСТВЕННОЙ ПРОГРАММЫ</w:t>
      </w:r>
    </w:p>
    <w:p w:rsidR="00437C70" w:rsidRDefault="00437C70">
      <w:pPr>
        <w:pStyle w:val="ConsPlusTitle"/>
        <w:jc w:val="center"/>
      </w:pPr>
      <w:r>
        <w:t xml:space="preserve">КАЛУЖСКОЙ ОБЛАСТИ "ВОСПРОИЗВОДСТВО И ИСПОЛЬЗОВАНИЕ </w:t>
      </w:r>
      <w:proofErr w:type="gramStart"/>
      <w:r>
        <w:t>ПРИРОДНЫХ</w:t>
      </w:r>
      <w:proofErr w:type="gramEnd"/>
    </w:p>
    <w:p w:rsidR="00437C70" w:rsidRDefault="00437C70">
      <w:pPr>
        <w:pStyle w:val="ConsPlusTitle"/>
        <w:jc w:val="center"/>
      </w:pPr>
      <w:r>
        <w:t>РЕСУРСОВ 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(в ред. Постановлений Правительства Калужской области</w:t>
            </w:r>
            <w:proofErr w:type="gramEnd"/>
          </w:p>
          <w:p w:rsidR="00437C70" w:rsidRDefault="00437C70">
            <w:pPr>
              <w:pStyle w:val="ConsPlusNormal"/>
              <w:jc w:val="center"/>
            </w:pPr>
            <w:r>
              <w:rPr>
                <w:color w:val="392C69"/>
              </w:rPr>
              <w:t xml:space="preserve">от 09.10.2014 </w:t>
            </w:r>
            <w:hyperlink r:id="rId127" w:history="1">
              <w:r>
                <w:rPr>
                  <w:color w:val="0000FF"/>
                </w:rPr>
                <w:t>N 588</w:t>
              </w:r>
            </w:hyperlink>
            <w:r>
              <w:rPr>
                <w:color w:val="392C69"/>
              </w:rPr>
              <w:t xml:space="preserve">, от 28.03.2016 </w:t>
            </w:r>
            <w:hyperlink r:id="rId128" w:history="1">
              <w:r>
                <w:rPr>
                  <w:color w:val="0000FF"/>
                </w:rPr>
                <w:t>N 203</w:t>
              </w:r>
            </w:hyperlink>
            <w:r>
              <w:rPr>
                <w:color w:val="392C69"/>
              </w:rPr>
              <w:t>)</w:t>
            </w:r>
          </w:p>
        </w:tc>
      </w:tr>
    </w:tbl>
    <w:p w:rsidR="00437C70" w:rsidRDefault="00437C70">
      <w:pPr>
        <w:pStyle w:val="ConsPlusNormal"/>
        <w:jc w:val="both"/>
      </w:pPr>
    </w:p>
    <w:p w:rsidR="00437C70" w:rsidRDefault="00437C70">
      <w:pPr>
        <w:pStyle w:val="ConsPlusNormal"/>
        <w:ind w:firstLine="540"/>
        <w:jc w:val="both"/>
      </w:pPr>
      <w:bookmarkStart w:id="22" w:name="P4690"/>
      <w:bookmarkEnd w:id="22"/>
      <w:r>
        <w:t xml:space="preserve">1. Настоящее Положение определяет порядок, цели и условия предоставления и расходования субсидий областного бюджета муниципальным образованиям (далее - субсидии) в целях реализации </w:t>
      </w:r>
      <w:hyperlink w:anchor="P3016" w:history="1">
        <w:r>
          <w:rPr>
            <w:color w:val="0000FF"/>
          </w:rPr>
          <w:t>подпрограммы</w:t>
        </w:r>
      </w:hyperlink>
      <w:r>
        <w:t xml:space="preserve"> "Развитие водохозяйственного комплекса Калужской области" государственной программы Калужской области "Воспроизводство и использование природных ресурсов Калужской области" (далее - подпрограмма).</w:t>
      </w:r>
    </w:p>
    <w:p w:rsidR="00437C70" w:rsidRDefault="00437C70">
      <w:pPr>
        <w:pStyle w:val="ConsPlusNormal"/>
        <w:spacing w:before="220"/>
        <w:ind w:firstLine="540"/>
        <w:jc w:val="both"/>
      </w:pPr>
      <w:bookmarkStart w:id="23" w:name="P4691"/>
      <w:bookmarkEnd w:id="23"/>
      <w:r>
        <w:t>2. Цель предоставления и расходования субсидий - государственная поддержка муниципальных образований Калужской области, осуществляющих водохозяйственные мероприятия.</w:t>
      </w:r>
    </w:p>
    <w:p w:rsidR="00437C70" w:rsidRDefault="00437C70">
      <w:pPr>
        <w:pStyle w:val="ConsPlusNormal"/>
        <w:spacing w:before="220"/>
        <w:ind w:firstLine="540"/>
        <w:jc w:val="both"/>
      </w:pPr>
      <w:r>
        <w:t>Субсидии предоставляются по следующим направлениям, соответствующим целям и задачам программы, включая проектные работы по данным направлениям:</w:t>
      </w:r>
    </w:p>
    <w:p w:rsidR="00437C70" w:rsidRDefault="00437C70">
      <w:pPr>
        <w:pStyle w:val="ConsPlusNormal"/>
        <w:spacing w:before="220"/>
        <w:ind w:firstLine="540"/>
        <w:jc w:val="both"/>
      </w:pPr>
      <w:r>
        <w:t>а) капитальный ремонт гидротехнических сооружений (далее - ГТС), находящихся в муниципальной собственности, и бесхозяйных ГТС, расположенных на территории муниципального образования;</w:t>
      </w:r>
    </w:p>
    <w:p w:rsidR="00437C70" w:rsidRDefault="00437C70">
      <w:pPr>
        <w:pStyle w:val="ConsPlusNormal"/>
        <w:spacing w:before="220"/>
        <w:ind w:firstLine="540"/>
        <w:jc w:val="both"/>
      </w:pPr>
      <w:r>
        <w:t>б) экологическая реабилитация водных объектов (природоохранные мероприятия);</w:t>
      </w:r>
    </w:p>
    <w:p w:rsidR="00437C70" w:rsidRDefault="00437C70">
      <w:pPr>
        <w:pStyle w:val="ConsPlusNormal"/>
        <w:spacing w:before="220"/>
        <w:ind w:firstLine="540"/>
        <w:jc w:val="both"/>
      </w:pPr>
      <w:r>
        <w:t>в) гарантированное обеспечение водными ресурсами;</w:t>
      </w:r>
    </w:p>
    <w:p w:rsidR="00437C70" w:rsidRDefault="00437C70">
      <w:pPr>
        <w:pStyle w:val="ConsPlusNormal"/>
        <w:spacing w:before="220"/>
        <w:ind w:firstLine="540"/>
        <w:jc w:val="both"/>
      </w:pPr>
      <w:r>
        <w:t>г) строительство/реконструкция сооружений инженерной защиты.</w:t>
      </w:r>
    </w:p>
    <w:p w:rsidR="00437C70" w:rsidRDefault="00437C70">
      <w:pPr>
        <w:pStyle w:val="ConsPlusNormal"/>
        <w:spacing w:before="220"/>
        <w:ind w:firstLine="540"/>
        <w:jc w:val="both"/>
      </w:pPr>
      <w:r>
        <w:t>3. Критерии отбора муниципальных образований.</w:t>
      </w:r>
    </w:p>
    <w:p w:rsidR="00437C70" w:rsidRDefault="00437C70">
      <w:pPr>
        <w:pStyle w:val="ConsPlusNormal"/>
        <w:spacing w:before="220"/>
        <w:ind w:firstLine="540"/>
        <w:jc w:val="both"/>
      </w:pPr>
      <w:r>
        <w:t>Получателями субсидий могут выступать муниципальные образования, реализующие мероприятия по развитию водохозяйственного комплекса Калужской области и осуществляющие финансирование указанных расходов.</w:t>
      </w:r>
    </w:p>
    <w:p w:rsidR="00437C70" w:rsidRDefault="00437C70">
      <w:pPr>
        <w:pStyle w:val="ConsPlusNormal"/>
        <w:spacing w:before="220"/>
        <w:ind w:firstLine="540"/>
        <w:jc w:val="both"/>
      </w:pPr>
      <w:bookmarkStart w:id="24" w:name="P4699"/>
      <w:bookmarkEnd w:id="24"/>
      <w:r>
        <w:t>4. Условия предоставления субсидий.</w:t>
      </w:r>
    </w:p>
    <w:p w:rsidR="00437C70" w:rsidRDefault="00437C70">
      <w:pPr>
        <w:pStyle w:val="ConsPlusNormal"/>
        <w:spacing w:before="220"/>
        <w:ind w:firstLine="540"/>
        <w:jc w:val="both"/>
      </w:pPr>
      <w:r>
        <w:lastRenderedPageBreak/>
        <w:t>Средства областного бюджета предоставляются муниципальному образованию на следующих условиях:</w:t>
      </w:r>
    </w:p>
    <w:p w:rsidR="00437C70" w:rsidRDefault="00437C70">
      <w:pPr>
        <w:pStyle w:val="ConsPlusNormal"/>
        <w:spacing w:before="220"/>
        <w:ind w:firstLine="540"/>
        <w:jc w:val="both"/>
      </w:pPr>
      <w:bookmarkStart w:id="25" w:name="P4701"/>
      <w:bookmarkEnd w:id="25"/>
      <w:r>
        <w:t>4.1. Наличие заявки муниципального образования на предоставление субсидий, поданной в свободной письменной форме в срок до 1 апреля текущего финансового года.</w:t>
      </w:r>
    </w:p>
    <w:p w:rsidR="00437C70" w:rsidRDefault="00437C70">
      <w:pPr>
        <w:pStyle w:val="ConsPlusNormal"/>
        <w:spacing w:before="220"/>
        <w:ind w:firstLine="540"/>
        <w:jc w:val="both"/>
      </w:pPr>
      <w:r>
        <w:t>4.2. Наличие нормативного правового акта органа местного самоуправления, устанавливающего расходное обязательство, на исполнение которого предоставляется субсидия.</w:t>
      </w:r>
    </w:p>
    <w:p w:rsidR="00437C70" w:rsidRDefault="00437C70">
      <w:pPr>
        <w:pStyle w:val="ConsPlusNormal"/>
        <w:spacing w:before="220"/>
        <w:ind w:firstLine="540"/>
        <w:jc w:val="both"/>
      </w:pPr>
      <w:bookmarkStart w:id="26" w:name="P4703"/>
      <w:bookmarkEnd w:id="26"/>
      <w:r>
        <w:t xml:space="preserve">4.3. При организации выполнения проектных работ, направленных на реализацию мероприятий, предусмотренных </w:t>
      </w:r>
      <w:hyperlink w:anchor="P4691" w:history="1">
        <w:r>
          <w:rPr>
            <w:color w:val="0000FF"/>
          </w:rPr>
          <w:t>пунктом 2</w:t>
        </w:r>
      </w:hyperlink>
      <w:r>
        <w:t xml:space="preserve"> настоящего Положения, - наличие расчета стоимости проектных и изыскательских работ.</w:t>
      </w:r>
    </w:p>
    <w:p w:rsidR="00437C70" w:rsidRDefault="00437C70">
      <w:pPr>
        <w:pStyle w:val="ConsPlusNormal"/>
        <w:spacing w:before="220"/>
        <w:ind w:firstLine="540"/>
        <w:jc w:val="both"/>
      </w:pPr>
      <w:bookmarkStart w:id="27" w:name="P4704"/>
      <w:bookmarkEnd w:id="27"/>
      <w:r>
        <w:t xml:space="preserve">4.4. При организации осуществления работ, направленных на реализацию мероприятий, предусмотренных </w:t>
      </w:r>
      <w:hyperlink w:anchor="P4691" w:history="1">
        <w:r>
          <w:rPr>
            <w:color w:val="0000FF"/>
          </w:rPr>
          <w:t>пунктом 2</w:t>
        </w:r>
      </w:hyperlink>
      <w:r>
        <w:t xml:space="preserve"> настоящего Положения, - наличие проектно-сметной документации с положительным заключением государственной экспертизы проектной документации.</w:t>
      </w:r>
    </w:p>
    <w:p w:rsidR="00437C70" w:rsidRDefault="00437C70">
      <w:pPr>
        <w:pStyle w:val="ConsPlusNormal"/>
        <w:spacing w:before="220"/>
        <w:ind w:firstLine="540"/>
        <w:jc w:val="both"/>
      </w:pPr>
      <w:r>
        <w:t>5. Расчет распределения субсидий.</w:t>
      </w:r>
    </w:p>
    <w:p w:rsidR="00437C70" w:rsidRDefault="00437C70">
      <w:pPr>
        <w:pStyle w:val="ConsPlusNormal"/>
        <w:spacing w:before="220"/>
        <w:ind w:firstLine="540"/>
        <w:jc w:val="both"/>
      </w:pPr>
      <w:r>
        <w:t>Объем субсидий на организацию выполнения проектных работ, направленных на реализацию программных мероприятий, рассчитывается по формуле:</w:t>
      </w:r>
    </w:p>
    <w:p w:rsidR="00437C70" w:rsidRDefault="00437C70">
      <w:pPr>
        <w:pStyle w:val="ConsPlusNormal"/>
        <w:jc w:val="both"/>
      </w:pPr>
    </w:p>
    <w:p w:rsidR="00437C70" w:rsidRDefault="00437C70">
      <w:pPr>
        <w:pStyle w:val="ConsPlusNormal"/>
        <w:ind w:firstLine="540"/>
        <w:jc w:val="both"/>
      </w:pPr>
      <w:proofErr w:type="spellStart"/>
      <w:r>
        <w:t>ОР</w:t>
      </w:r>
      <w:proofErr w:type="gramStart"/>
      <w:r>
        <w:t>i</w:t>
      </w:r>
      <w:proofErr w:type="spellEnd"/>
      <w:proofErr w:type="gramEnd"/>
      <w:r>
        <w:t xml:space="preserve"> = </w:t>
      </w:r>
      <w:proofErr w:type="spellStart"/>
      <w:r>
        <w:t>СФБi</w:t>
      </w:r>
      <w:proofErr w:type="spellEnd"/>
      <w:r>
        <w:t xml:space="preserve"> x </w:t>
      </w:r>
      <w:proofErr w:type="spellStart"/>
      <w:r>
        <w:t>Кi</w:t>
      </w:r>
      <w:proofErr w:type="spellEnd"/>
      <w:r>
        <w:t>,</w:t>
      </w:r>
    </w:p>
    <w:p w:rsidR="00437C70" w:rsidRDefault="00437C70">
      <w:pPr>
        <w:pStyle w:val="ConsPlusNormal"/>
        <w:jc w:val="both"/>
      </w:pPr>
    </w:p>
    <w:p w:rsidR="00437C70" w:rsidRDefault="00437C70">
      <w:pPr>
        <w:pStyle w:val="ConsPlusNormal"/>
        <w:ind w:firstLine="540"/>
        <w:jc w:val="both"/>
      </w:pPr>
      <w:r>
        <w:t xml:space="preserve">где </w:t>
      </w:r>
      <w:proofErr w:type="spellStart"/>
      <w:r>
        <w:t>ОР</w:t>
      </w:r>
      <w:proofErr w:type="gramStart"/>
      <w:r>
        <w:t>i</w:t>
      </w:r>
      <w:proofErr w:type="spellEnd"/>
      <w:proofErr w:type="gramEnd"/>
      <w:r>
        <w:t xml:space="preserve"> - объем субсидий, выделяемых из областного бюджета на проведение проектных и изыскательских работ для мероприятий по развитию и восстановлению водохозяйственного комплекса Калужской области i-</w:t>
      </w:r>
      <w:proofErr w:type="spellStart"/>
      <w:r>
        <w:t>му</w:t>
      </w:r>
      <w:proofErr w:type="spellEnd"/>
      <w:r>
        <w:t xml:space="preserve"> муниципальному образованию;</w:t>
      </w:r>
    </w:p>
    <w:p w:rsidR="00437C70" w:rsidRDefault="00437C70">
      <w:pPr>
        <w:pStyle w:val="ConsPlusNormal"/>
        <w:spacing w:before="220"/>
        <w:ind w:firstLine="540"/>
        <w:jc w:val="both"/>
      </w:pPr>
      <w:proofErr w:type="spellStart"/>
      <w:r>
        <w:t>СФБ</w:t>
      </w:r>
      <w:proofErr w:type="gramStart"/>
      <w:r>
        <w:t>i</w:t>
      </w:r>
      <w:proofErr w:type="spellEnd"/>
      <w:proofErr w:type="gramEnd"/>
      <w:r>
        <w:t xml:space="preserve"> - общая стоимость проектных и изыскательских работ мероприятий по развитию и восстановлению водохозяйственного комплекса;</w:t>
      </w:r>
    </w:p>
    <w:p w:rsidR="00437C70" w:rsidRDefault="00437C70">
      <w:pPr>
        <w:pStyle w:val="ConsPlusNormal"/>
        <w:spacing w:before="220"/>
        <w:ind w:firstLine="540"/>
        <w:jc w:val="both"/>
      </w:pPr>
      <w:proofErr w:type="spellStart"/>
      <w:r>
        <w:t>К</w:t>
      </w:r>
      <w:proofErr w:type="gramStart"/>
      <w:r>
        <w:t>i</w:t>
      </w:r>
      <w:proofErr w:type="spellEnd"/>
      <w:proofErr w:type="gramEnd"/>
      <w:r>
        <w:t xml:space="preserve"> - коэффициент софинансирования по i-</w:t>
      </w:r>
      <w:proofErr w:type="spellStart"/>
      <w:r>
        <w:t>му</w:t>
      </w:r>
      <w:proofErr w:type="spellEnd"/>
      <w:r>
        <w:t xml:space="preserve"> муниципальному образованию за счет средств областного бюджета.</w:t>
      </w:r>
    </w:p>
    <w:p w:rsidR="00437C70" w:rsidRDefault="00437C70">
      <w:pPr>
        <w:pStyle w:val="ConsPlusNormal"/>
        <w:spacing w:before="220"/>
        <w:ind w:firstLine="540"/>
        <w:jc w:val="both"/>
      </w:pPr>
      <w:r>
        <w:t xml:space="preserve">Значение коэффициента </w:t>
      </w:r>
      <w:proofErr w:type="spellStart"/>
      <w:r>
        <w:t>К</w:t>
      </w:r>
      <w:proofErr w:type="gramStart"/>
      <w:r>
        <w:t>i</w:t>
      </w:r>
      <w:proofErr w:type="spellEnd"/>
      <w:proofErr w:type="gramEnd"/>
      <w:r>
        <w:t xml:space="preserve"> составляет 0,50.</w:t>
      </w:r>
    </w:p>
    <w:p w:rsidR="00437C70" w:rsidRDefault="00437C70">
      <w:pPr>
        <w:pStyle w:val="ConsPlusNormal"/>
        <w:spacing w:before="220"/>
        <w:ind w:firstLine="540"/>
        <w:jc w:val="both"/>
      </w:pPr>
      <w:r>
        <w:t>Объем субсидий с участием средств федерального бюджета для осуществления работ, направленных на реализацию мероприятий для каждого муниципального образования, рассчитывается по формуле:</w:t>
      </w:r>
    </w:p>
    <w:p w:rsidR="00437C70" w:rsidRDefault="00437C70">
      <w:pPr>
        <w:pStyle w:val="ConsPlusNormal"/>
        <w:jc w:val="both"/>
      </w:pPr>
    </w:p>
    <w:p w:rsidR="00437C70" w:rsidRDefault="00437C70">
      <w:pPr>
        <w:pStyle w:val="ConsPlusNormal"/>
        <w:ind w:firstLine="540"/>
        <w:jc w:val="both"/>
      </w:pPr>
      <w:proofErr w:type="spellStart"/>
      <w:r>
        <w:t>ОР</w:t>
      </w:r>
      <w:proofErr w:type="gramStart"/>
      <w:r>
        <w:t>i</w:t>
      </w:r>
      <w:proofErr w:type="spellEnd"/>
      <w:proofErr w:type="gramEnd"/>
      <w:r>
        <w:t xml:space="preserve"> = </w:t>
      </w:r>
      <w:proofErr w:type="spellStart"/>
      <w:r>
        <w:t>СФБi</w:t>
      </w:r>
      <w:proofErr w:type="spellEnd"/>
      <w:r>
        <w:t xml:space="preserve"> x </w:t>
      </w:r>
      <w:proofErr w:type="spellStart"/>
      <w:r>
        <w:t>РБОср</w:t>
      </w:r>
      <w:proofErr w:type="spellEnd"/>
      <w:r>
        <w:t xml:space="preserve"> x (1 - </w:t>
      </w:r>
      <w:proofErr w:type="spellStart"/>
      <w:r>
        <w:t>Уi</w:t>
      </w:r>
      <w:proofErr w:type="spellEnd"/>
      <w:r>
        <w:t xml:space="preserve">) x </w:t>
      </w:r>
      <w:proofErr w:type="spellStart"/>
      <w:r>
        <w:t>Уср</w:t>
      </w:r>
      <w:proofErr w:type="spellEnd"/>
      <w:r>
        <w:t xml:space="preserve"> / </w:t>
      </w:r>
      <w:proofErr w:type="spellStart"/>
      <w:r>
        <w:t>РБОi</w:t>
      </w:r>
      <w:proofErr w:type="spellEnd"/>
      <w:r>
        <w:t>,</w:t>
      </w:r>
    </w:p>
    <w:p w:rsidR="00437C70" w:rsidRDefault="00437C70">
      <w:pPr>
        <w:pStyle w:val="ConsPlusNormal"/>
        <w:jc w:val="both"/>
      </w:pPr>
    </w:p>
    <w:p w:rsidR="00437C70" w:rsidRDefault="00437C70">
      <w:pPr>
        <w:pStyle w:val="ConsPlusNormal"/>
        <w:ind w:firstLine="540"/>
        <w:jc w:val="both"/>
      </w:pPr>
      <w:r>
        <w:t xml:space="preserve">где </w:t>
      </w:r>
      <w:proofErr w:type="spellStart"/>
      <w:r>
        <w:t>ОР</w:t>
      </w:r>
      <w:proofErr w:type="gramStart"/>
      <w:r>
        <w:t>i</w:t>
      </w:r>
      <w:proofErr w:type="spellEnd"/>
      <w:proofErr w:type="gramEnd"/>
      <w:r>
        <w:t xml:space="preserve"> - объем субсидий, выделяемых из областного бюджета на реализацию мероприятий по развитию и восстановлению водохозяйственного комплекса Калужской области i-</w:t>
      </w:r>
      <w:proofErr w:type="spellStart"/>
      <w:r>
        <w:t>му</w:t>
      </w:r>
      <w:proofErr w:type="spellEnd"/>
      <w:r>
        <w:t xml:space="preserve"> муниципальному образованию;</w:t>
      </w:r>
    </w:p>
    <w:p w:rsidR="00437C70" w:rsidRDefault="00437C70">
      <w:pPr>
        <w:pStyle w:val="ConsPlusNormal"/>
        <w:spacing w:before="220"/>
        <w:ind w:firstLine="540"/>
        <w:jc w:val="both"/>
      </w:pPr>
      <w:proofErr w:type="spellStart"/>
      <w:r>
        <w:t>СФБ</w:t>
      </w:r>
      <w:proofErr w:type="gramStart"/>
      <w:r>
        <w:t>i</w:t>
      </w:r>
      <w:proofErr w:type="spellEnd"/>
      <w:proofErr w:type="gramEnd"/>
      <w:r>
        <w:t xml:space="preserve"> - общая стоимость мероприятий по развитию и восстановлению водохозяйственного комплекса;</w:t>
      </w:r>
    </w:p>
    <w:p w:rsidR="00437C70" w:rsidRDefault="00437C70">
      <w:pPr>
        <w:pStyle w:val="ConsPlusNormal"/>
        <w:spacing w:before="220"/>
        <w:ind w:firstLine="540"/>
        <w:jc w:val="both"/>
      </w:pPr>
      <w:proofErr w:type="spellStart"/>
      <w:proofErr w:type="gramStart"/>
      <w:r>
        <w:t>РБОср</w:t>
      </w:r>
      <w:proofErr w:type="spellEnd"/>
      <w:r>
        <w:t xml:space="preserve"> - средний уровень расчетной бюджетной обеспеченности муниципальных образований Калужской области на очередной финансовый год с учетом распределения дотаций на выравнивание бюджетной обеспеченности муниципальных районов (городских округов), определяемый по формуле:</w:t>
      </w:r>
      <w:proofErr w:type="gramEnd"/>
    </w:p>
    <w:p w:rsidR="00437C70" w:rsidRDefault="00437C70">
      <w:pPr>
        <w:pStyle w:val="ConsPlusNormal"/>
        <w:jc w:val="both"/>
      </w:pPr>
    </w:p>
    <w:p w:rsidR="00437C70" w:rsidRDefault="00C25492">
      <w:pPr>
        <w:pStyle w:val="ConsPlusNormal"/>
        <w:ind w:firstLine="540"/>
        <w:jc w:val="both"/>
      </w:pPr>
      <w:r>
        <w:rPr>
          <w:position w:val="-11"/>
        </w:rPr>
        <w:pict>
          <v:shape id="_x0000_i1025" style="width:111.5pt;height:22.5pt" coordsize="" o:spt="100" adj="0,,0" path="" filled="f" stroked="f">
            <v:stroke joinstyle="miter"/>
            <v:imagedata r:id="rId129" o:title="base_23589_112115_32768"/>
            <v:formulas/>
            <v:path o:connecttype="segments"/>
          </v:shape>
        </w:pict>
      </w:r>
    </w:p>
    <w:p w:rsidR="00437C70" w:rsidRDefault="00437C70">
      <w:pPr>
        <w:pStyle w:val="ConsPlusNormal"/>
        <w:jc w:val="both"/>
      </w:pPr>
    </w:p>
    <w:p w:rsidR="00437C70" w:rsidRDefault="00437C70">
      <w:pPr>
        <w:pStyle w:val="ConsPlusNormal"/>
        <w:ind w:firstLine="540"/>
        <w:jc w:val="both"/>
      </w:pPr>
      <w:proofErr w:type="spellStart"/>
      <w:r>
        <w:lastRenderedPageBreak/>
        <w:t>У</w:t>
      </w:r>
      <w:proofErr w:type="gramStart"/>
      <w:r>
        <w:t>i</w:t>
      </w:r>
      <w:proofErr w:type="spellEnd"/>
      <w:proofErr w:type="gramEnd"/>
      <w:r>
        <w:t xml:space="preserve"> - уровень софинансирования расходных обязательств Калужской области за счет субсидий из федерального бюджета на софинансирование государственной программы в рамках реализации </w:t>
      </w:r>
      <w:hyperlink r:id="rId130" w:history="1">
        <w:r>
          <w:rPr>
            <w:color w:val="0000FF"/>
          </w:rPr>
          <w:t>ФЦП</w:t>
        </w:r>
      </w:hyperlink>
      <w:r>
        <w:t xml:space="preserve"> "Развитие водохозяйственного комплекса Российской Федерации в 2012 - 2020 годах";</w:t>
      </w:r>
    </w:p>
    <w:p w:rsidR="00437C70" w:rsidRDefault="00437C70">
      <w:pPr>
        <w:pStyle w:val="ConsPlusNormal"/>
        <w:spacing w:before="220"/>
        <w:ind w:firstLine="540"/>
        <w:jc w:val="both"/>
      </w:pPr>
      <w:proofErr w:type="spellStart"/>
      <w:r>
        <w:t>Уср</w:t>
      </w:r>
      <w:proofErr w:type="spellEnd"/>
      <w:r>
        <w:t xml:space="preserve"> - средний уровень софинансирования расходных обязательств субъектов Российской Федерации в рамках реализации </w:t>
      </w:r>
      <w:hyperlink r:id="rId131" w:history="1">
        <w:r>
          <w:rPr>
            <w:color w:val="0000FF"/>
          </w:rPr>
          <w:t>ФЦП</w:t>
        </w:r>
      </w:hyperlink>
      <w:r>
        <w:t xml:space="preserve"> "Развитие водохозяйственного комплекса Российской Федерации в 2012 - 2020 годах".</w:t>
      </w:r>
    </w:p>
    <w:p w:rsidR="00437C70" w:rsidRDefault="00437C70">
      <w:pPr>
        <w:pStyle w:val="ConsPlusNormal"/>
        <w:spacing w:before="220"/>
        <w:ind w:firstLine="540"/>
        <w:jc w:val="both"/>
      </w:pPr>
      <w:proofErr w:type="spellStart"/>
      <w:proofErr w:type="gramStart"/>
      <w:r>
        <w:t>Уi</w:t>
      </w:r>
      <w:proofErr w:type="spellEnd"/>
      <w:r>
        <w:t xml:space="preserve"> и </w:t>
      </w:r>
      <w:proofErr w:type="spellStart"/>
      <w:r>
        <w:t>Уср</w:t>
      </w:r>
      <w:proofErr w:type="spellEnd"/>
      <w:r>
        <w:t xml:space="preserve"> определяются в соответствии с </w:t>
      </w:r>
      <w:hyperlink r:id="rId132" w:history="1">
        <w:r>
          <w:rPr>
            <w:color w:val="0000FF"/>
          </w:rPr>
          <w:t>Правилами</w:t>
        </w:r>
      </w:hyperlink>
      <w:r>
        <w:t xml:space="preserve"> определения и распределения субсидий из федерального бюджета бюджетам субъектов Российской Федерации на софинансирование региональных программ (государственных программ субъектов Российской Федерации) в области использования и охраны водных объектов, являющимися приложением к ФЦП "Развитие водохозяйственного комплекса Российской Федерации в 2012 - 2020 годах", с учетом уровня бюджетной обеспеченности региона;</w:t>
      </w:r>
      <w:proofErr w:type="gramEnd"/>
    </w:p>
    <w:p w:rsidR="00437C70" w:rsidRDefault="00437C70">
      <w:pPr>
        <w:pStyle w:val="ConsPlusNormal"/>
        <w:spacing w:before="220"/>
        <w:ind w:firstLine="540"/>
        <w:jc w:val="both"/>
      </w:pPr>
      <w:proofErr w:type="spellStart"/>
      <w:r>
        <w:t>РБО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образования Калужской области на очередной финансовый год с учетом распределения дотаций на выравнивание бюджетной обеспеченности муниципальных районов (городских округов).</w:t>
      </w:r>
    </w:p>
    <w:p w:rsidR="00437C70" w:rsidRDefault="00437C70">
      <w:pPr>
        <w:pStyle w:val="ConsPlusNormal"/>
        <w:spacing w:before="220"/>
        <w:ind w:firstLine="540"/>
        <w:jc w:val="both"/>
      </w:pPr>
      <w:r>
        <w:t>Объем субсидий без участия средств федерального бюджета для осуществления работ, направленных на реализацию мероприятий для каждого муниципального образования, рассчитывается по формуле:</w:t>
      </w:r>
    </w:p>
    <w:p w:rsidR="00437C70" w:rsidRDefault="00437C70">
      <w:pPr>
        <w:pStyle w:val="ConsPlusNormal"/>
        <w:jc w:val="both"/>
      </w:pPr>
    </w:p>
    <w:p w:rsidR="00437C70" w:rsidRDefault="00437C70">
      <w:pPr>
        <w:pStyle w:val="ConsPlusNormal"/>
        <w:ind w:firstLine="540"/>
        <w:jc w:val="both"/>
      </w:pPr>
      <w:proofErr w:type="spellStart"/>
      <w:r>
        <w:t>ОР</w:t>
      </w:r>
      <w:proofErr w:type="gramStart"/>
      <w:r>
        <w:t>i</w:t>
      </w:r>
      <w:proofErr w:type="spellEnd"/>
      <w:proofErr w:type="gramEnd"/>
      <w:r>
        <w:t xml:space="preserve"> = </w:t>
      </w:r>
      <w:proofErr w:type="spellStart"/>
      <w:r>
        <w:t>СФБi</w:t>
      </w:r>
      <w:proofErr w:type="spellEnd"/>
      <w:r>
        <w:t xml:space="preserve"> x </w:t>
      </w:r>
      <w:proofErr w:type="spellStart"/>
      <w:r>
        <w:t>Уср</w:t>
      </w:r>
      <w:proofErr w:type="spellEnd"/>
      <w:r>
        <w:t xml:space="preserve"> / </w:t>
      </w:r>
      <w:proofErr w:type="spellStart"/>
      <w:r>
        <w:t>РБОi</w:t>
      </w:r>
      <w:proofErr w:type="spellEnd"/>
      <w:r>
        <w:t>,</w:t>
      </w:r>
    </w:p>
    <w:p w:rsidR="00437C70" w:rsidRDefault="00437C70">
      <w:pPr>
        <w:pStyle w:val="ConsPlusNormal"/>
        <w:jc w:val="both"/>
      </w:pPr>
    </w:p>
    <w:p w:rsidR="00437C70" w:rsidRDefault="00437C70">
      <w:pPr>
        <w:pStyle w:val="ConsPlusNormal"/>
        <w:ind w:firstLine="540"/>
        <w:jc w:val="both"/>
      </w:pPr>
      <w:r>
        <w:t xml:space="preserve">где </w:t>
      </w:r>
      <w:proofErr w:type="spellStart"/>
      <w:r>
        <w:t>Уср</w:t>
      </w:r>
      <w:proofErr w:type="spellEnd"/>
      <w:r>
        <w:t xml:space="preserve"> - средний уровень дотаций на выравнивание бюджетной обеспеченности муниципальных районов (городских округов), определяемый по формуле:</w:t>
      </w:r>
    </w:p>
    <w:p w:rsidR="00437C70" w:rsidRDefault="00437C70">
      <w:pPr>
        <w:pStyle w:val="ConsPlusNormal"/>
        <w:jc w:val="both"/>
      </w:pPr>
    </w:p>
    <w:p w:rsidR="00437C70" w:rsidRDefault="00C25492">
      <w:pPr>
        <w:pStyle w:val="ConsPlusNormal"/>
        <w:ind w:firstLine="540"/>
        <w:jc w:val="both"/>
      </w:pPr>
      <w:r>
        <w:rPr>
          <w:position w:val="-11"/>
        </w:rPr>
        <w:pict>
          <v:shape id="_x0000_i1026" style="width:212pt;height:22.5pt" coordsize="" o:spt="100" adj="0,,0" path="" filled="f" stroked="f">
            <v:stroke joinstyle="miter"/>
            <v:imagedata r:id="rId133" o:title="base_23589_112115_32769"/>
            <v:formulas/>
            <v:path o:connecttype="segments"/>
          </v:shape>
        </w:pict>
      </w:r>
    </w:p>
    <w:p w:rsidR="00437C70" w:rsidRDefault="00437C70">
      <w:pPr>
        <w:pStyle w:val="ConsPlusNormal"/>
        <w:jc w:val="both"/>
      </w:pPr>
    </w:p>
    <w:p w:rsidR="00437C70" w:rsidRDefault="00437C70">
      <w:pPr>
        <w:pStyle w:val="ConsPlusNormal"/>
        <w:ind w:firstLine="540"/>
        <w:jc w:val="both"/>
      </w:pPr>
      <w:r>
        <w:t xml:space="preserve">где </w:t>
      </w:r>
      <w:proofErr w:type="spellStart"/>
      <w:r>
        <w:t>УБО</w:t>
      </w:r>
      <w:proofErr w:type="gramStart"/>
      <w:r>
        <w:t>i</w:t>
      </w:r>
      <w:proofErr w:type="spellEnd"/>
      <w:proofErr w:type="gramEnd"/>
      <w:r>
        <w:t xml:space="preserve"> - уровень бюджетной обеспеченности i-</w:t>
      </w:r>
      <w:proofErr w:type="spellStart"/>
      <w:r>
        <w:t>го</w:t>
      </w:r>
      <w:proofErr w:type="spellEnd"/>
      <w:r>
        <w:t xml:space="preserve"> муниципального образования Калужской области до распределения дотаций на выравнивание бюджетной обеспеченности;</w:t>
      </w:r>
    </w:p>
    <w:p w:rsidR="00437C70" w:rsidRDefault="00437C70">
      <w:pPr>
        <w:pStyle w:val="ConsPlusNormal"/>
        <w:spacing w:before="220"/>
        <w:ind w:firstLine="540"/>
        <w:jc w:val="both"/>
      </w:pPr>
      <w:proofErr w:type="spellStart"/>
      <w:r>
        <w:t>УБОср</w:t>
      </w:r>
      <w:proofErr w:type="spellEnd"/>
      <w:r>
        <w:t xml:space="preserve"> - уровень бюджетной обеспеченности после распределения дотаций исходя из среднего уровня бюджетной обеспеченности;</w:t>
      </w:r>
    </w:p>
    <w:p w:rsidR="00437C70" w:rsidRDefault="00437C70">
      <w:pPr>
        <w:pStyle w:val="ConsPlusNormal"/>
        <w:spacing w:before="220"/>
        <w:ind w:firstLine="540"/>
        <w:jc w:val="both"/>
      </w:pPr>
      <w:r>
        <w:t>n - число муниципальных образований Калужской области, получающих дотации на выравнивание бюджетной обеспеченности.</w:t>
      </w:r>
    </w:p>
    <w:p w:rsidR="00437C70" w:rsidRDefault="00437C70">
      <w:pPr>
        <w:pStyle w:val="ConsPlusNormal"/>
        <w:jc w:val="both"/>
      </w:pPr>
      <w:r>
        <w:t xml:space="preserve">(п. 5 в ред. </w:t>
      </w:r>
      <w:hyperlink r:id="rId134" w:history="1">
        <w:r>
          <w:rPr>
            <w:color w:val="0000FF"/>
          </w:rPr>
          <w:t>Постановления</w:t>
        </w:r>
      </w:hyperlink>
      <w:r>
        <w:t xml:space="preserve"> Правительства Калужской области от 28.03.2016 N 203)</w:t>
      </w:r>
    </w:p>
    <w:p w:rsidR="00437C70" w:rsidRDefault="00437C70">
      <w:pPr>
        <w:pStyle w:val="ConsPlusNormal"/>
        <w:spacing w:before="220"/>
        <w:ind w:firstLine="540"/>
        <w:jc w:val="both"/>
      </w:pPr>
      <w:r>
        <w:t>6. Распределение субсидий между муниципальными образованиями утверждается постановлением Правительства Калужской области.</w:t>
      </w:r>
    </w:p>
    <w:p w:rsidR="00437C70" w:rsidRDefault="00437C70">
      <w:pPr>
        <w:pStyle w:val="ConsPlusNormal"/>
        <w:spacing w:before="220"/>
        <w:ind w:firstLine="540"/>
        <w:jc w:val="both"/>
      </w:pPr>
      <w:bookmarkStart w:id="28" w:name="P4741"/>
      <w:bookmarkEnd w:id="28"/>
      <w:r>
        <w:t xml:space="preserve">7. Муниципальные образования совместно с заявкой на предоставление субсидий, предусмотренной </w:t>
      </w:r>
      <w:hyperlink w:anchor="P4701" w:history="1">
        <w:r>
          <w:rPr>
            <w:color w:val="0000FF"/>
          </w:rPr>
          <w:t>пунктом 4.1</w:t>
        </w:r>
      </w:hyperlink>
      <w:r>
        <w:t xml:space="preserve"> настоящего Положения, представляют в министерство природных ресурсов, экологии и благоустройства Калужской области (далее - министерство) следующие документы:</w:t>
      </w:r>
    </w:p>
    <w:p w:rsidR="00437C70" w:rsidRDefault="00437C70">
      <w:pPr>
        <w:pStyle w:val="ConsPlusNormal"/>
        <w:spacing w:before="220"/>
        <w:ind w:firstLine="540"/>
        <w:jc w:val="both"/>
      </w:pPr>
      <w:proofErr w:type="gramStart"/>
      <w:r>
        <w:t>- выписка из нормативного правового акта представительного органа муниципального образования, подтверждающая наличие в бюджете муниципального образования бюджетных ассигнований на исполнение расходного обязательства;</w:t>
      </w:r>
      <w:proofErr w:type="gramEnd"/>
    </w:p>
    <w:p w:rsidR="00437C70" w:rsidRDefault="00437C70">
      <w:pPr>
        <w:pStyle w:val="ConsPlusNormal"/>
        <w:spacing w:before="220"/>
        <w:ind w:firstLine="540"/>
        <w:jc w:val="both"/>
      </w:pPr>
      <w:r>
        <w:t xml:space="preserve">- расчет стоимости проектных и изыскательских работ (в случае, предусмотренном </w:t>
      </w:r>
      <w:hyperlink w:anchor="P4703" w:history="1">
        <w:r>
          <w:rPr>
            <w:color w:val="0000FF"/>
          </w:rPr>
          <w:t>пунктом 4.3</w:t>
        </w:r>
      </w:hyperlink>
      <w:r>
        <w:t xml:space="preserve"> настоящего Положения);</w:t>
      </w:r>
    </w:p>
    <w:p w:rsidR="00437C70" w:rsidRDefault="00437C70">
      <w:pPr>
        <w:pStyle w:val="ConsPlusNormal"/>
        <w:spacing w:before="220"/>
        <w:ind w:firstLine="540"/>
        <w:jc w:val="both"/>
      </w:pPr>
      <w:r>
        <w:lastRenderedPageBreak/>
        <w:t xml:space="preserve">- проектно-сметная документация с положительным заключением государственной экспертизы проектной документации (в случае, предусмотренном </w:t>
      </w:r>
      <w:hyperlink w:anchor="P4704" w:history="1">
        <w:r>
          <w:rPr>
            <w:color w:val="0000FF"/>
          </w:rPr>
          <w:t>пунктом 4.4</w:t>
        </w:r>
      </w:hyperlink>
      <w:r>
        <w:t xml:space="preserve"> настоящего Положения).</w:t>
      </w:r>
    </w:p>
    <w:p w:rsidR="00437C70" w:rsidRDefault="00437C70">
      <w:pPr>
        <w:pStyle w:val="ConsPlusNormal"/>
        <w:spacing w:before="220"/>
        <w:ind w:firstLine="540"/>
        <w:jc w:val="both"/>
      </w:pPr>
      <w:r>
        <w:t xml:space="preserve">8. Заявки муниципальных образований для получения субсидий на переходящие объекты рассматриваются в приоритетном </w:t>
      </w:r>
      <w:proofErr w:type="gramStart"/>
      <w:r>
        <w:t>порядке</w:t>
      </w:r>
      <w:proofErr w:type="gramEnd"/>
      <w:r>
        <w:t>.</w:t>
      </w:r>
    </w:p>
    <w:p w:rsidR="00437C70" w:rsidRDefault="00437C70">
      <w:pPr>
        <w:pStyle w:val="ConsPlusNormal"/>
        <w:jc w:val="both"/>
      </w:pPr>
      <w:r>
        <w:t xml:space="preserve">(п. 8 </w:t>
      </w:r>
      <w:proofErr w:type="gramStart"/>
      <w:r>
        <w:t>введен</w:t>
      </w:r>
      <w:proofErr w:type="gramEnd"/>
      <w:r>
        <w:t xml:space="preserve"> </w:t>
      </w:r>
      <w:hyperlink r:id="rId135" w:history="1">
        <w:r>
          <w:rPr>
            <w:color w:val="0000FF"/>
          </w:rPr>
          <w:t>Постановлением</w:t>
        </w:r>
      </w:hyperlink>
      <w:r>
        <w:t xml:space="preserve"> Правительства Калужской области от 09.10.2014 N 588)</w:t>
      </w:r>
    </w:p>
    <w:p w:rsidR="00437C70" w:rsidRDefault="00C25492">
      <w:pPr>
        <w:pStyle w:val="ConsPlusNormal"/>
        <w:spacing w:before="220"/>
        <w:ind w:firstLine="540"/>
        <w:jc w:val="both"/>
      </w:pPr>
      <w:hyperlink r:id="rId136" w:history="1">
        <w:r w:rsidR="00437C70">
          <w:rPr>
            <w:color w:val="0000FF"/>
          </w:rPr>
          <w:t>9</w:t>
        </w:r>
      </w:hyperlink>
      <w:r w:rsidR="00437C70">
        <w:t xml:space="preserve">. Субсидии предоставляются в пределах объемов бюджетных ассигнований, предусмотренных законом Калужской области об областном бюджете на текущий год и на плановый период на цели, указанные в </w:t>
      </w:r>
      <w:hyperlink w:anchor="P4690" w:history="1">
        <w:r w:rsidR="00437C70">
          <w:rPr>
            <w:color w:val="0000FF"/>
          </w:rPr>
          <w:t>пункте 1</w:t>
        </w:r>
      </w:hyperlink>
      <w:r w:rsidR="00437C70">
        <w:t xml:space="preserve"> настоящего Положения.</w:t>
      </w:r>
    </w:p>
    <w:p w:rsidR="00437C70" w:rsidRDefault="00C25492">
      <w:pPr>
        <w:pStyle w:val="ConsPlusNormal"/>
        <w:spacing w:before="220"/>
        <w:ind w:firstLine="540"/>
        <w:jc w:val="both"/>
      </w:pPr>
      <w:hyperlink r:id="rId137" w:history="1">
        <w:r w:rsidR="00437C70">
          <w:rPr>
            <w:color w:val="0000FF"/>
          </w:rPr>
          <w:t>10</w:t>
        </w:r>
      </w:hyperlink>
      <w:r w:rsidR="00437C70">
        <w:t xml:space="preserve">. Министерство в 10-дневный срок </w:t>
      </w:r>
      <w:proofErr w:type="gramStart"/>
      <w:r w:rsidR="00437C70">
        <w:t>проверяет представленные документы на предмет их соответствия требованиям законодательства и настоящего Положения и принимает</w:t>
      </w:r>
      <w:proofErr w:type="gramEnd"/>
      <w:r w:rsidR="00437C70">
        <w:t xml:space="preserve"> решение о предоставлении субсидий либо об отказе в предоставлении субсидий.</w:t>
      </w:r>
    </w:p>
    <w:p w:rsidR="00437C70" w:rsidRDefault="00C25492">
      <w:pPr>
        <w:pStyle w:val="ConsPlusNormal"/>
        <w:spacing w:before="220"/>
        <w:ind w:firstLine="540"/>
        <w:jc w:val="both"/>
      </w:pPr>
      <w:hyperlink r:id="rId138" w:history="1">
        <w:proofErr w:type="gramStart"/>
        <w:r w:rsidR="00437C70">
          <w:rPr>
            <w:color w:val="0000FF"/>
          </w:rPr>
          <w:t>10.1</w:t>
        </w:r>
      </w:hyperlink>
      <w:r w:rsidR="00437C70">
        <w:t>. В случае отказа в предоставлении субсидий министерство в 3-дневный срок с момента принятия решения об отказе в предоставлении субсидий направляет муниципальному образованию письменное уведомление об отказе в предоставлении субсидий с указанием причины отказа.</w:t>
      </w:r>
      <w:proofErr w:type="gramEnd"/>
    </w:p>
    <w:p w:rsidR="00437C70" w:rsidRDefault="00C25492">
      <w:pPr>
        <w:pStyle w:val="ConsPlusNormal"/>
        <w:spacing w:before="220"/>
        <w:ind w:firstLine="540"/>
        <w:jc w:val="both"/>
      </w:pPr>
      <w:hyperlink r:id="rId139" w:history="1">
        <w:r w:rsidR="00437C70">
          <w:rPr>
            <w:color w:val="0000FF"/>
          </w:rPr>
          <w:t>10.2</w:t>
        </w:r>
      </w:hyperlink>
      <w:r w:rsidR="00437C70">
        <w:t xml:space="preserve">. Министерство отказывает муниципальному образованию в </w:t>
      </w:r>
      <w:proofErr w:type="gramStart"/>
      <w:r w:rsidR="00437C70">
        <w:t>предоставлении</w:t>
      </w:r>
      <w:proofErr w:type="gramEnd"/>
      <w:r w:rsidR="00437C70">
        <w:t xml:space="preserve"> субсидии в случаях:</w:t>
      </w:r>
    </w:p>
    <w:p w:rsidR="00437C70" w:rsidRDefault="00437C70">
      <w:pPr>
        <w:pStyle w:val="ConsPlusNormal"/>
        <w:spacing w:before="220"/>
        <w:ind w:firstLine="540"/>
        <w:jc w:val="both"/>
      </w:pPr>
      <w:r>
        <w:t xml:space="preserve">- несоблюдения условий предоставления субсидий, указанных в </w:t>
      </w:r>
      <w:hyperlink w:anchor="P4699" w:history="1">
        <w:proofErr w:type="gramStart"/>
        <w:r>
          <w:rPr>
            <w:color w:val="0000FF"/>
          </w:rPr>
          <w:t>пункте</w:t>
        </w:r>
        <w:proofErr w:type="gramEnd"/>
        <w:r>
          <w:rPr>
            <w:color w:val="0000FF"/>
          </w:rPr>
          <w:t xml:space="preserve"> 4</w:t>
        </w:r>
      </w:hyperlink>
      <w:r>
        <w:t xml:space="preserve"> настоящего Положения;</w:t>
      </w:r>
    </w:p>
    <w:p w:rsidR="00437C70" w:rsidRDefault="00437C70">
      <w:pPr>
        <w:pStyle w:val="ConsPlusNormal"/>
        <w:spacing w:before="220"/>
        <w:ind w:firstLine="540"/>
        <w:jc w:val="both"/>
      </w:pPr>
      <w:r>
        <w:t xml:space="preserve">- представления неполного объема документов в </w:t>
      </w:r>
      <w:proofErr w:type="gramStart"/>
      <w:r>
        <w:t>соответствии</w:t>
      </w:r>
      <w:proofErr w:type="gramEnd"/>
      <w:r>
        <w:t xml:space="preserve"> с </w:t>
      </w:r>
      <w:hyperlink w:anchor="P4741" w:history="1">
        <w:r>
          <w:rPr>
            <w:color w:val="0000FF"/>
          </w:rPr>
          <w:t>пунктом 7</w:t>
        </w:r>
      </w:hyperlink>
      <w:r>
        <w:t xml:space="preserve"> настоящего Положения.</w:t>
      </w:r>
    </w:p>
    <w:p w:rsidR="00437C70" w:rsidRDefault="00C25492">
      <w:pPr>
        <w:pStyle w:val="ConsPlusNormal"/>
        <w:spacing w:before="220"/>
        <w:ind w:firstLine="540"/>
        <w:jc w:val="both"/>
      </w:pPr>
      <w:hyperlink r:id="rId140" w:history="1">
        <w:r w:rsidR="00437C70">
          <w:rPr>
            <w:color w:val="0000FF"/>
          </w:rPr>
          <w:t>10.3</w:t>
        </w:r>
      </w:hyperlink>
      <w:r w:rsidR="00437C70">
        <w:t xml:space="preserve">. Отказ в </w:t>
      </w:r>
      <w:proofErr w:type="gramStart"/>
      <w:r w:rsidR="00437C70">
        <w:t>предоставлении</w:t>
      </w:r>
      <w:proofErr w:type="gramEnd"/>
      <w:r w:rsidR="00437C70">
        <w:t xml:space="preserve"> субсидий может быть обжалован в порядке, установленном действующим законодательством Российской Федерации.</w:t>
      </w:r>
    </w:p>
    <w:p w:rsidR="00437C70" w:rsidRDefault="00C25492">
      <w:pPr>
        <w:pStyle w:val="ConsPlusNormal"/>
        <w:spacing w:before="220"/>
        <w:ind w:firstLine="540"/>
        <w:jc w:val="both"/>
      </w:pPr>
      <w:hyperlink r:id="rId141" w:history="1">
        <w:proofErr w:type="gramStart"/>
        <w:r w:rsidR="00437C70">
          <w:rPr>
            <w:color w:val="0000FF"/>
          </w:rPr>
          <w:t>11</w:t>
        </w:r>
      </w:hyperlink>
      <w:r w:rsidR="00437C70">
        <w:t>. В случае принятия решения о предоставлении субсидии между министерством и муниципальным образованием в 3-дневный срок с момента принятия решения о предоставлении субсидий заключается соглашение на предоставление субсидий в соответствии с законодательством Российской Федерации.</w:t>
      </w:r>
      <w:proofErr w:type="gramEnd"/>
    </w:p>
    <w:p w:rsidR="00437C70" w:rsidRDefault="00C25492">
      <w:pPr>
        <w:pStyle w:val="ConsPlusNormal"/>
        <w:spacing w:before="220"/>
        <w:ind w:firstLine="540"/>
        <w:jc w:val="both"/>
      </w:pPr>
      <w:hyperlink r:id="rId142" w:history="1">
        <w:r w:rsidR="00437C70">
          <w:rPr>
            <w:color w:val="0000FF"/>
          </w:rPr>
          <w:t>12</w:t>
        </w:r>
      </w:hyperlink>
      <w:r w:rsidR="00437C70">
        <w:t>. Муниципальным образованием в министерство ежеквартально в срок не позднее 5-го числа месяца, следующего за отчетным кварталом, направляется отчет о результативности и целевом использовании субсидий по форме, утвержденной министерством.</w:t>
      </w:r>
    </w:p>
    <w:p w:rsidR="00437C70" w:rsidRDefault="00C25492">
      <w:pPr>
        <w:pStyle w:val="ConsPlusNormal"/>
        <w:spacing w:before="220"/>
        <w:ind w:firstLine="540"/>
        <w:jc w:val="both"/>
      </w:pPr>
      <w:hyperlink r:id="rId143" w:history="1">
        <w:r w:rsidR="00437C70">
          <w:rPr>
            <w:color w:val="0000FF"/>
          </w:rPr>
          <w:t>13</w:t>
        </w:r>
      </w:hyperlink>
      <w:r w:rsidR="00437C70">
        <w:t>. В случае нецелевого использования субсидий, а также представления документов, содержащих недостоверную информацию, субсидии подлежат возврату в 30-дневный срок.</w:t>
      </w:r>
    </w:p>
    <w:p w:rsidR="00437C70" w:rsidRDefault="00437C70">
      <w:pPr>
        <w:pStyle w:val="ConsPlusNormal"/>
        <w:spacing w:before="220"/>
        <w:ind w:firstLine="540"/>
        <w:jc w:val="both"/>
      </w:pPr>
      <w:r>
        <w:t>Порядок возврата субсидий устанавливается соглашением об их предоставлении.</w:t>
      </w:r>
    </w:p>
    <w:p w:rsidR="00437C70" w:rsidRDefault="00C25492">
      <w:pPr>
        <w:pStyle w:val="ConsPlusNormal"/>
        <w:spacing w:before="220"/>
        <w:ind w:firstLine="540"/>
        <w:jc w:val="both"/>
      </w:pPr>
      <w:hyperlink r:id="rId144" w:history="1">
        <w:r w:rsidR="00437C70">
          <w:rPr>
            <w:color w:val="0000FF"/>
          </w:rPr>
          <w:t>14</w:t>
        </w:r>
      </w:hyperlink>
      <w:r w:rsidR="00437C70">
        <w:t xml:space="preserve">. </w:t>
      </w:r>
      <w:proofErr w:type="gramStart"/>
      <w:r w:rsidR="00437C70">
        <w:t>Контроль за</w:t>
      </w:r>
      <w:proofErr w:type="gramEnd"/>
      <w:r w:rsidR="00437C70">
        <w:t xml:space="preserve"> целевым использованием средств областного бюджета на цели, указанные в </w:t>
      </w:r>
      <w:hyperlink w:anchor="P4691" w:history="1">
        <w:r w:rsidR="00437C70">
          <w:rPr>
            <w:color w:val="0000FF"/>
          </w:rPr>
          <w:t>пункте 2</w:t>
        </w:r>
      </w:hyperlink>
      <w:r w:rsidR="00437C70">
        <w:t xml:space="preserve"> настоящего Положения, осуществляет министерство.</w:t>
      </w: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2</w:t>
      </w:r>
    </w:p>
    <w:p w:rsidR="00437C70" w:rsidRDefault="00437C70">
      <w:pPr>
        <w:pStyle w:val="ConsPlusNormal"/>
        <w:jc w:val="right"/>
      </w:pPr>
      <w:r>
        <w:t>к Подпрограмме</w:t>
      </w:r>
    </w:p>
    <w:p w:rsidR="00437C70" w:rsidRDefault="00437C70">
      <w:pPr>
        <w:pStyle w:val="ConsPlusNormal"/>
        <w:jc w:val="right"/>
      </w:pPr>
      <w:r>
        <w:t>"Развитие водохозяйственного комплекса</w:t>
      </w:r>
    </w:p>
    <w:p w:rsidR="00437C70" w:rsidRDefault="00437C70">
      <w:pPr>
        <w:pStyle w:val="ConsPlusNormal"/>
        <w:jc w:val="right"/>
      </w:pPr>
      <w:proofErr w:type="gramStart"/>
      <w:r>
        <w:lastRenderedPageBreak/>
        <w:t>Калужской области" государственной</w:t>
      </w:r>
      <w:proofErr w:type="gramEnd"/>
    </w:p>
    <w:p w:rsidR="00437C70" w:rsidRDefault="00437C70">
      <w:pPr>
        <w:pStyle w:val="ConsPlusNormal"/>
        <w:jc w:val="right"/>
      </w:pPr>
      <w:r>
        <w:t>программы "Воспроизводство и использование</w:t>
      </w:r>
    </w:p>
    <w:p w:rsidR="00437C70" w:rsidRDefault="00437C70">
      <w:pPr>
        <w:pStyle w:val="ConsPlusNormal"/>
        <w:jc w:val="right"/>
      </w:pPr>
      <w:r>
        <w:t>природных ресурсов в Калужской области"</w:t>
      </w:r>
    </w:p>
    <w:p w:rsidR="00437C70" w:rsidRDefault="00437C70">
      <w:pPr>
        <w:pStyle w:val="ConsPlusNormal"/>
        <w:jc w:val="both"/>
      </w:pPr>
    </w:p>
    <w:p w:rsidR="00437C70" w:rsidRDefault="00437C70">
      <w:pPr>
        <w:pStyle w:val="ConsPlusTitle"/>
        <w:jc w:val="center"/>
      </w:pPr>
      <w:bookmarkStart w:id="29" w:name="P4771"/>
      <w:bookmarkEnd w:id="29"/>
      <w:r>
        <w:t>МЕТОДИКА</w:t>
      </w:r>
    </w:p>
    <w:p w:rsidR="00437C70" w:rsidRDefault="00437C70">
      <w:pPr>
        <w:pStyle w:val="ConsPlusTitle"/>
        <w:jc w:val="center"/>
      </w:pPr>
      <w:r>
        <w:t>РАСЧЕТА ПОКАЗАТЕЛЕЙ ПОДПРОГРАММЫ "РАЗВИТИЕ</w:t>
      </w:r>
    </w:p>
    <w:p w:rsidR="00437C70" w:rsidRDefault="00437C70">
      <w:pPr>
        <w:pStyle w:val="ConsPlusTitle"/>
        <w:jc w:val="center"/>
      </w:pPr>
      <w:r>
        <w:t>ВОДОХОЗЯЙСТВЕННОГО КОМПЛЕКСА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 xml:space="preserve">(в ред. </w:t>
            </w:r>
            <w:hyperlink r:id="rId145"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30.10.2017 N 618)</w:t>
            </w:r>
          </w:p>
        </w:tc>
      </w:tr>
    </w:tbl>
    <w:p w:rsidR="00437C70" w:rsidRDefault="00437C70">
      <w:pPr>
        <w:pStyle w:val="ConsPlusNormal"/>
        <w:jc w:val="both"/>
      </w:pPr>
    </w:p>
    <w:p w:rsidR="00437C70" w:rsidRDefault="00437C70">
      <w:pPr>
        <w:pStyle w:val="ConsPlusNormal"/>
        <w:ind w:firstLine="540"/>
        <w:jc w:val="both"/>
      </w:pPr>
      <w:r>
        <w:t xml:space="preserve">1. </w:t>
      </w:r>
      <w:proofErr w:type="gramStart"/>
      <w:r>
        <w:t>Показатель "Протяженность новых и реконструированных сооружений инженерной защиты" рассчитывается как сумма проектных параметров введенных в эксплуатацию или реконструированных в отчетном году сооружений инженерной защиты и берегоукрепления.</w:t>
      </w:r>
      <w:proofErr w:type="gramEnd"/>
    </w:p>
    <w:p w:rsidR="00437C70" w:rsidRDefault="00437C70">
      <w:pPr>
        <w:pStyle w:val="ConsPlusNormal"/>
        <w:spacing w:before="220"/>
        <w:ind w:firstLine="540"/>
        <w:jc w:val="both"/>
      </w:pPr>
      <w:r>
        <w:t xml:space="preserve">2. </w:t>
      </w:r>
      <w:proofErr w:type="gramStart"/>
      <w:r>
        <w:t>Показатель "Количество гидротехнических сооружений с неудовлетворительным и опасным уровнем безопасности, приведенных в безопасное техническое состояние" определяется как общее количество потенциально опасных гидротехнических сооружений, находящихся в областной собственности, муниципальной собственности, а также бесхозяйных, приведенных в безопасное техническое состояние, в отчетном году.</w:t>
      </w:r>
      <w:proofErr w:type="gramEnd"/>
    </w:p>
    <w:p w:rsidR="00437C70" w:rsidRDefault="00437C70">
      <w:pPr>
        <w:pStyle w:val="ConsPlusNormal"/>
        <w:spacing w:before="220"/>
        <w:ind w:firstLine="540"/>
        <w:jc w:val="both"/>
      </w:pPr>
      <w:r>
        <w:t>3. Показатель "Уровень аварийности гидротехнических сооружений" рассчитывается как отношение количества аварий к общему количеству гидротехнических сооружений, находящихся в областной собственности, муниципальной собственности, а также бесхозяйных, расположенных на территории Калужской области.</w:t>
      </w:r>
    </w:p>
    <w:p w:rsidR="00437C70" w:rsidRDefault="00437C70">
      <w:pPr>
        <w:pStyle w:val="ConsPlusNormal"/>
        <w:jc w:val="both"/>
      </w:pPr>
    </w:p>
    <w:p w:rsidR="00437C70" w:rsidRDefault="00437C70">
      <w:pPr>
        <w:pStyle w:val="ConsPlusNormal"/>
        <w:jc w:val="center"/>
        <w:outlineLvl w:val="2"/>
      </w:pPr>
      <w:bookmarkStart w:id="30" w:name="P4782"/>
      <w:bookmarkEnd w:id="30"/>
      <w:r>
        <w:t>7.3. Подпрограмма</w:t>
      </w:r>
    </w:p>
    <w:p w:rsidR="00437C70" w:rsidRDefault="00437C70">
      <w:pPr>
        <w:pStyle w:val="ConsPlusNormal"/>
        <w:jc w:val="center"/>
      </w:pPr>
      <w:r>
        <w:t xml:space="preserve">"Использование </w:t>
      </w:r>
      <w:proofErr w:type="gramStart"/>
      <w:r>
        <w:t>водных</w:t>
      </w:r>
      <w:proofErr w:type="gramEnd"/>
      <w:r>
        <w:t xml:space="preserve"> ресурсов Калужской области"</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3"/>
      </w:pPr>
      <w:r>
        <w:lastRenderedPageBreak/>
        <w:t>ПАСПОРТ</w:t>
      </w:r>
    </w:p>
    <w:p w:rsidR="00437C70" w:rsidRDefault="00437C70">
      <w:pPr>
        <w:pStyle w:val="ConsPlusNormal"/>
        <w:jc w:val="center"/>
      </w:pPr>
      <w:r>
        <w:t xml:space="preserve">подпрограммы "Использование </w:t>
      </w:r>
      <w:proofErr w:type="gramStart"/>
      <w:r>
        <w:t>водных</w:t>
      </w:r>
      <w:proofErr w:type="gramEnd"/>
      <w:r>
        <w:t xml:space="preserve"> ресурсов Калужской</w:t>
      </w:r>
    </w:p>
    <w:p w:rsidR="00437C70" w:rsidRDefault="00437C70">
      <w:pPr>
        <w:pStyle w:val="ConsPlusNormal"/>
        <w:jc w:val="center"/>
      </w:pPr>
      <w:r>
        <w:t>области"</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1077"/>
        <w:gridCol w:w="964"/>
        <w:gridCol w:w="964"/>
        <w:gridCol w:w="964"/>
        <w:gridCol w:w="964"/>
        <w:gridCol w:w="964"/>
        <w:gridCol w:w="964"/>
        <w:gridCol w:w="964"/>
      </w:tblGrid>
      <w:tr w:rsidR="00437C70">
        <w:tc>
          <w:tcPr>
            <w:tcW w:w="2154" w:type="dxa"/>
            <w:tcBorders>
              <w:bottom w:val="nil"/>
            </w:tcBorders>
          </w:tcPr>
          <w:p w:rsidR="00437C70" w:rsidRDefault="00437C70">
            <w:pPr>
              <w:pStyle w:val="ConsPlusNormal"/>
            </w:pPr>
            <w:r>
              <w:t>1. Соисполнитель государственной программы</w:t>
            </w:r>
          </w:p>
        </w:tc>
        <w:tc>
          <w:tcPr>
            <w:tcW w:w="9923"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tc>
          <w:tcPr>
            <w:tcW w:w="12077" w:type="dxa"/>
            <w:gridSpan w:val="10"/>
            <w:tcBorders>
              <w:top w:val="nil"/>
            </w:tcBorders>
          </w:tcPr>
          <w:p w:rsidR="00437C70" w:rsidRDefault="00437C70">
            <w:pPr>
              <w:pStyle w:val="ConsPlusNormal"/>
              <w:jc w:val="both"/>
            </w:pPr>
            <w:r>
              <w:t xml:space="preserve">(строка 1 в ред. </w:t>
            </w:r>
            <w:hyperlink r:id="rId146" w:history="1">
              <w:r>
                <w:rPr>
                  <w:color w:val="0000FF"/>
                </w:rPr>
                <w:t>Постановления</w:t>
              </w:r>
            </w:hyperlink>
            <w:r>
              <w:t xml:space="preserve"> Правительства Калужской области от 20.03.2017 N 137)</w:t>
            </w:r>
          </w:p>
        </w:tc>
      </w:tr>
      <w:tr w:rsidR="00437C70">
        <w:tc>
          <w:tcPr>
            <w:tcW w:w="2154" w:type="dxa"/>
            <w:tcBorders>
              <w:bottom w:val="nil"/>
            </w:tcBorders>
          </w:tcPr>
          <w:p w:rsidR="00437C70" w:rsidRDefault="00437C70">
            <w:pPr>
              <w:pStyle w:val="ConsPlusNormal"/>
            </w:pPr>
            <w:r>
              <w:t>2. Участники программы</w:t>
            </w:r>
          </w:p>
        </w:tc>
        <w:tc>
          <w:tcPr>
            <w:tcW w:w="9923" w:type="dxa"/>
            <w:gridSpan w:val="9"/>
            <w:tcBorders>
              <w:bottom w:val="nil"/>
            </w:tcBorders>
          </w:tcPr>
          <w:p w:rsidR="00437C70" w:rsidRDefault="00437C70">
            <w:pPr>
              <w:pStyle w:val="ConsPlusNormal"/>
            </w:pPr>
            <w:r>
              <w:t>Министерство природных ресурсов и экологии Калужской области</w:t>
            </w:r>
          </w:p>
        </w:tc>
      </w:tr>
      <w:tr w:rsidR="00437C70">
        <w:tc>
          <w:tcPr>
            <w:tcW w:w="12077" w:type="dxa"/>
            <w:gridSpan w:val="10"/>
            <w:tcBorders>
              <w:top w:val="nil"/>
            </w:tcBorders>
          </w:tcPr>
          <w:p w:rsidR="00437C70" w:rsidRDefault="00437C70">
            <w:pPr>
              <w:pStyle w:val="ConsPlusNormal"/>
              <w:jc w:val="both"/>
            </w:pPr>
            <w:r>
              <w:t xml:space="preserve">(строка в ред. </w:t>
            </w:r>
            <w:hyperlink r:id="rId147" w:history="1">
              <w:r>
                <w:rPr>
                  <w:color w:val="0000FF"/>
                </w:rPr>
                <w:t>Постановления</w:t>
              </w:r>
            </w:hyperlink>
            <w:r>
              <w:t xml:space="preserve"> Правительства Калужской области от 20.03.2017 N 137)</w:t>
            </w:r>
          </w:p>
        </w:tc>
      </w:tr>
      <w:tr w:rsidR="00437C70">
        <w:tblPrEx>
          <w:tblBorders>
            <w:insideH w:val="single" w:sz="4" w:space="0" w:color="auto"/>
          </w:tblBorders>
        </w:tblPrEx>
        <w:tc>
          <w:tcPr>
            <w:tcW w:w="2154" w:type="dxa"/>
          </w:tcPr>
          <w:p w:rsidR="00437C70" w:rsidRDefault="00437C70">
            <w:pPr>
              <w:pStyle w:val="ConsPlusNormal"/>
            </w:pPr>
            <w:r>
              <w:t>3. Цели подпрограммы</w:t>
            </w:r>
          </w:p>
        </w:tc>
        <w:tc>
          <w:tcPr>
            <w:tcW w:w="9923" w:type="dxa"/>
            <w:gridSpan w:val="9"/>
          </w:tcPr>
          <w:p w:rsidR="00437C70" w:rsidRDefault="00437C70">
            <w:pPr>
              <w:pStyle w:val="ConsPlusNormal"/>
            </w:pPr>
            <w:r>
              <w:t>- Сохранение водных экосистем и обеспечение защищенности населения и объектов экономики от негативного воздействия вод</w:t>
            </w:r>
          </w:p>
        </w:tc>
      </w:tr>
      <w:tr w:rsidR="00437C70">
        <w:tblPrEx>
          <w:tblBorders>
            <w:insideH w:val="single" w:sz="4" w:space="0" w:color="auto"/>
          </w:tblBorders>
        </w:tblPrEx>
        <w:tc>
          <w:tcPr>
            <w:tcW w:w="2154" w:type="dxa"/>
          </w:tcPr>
          <w:p w:rsidR="00437C70" w:rsidRDefault="00437C70">
            <w:pPr>
              <w:pStyle w:val="ConsPlusNormal"/>
            </w:pPr>
            <w:r>
              <w:t>4. Задачи подпрограммы</w:t>
            </w:r>
          </w:p>
        </w:tc>
        <w:tc>
          <w:tcPr>
            <w:tcW w:w="9923" w:type="dxa"/>
            <w:gridSpan w:val="9"/>
          </w:tcPr>
          <w:p w:rsidR="00437C70" w:rsidRDefault="00437C70">
            <w:pPr>
              <w:pStyle w:val="ConsPlusNormal"/>
            </w:pPr>
            <w:r>
              <w:t>- Обеспечение защищенности объектов экономики от наводнений и другого негативного воздействия вод;</w:t>
            </w:r>
          </w:p>
          <w:p w:rsidR="00437C70" w:rsidRDefault="00437C70">
            <w:pPr>
              <w:pStyle w:val="ConsPlusNormal"/>
            </w:pPr>
            <w:r>
              <w:t>- обеспечение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tc>
      </w:tr>
      <w:tr w:rsidR="00437C70">
        <w:tc>
          <w:tcPr>
            <w:tcW w:w="2154" w:type="dxa"/>
            <w:tcBorders>
              <w:bottom w:val="nil"/>
            </w:tcBorders>
          </w:tcPr>
          <w:p w:rsidR="00437C70" w:rsidRDefault="00437C70">
            <w:pPr>
              <w:pStyle w:val="ConsPlusNormal"/>
            </w:pPr>
            <w:r>
              <w:t>5. Перечень основных мероприятий подпрограммы</w:t>
            </w:r>
          </w:p>
        </w:tc>
        <w:tc>
          <w:tcPr>
            <w:tcW w:w="9923" w:type="dxa"/>
            <w:gridSpan w:val="9"/>
            <w:tcBorders>
              <w:bottom w:val="nil"/>
            </w:tcBorders>
          </w:tcPr>
          <w:p w:rsidR="00437C70" w:rsidRDefault="00437C70">
            <w:pPr>
              <w:pStyle w:val="ConsPlusNormal"/>
            </w:pPr>
            <w:r>
              <w:t>- Осуществление мер по предотвращению негативного воздействия вод и ликвидации его последствий;</w:t>
            </w:r>
          </w:p>
          <w:p w:rsidR="00437C70" w:rsidRDefault="00437C70">
            <w:pPr>
              <w:pStyle w:val="ConsPlusNormal"/>
            </w:pPr>
            <w:r>
              <w:t>-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Калужской области;</w:t>
            </w:r>
          </w:p>
          <w:p w:rsidR="00437C70" w:rsidRDefault="00437C70">
            <w:pPr>
              <w:pStyle w:val="ConsPlusNormal"/>
            </w:pPr>
            <w:r>
              <w:t>- осуществление мер по охране водных объектов;</w:t>
            </w:r>
          </w:p>
          <w:p w:rsidR="00437C70" w:rsidRDefault="00437C70">
            <w:pPr>
              <w:pStyle w:val="ConsPlusNormal"/>
            </w:pPr>
            <w:r>
              <w:t>- осуществление мер по охране водных объектов или их частей, находящихся в федеральной собственности и расположенных на территории Калужской области</w:t>
            </w:r>
          </w:p>
        </w:tc>
      </w:tr>
      <w:tr w:rsidR="00437C70">
        <w:tc>
          <w:tcPr>
            <w:tcW w:w="12077" w:type="dxa"/>
            <w:gridSpan w:val="10"/>
            <w:tcBorders>
              <w:top w:val="nil"/>
            </w:tcBorders>
          </w:tcPr>
          <w:p w:rsidR="00437C70" w:rsidRDefault="00437C70">
            <w:pPr>
              <w:pStyle w:val="ConsPlusNormal"/>
              <w:jc w:val="both"/>
            </w:pPr>
            <w:r>
              <w:t xml:space="preserve">(строка 5 в ред. </w:t>
            </w:r>
            <w:hyperlink r:id="rId148" w:history="1">
              <w:r>
                <w:rPr>
                  <w:color w:val="0000FF"/>
                </w:rPr>
                <w:t>Постановления</w:t>
              </w:r>
            </w:hyperlink>
            <w:r>
              <w:t xml:space="preserve"> Правительства Калужской области от 19.03.2018 N 163)</w:t>
            </w:r>
          </w:p>
        </w:tc>
      </w:tr>
      <w:tr w:rsidR="00437C70">
        <w:tc>
          <w:tcPr>
            <w:tcW w:w="2154" w:type="dxa"/>
            <w:tcBorders>
              <w:bottom w:val="nil"/>
            </w:tcBorders>
          </w:tcPr>
          <w:p w:rsidR="00437C70" w:rsidRDefault="00437C70">
            <w:pPr>
              <w:pStyle w:val="ConsPlusNormal"/>
            </w:pPr>
            <w:r>
              <w:t xml:space="preserve">6. Показатели </w:t>
            </w:r>
            <w:r>
              <w:lastRenderedPageBreak/>
              <w:t>подпрограммы</w:t>
            </w:r>
          </w:p>
        </w:tc>
        <w:tc>
          <w:tcPr>
            <w:tcW w:w="9923" w:type="dxa"/>
            <w:gridSpan w:val="9"/>
            <w:tcBorders>
              <w:bottom w:val="nil"/>
            </w:tcBorders>
          </w:tcPr>
          <w:p w:rsidR="00437C70" w:rsidRDefault="00437C70">
            <w:pPr>
              <w:pStyle w:val="ConsPlusNormal"/>
            </w:pPr>
            <w:proofErr w:type="gramStart"/>
            <w:r>
              <w:lastRenderedPageBreak/>
              <w:t xml:space="preserve">- Доля установленных (нанесенных на землеустроительные карты) водоохранных зон водных объектов </w:t>
            </w:r>
            <w:r>
              <w:lastRenderedPageBreak/>
              <w:t>в протяженности береговой линии, требующей восстановления водоохранных зон (участков водных объектов, испытывающих антропогенное воздействие);</w:t>
            </w:r>
            <w:proofErr w:type="gramEnd"/>
          </w:p>
          <w:p w:rsidR="00437C70" w:rsidRDefault="00437C70">
            <w:pPr>
              <w:pStyle w:val="ConsPlusNormal"/>
            </w:pPr>
            <w:r>
              <w:t>-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p w:rsidR="00437C70" w:rsidRDefault="00437C70">
            <w:pPr>
              <w:pStyle w:val="ConsPlusNormal"/>
            </w:pPr>
            <w:r>
              <w:t>- протяженность работ по предотвращению истощения, восстановлению, ликвидации загрязнения и засорения водных объектов</w:t>
            </w:r>
          </w:p>
        </w:tc>
      </w:tr>
      <w:tr w:rsidR="00437C70">
        <w:tc>
          <w:tcPr>
            <w:tcW w:w="12077" w:type="dxa"/>
            <w:gridSpan w:val="10"/>
            <w:tcBorders>
              <w:top w:val="nil"/>
            </w:tcBorders>
          </w:tcPr>
          <w:p w:rsidR="00437C70" w:rsidRDefault="00437C70">
            <w:pPr>
              <w:pStyle w:val="ConsPlusNormal"/>
              <w:jc w:val="both"/>
            </w:pPr>
            <w:r>
              <w:lastRenderedPageBreak/>
              <w:t xml:space="preserve">(строка 6 в ред. </w:t>
            </w:r>
            <w:hyperlink r:id="rId149" w:history="1">
              <w:r>
                <w:rPr>
                  <w:color w:val="0000FF"/>
                </w:rPr>
                <w:t>Постановления</w:t>
              </w:r>
            </w:hyperlink>
            <w:r>
              <w:t xml:space="preserve"> Правительства Калужской области от 30.10.2017 N 618)</w:t>
            </w:r>
          </w:p>
        </w:tc>
      </w:tr>
      <w:tr w:rsidR="00437C70">
        <w:tc>
          <w:tcPr>
            <w:tcW w:w="12077"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893"/>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both"/>
                  </w:pPr>
                  <w:proofErr w:type="spellStart"/>
                  <w:r>
                    <w:rPr>
                      <w:color w:val="392C69"/>
                    </w:rPr>
                    <w:t>КонсультантПлюс</w:t>
                  </w:r>
                  <w:proofErr w:type="spellEnd"/>
                  <w:r>
                    <w:rPr>
                      <w:color w:val="392C69"/>
                    </w:rPr>
                    <w:t>: примечание.</w:t>
                  </w:r>
                </w:p>
                <w:p w:rsidR="00437C70" w:rsidRDefault="00437C70">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437C70" w:rsidRDefault="00437C70"/>
        </w:tc>
      </w:tr>
      <w:tr w:rsidR="00437C70">
        <w:tc>
          <w:tcPr>
            <w:tcW w:w="2154" w:type="dxa"/>
            <w:tcBorders>
              <w:top w:val="nil"/>
            </w:tcBorders>
          </w:tcPr>
          <w:p w:rsidR="00437C70" w:rsidRDefault="00437C70">
            <w:pPr>
              <w:pStyle w:val="ConsPlusNormal"/>
            </w:pPr>
            <w:r>
              <w:t>6. Сроки и этапы реализации</w:t>
            </w:r>
          </w:p>
        </w:tc>
        <w:tc>
          <w:tcPr>
            <w:tcW w:w="9923" w:type="dxa"/>
            <w:gridSpan w:val="9"/>
            <w:tcBorders>
              <w:top w:val="nil"/>
            </w:tcBorders>
          </w:tcPr>
          <w:p w:rsidR="00437C70" w:rsidRDefault="00437C70">
            <w:pPr>
              <w:pStyle w:val="ConsPlusNormal"/>
            </w:pPr>
            <w:r>
              <w:t>2014 - 2020 годы.</w:t>
            </w:r>
          </w:p>
          <w:p w:rsidR="00437C70" w:rsidRDefault="00437C70">
            <w:pPr>
              <w:pStyle w:val="ConsPlusNormal"/>
            </w:pPr>
            <w:r>
              <w:t>Этапы реализации подпрограммы не выделяются</w:t>
            </w:r>
          </w:p>
        </w:tc>
      </w:tr>
      <w:tr w:rsidR="00437C70">
        <w:tblPrEx>
          <w:tblBorders>
            <w:insideH w:val="single" w:sz="4" w:space="0" w:color="auto"/>
          </w:tblBorders>
        </w:tblPrEx>
        <w:tc>
          <w:tcPr>
            <w:tcW w:w="2154" w:type="dxa"/>
            <w:vMerge w:val="restart"/>
            <w:tcBorders>
              <w:bottom w:val="nil"/>
            </w:tcBorders>
          </w:tcPr>
          <w:p w:rsidR="00437C70" w:rsidRDefault="00437C70">
            <w:pPr>
              <w:pStyle w:val="ConsPlusNormal"/>
            </w:pPr>
            <w:r>
              <w:t>8. Объемы финансирования подпрограммы за счет бюджетных ассигнований</w:t>
            </w:r>
          </w:p>
        </w:tc>
        <w:tc>
          <w:tcPr>
            <w:tcW w:w="2098" w:type="dxa"/>
            <w:vMerge w:val="restart"/>
          </w:tcPr>
          <w:p w:rsidR="00437C70" w:rsidRDefault="00437C70">
            <w:pPr>
              <w:pStyle w:val="ConsPlusNormal"/>
              <w:jc w:val="center"/>
            </w:pPr>
            <w:r>
              <w:t>Наименование показателя</w:t>
            </w:r>
          </w:p>
        </w:tc>
        <w:tc>
          <w:tcPr>
            <w:tcW w:w="1077" w:type="dxa"/>
            <w:vMerge w:val="restart"/>
          </w:tcPr>
          <w:p w:rsidR="00437C70" w:rsidRDefault="00437C70">
            <w:pPr>
              <w:pStyle w:val="ConsPlusNormal"/>
              <w:jc w:val="center"/>
            </w:pPr>
            <w:r>
              <w:t>Всего (тыс. руб.)</w:t>
            </w:r>
          </w:p>
        </w:tc>
        <w:tc>
          <w:tcPr>
            <w:tcW w:w="6748" w:type="dxa"/>
            <w:gridSpan w:val="7"/>
          </w:tcPr>
          <w:p w:rsidR="00437C70" w:rsidRDefault="00437C70">
            <w:pPr>
              <w:pStyle w:val="ConsPlusNormal"/>
              <w:jc w:val="center"/>
            </w:pPr>
            <w:r>
              <w:t>В том числе по годам</w:t>
            </w:r>
          </w:p>
        </w:tc>
      </w:tr>
      <w:tr w:rsidR="00437C70">
        <w:tblPrEx>
          <w:tblBorders>
            <w:insideH w:val="single" w:sz="4" w:space="0" w:color="auto"/>
          </w:tblBorders>
        </w:tblPrEx>
        <w:tc>
          <w:tcPr>
            <w:tcW w:w="2154" w:type="dxa"/>
            <w:vMerge/>
            <w:tcBorders>
              <w:bottom w:val="nil"/>
            </w:tcBorders>
          </w:tcPr>
          <w:p w:rsidR="00437C70" w:rsidRDefault="00437C70"/>
        </w:tc>
        <w:tc>
          <w:tcPr>
            <w:tcW w:w="2098" w:type="dxa"/>
            <w:vMerge/>
          </w:tcPr>
          <w:p w:rsidR="00437C70" w:rsidRDefault="00437C70"/>
        </w:tc>
        <w:tc>
          <w:tcPr>
            <w:tcW w:w="1077" w:type="dxa"/>
            <w:vMerge/>
          </w:tcPr>
          <w:p w:rsidR="00437C70" w:rsidRDefault="00437C70"/>
        </w:tc>
        <w:tc>
          <w:tcPr>
            <w:tcW w:w="964" w:type="dxa"/>
          </w:tcPr>
          <w:p w:rsidR="00437C70" w:rsidRDefault="00437C70">
            <w:pPr>
              <w:pStyle w:val="ConsPlusNormal"/>
              <w:jc w:val="center"/>
            </w:pPr>
            <w:r>
              <w:t>2014</w:t>
            </w:r>
          </w:p>
        </w:tc>
        <w:tc>
          <w:tcPr>
            <w:tcW w:w="964" w:type="dxa"/>
          </w:tcPr>
          <w:p w:rsidR="00437C70" w:rsidRDefault="00437C70">
            <w:pPr>
              <w:pStyle w:val="ConsPlusNormal"/>
              <w:jc w:val="center"/>
            </w:pPr>
            <w:r>
              <w:t>2015</w:t>
            </w:r>
          </w:p>
        </w:tc>
        <w:tc>
          <w:tcPr>
            <w:tcW w:w="964" w:type="dxa"/>
          </w:tcPr>
          <w:p w:rsidR="00437C70" w:rsidRDefault="00437C70">
            <w:pPr>
              <w:pStyle w:val="ConsPlusNormal"/>
              <w:jc w:val="center"/>
            </w:pPr>
            <w:r>
              <w:t>2016</w:t>
            </w:r>
          </w:p>
        </w:tc>
        <w:tc>
          <w:tcPr>
            <w:tcW w:w="964" w:type="dxa"/>
          </w:tcPr>
          <w:p w:rsidR="00437C70" w:rsidRDefault="00437C70">
            <w:pPr>
              <w:pStyle w:val="ConsPlusNormal"/>
              <w:jc w:val="center"/>
            </w:pPr>
            <w:r>
              <w:t>2017</w:t>
            </w:r>
          </w:p>
        </w:tc>
        <w:tc>
          <w:tcPr>
            <w:tcW w:w="964" w:type="dxa"/>
          </w:tcPr>
          <w:p w:rsidR="00437C70" w:rsidRDefault="00437C70">
            <w:pPr>
              <w:pStyle w:val="ConsPlusNormal"/>
              <w:jc w:val="center"/>
            </w:pPr>
            <w:r>
              <w:t>2018</w:t>
            </w:r>
          </w:p>
        </w:tc>
        <w:tc>
          <w:tcPr>
            <w:tcW w:w="964" w:type="dxa"/>
          </w:tcPr>
          <w:p w:rsidR="00437C70" w:rsidRDefault="00437C70">
            <w:pPr>
              <w:pStyle w:val="ConsPlusNormal"/>
              <w:jc w:val="center"/>
            </w:pPr>
            <w:r>
              <w:t>2019</w:t>
            </w:r>
          </w:p>
        </w:tc>
        <w:tc>
          <w:tcPr>
            <w:tcW w:w="964" w:type="dxa"/>
          </w:tcPr>
          <w:p w:rsidR="00437C70" w:rsidRDefault="00437C70">
            <w:pPr>
              <w:pStyle w:val="ConsPlusNormal"/>
              <w:jc w:val="center"/>
            </w:pPr>
            <w:r>
              <w:t>2020</w:t>
            </w:r>
          </w:p>
        </w:tc>
      </w:tr>
      <w:tr w:rsidR="00437C70">
        <w:tblPrEx>
          <w:tblBorders>
            <w:insideH w:val="single" w:sz="4" w:space="0" w:color="auto"/>
          </w:tblBorders>
        </w:tblPrEx>
        <w:tc>
          <w:tcPr>
            <w:tcW w:w="2154" w:type="dxa"/>
            <w:vMerge/>
            <w:tcBorders>
              <w:bottom w:val="nil"/>
            </w:tcBorders>
          </w:tcPr>
          <w:p w:rsidR="00437C70" w:rsidRDefault="00437C70"/>
        </w:tc>
        <w:tc>
          <w:tcPr>
            <w:tcW w:w="2098" w:type="dxa"/>
          </w:tcPr>
          <w:p w:rsidR="00437C70" w:rsidRDefault="00437C70">
            <w:pPr>
              <w:pStyle w:val="ConsPlusNormal"/>
            </w:pPr>
            <w:r>
              <w:t>Всего</w:t>
            </w:r>
          </w:p>
        </w:tc>
        <w:tc>
          <w:tcPr>
            <w:tcW w:w="1077" w:type="dxa"/>
          </w:tcPr>
          <w:p w:rsidR="00437C70" w:rsidRDefault="00437C70">
            <w:pPr>
              <w:pStyle w:val="ConsPlusNormal"/>
              <w:jc w:val="right"/>
            </w:pPr>
            <w:r>
              <w:t>44008,7</w:t>
            </w:r>
          </w:p>
        </w:tc>
        <w:tc>
          <w:tcPr>
            <w:tcW w:w="964" w:type="dxa"/>
          </w:tcPr>
          <w:p w:rsidR="00437C70" w:rsidRDefault="00437C70">
            <w:pPr>
              <w:pStyle w:val="ConsPlusNormal"/>
              <w:jc w:val="right"/>
            </w:pPr>
            <w:r>
              <w:t>- &lt;*&gt;</w:t>
            </w:r>
          </w:p>
        </w:tc>
        <w:tc>
          <w:tcPr>
            <w:tcW w:w="964" w:type="dxa"/>
          </w:tcPr>
          <w:p w:rsidR="00437C70" w:rsidRDefault="00437C70">
            <w:pPr>
              <w:pStyle w:val="ConsPlusNormal"/>
              <w:jc w:val="right"/>
            </w:pPr>
            <w:r>
              <w:t>6429,60</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blPrEx>
          <w:tblBorders>
            <w:insideH w:val="single" w:sz="4" w:space="0" w:color="auto"/>
          </w:tblBorders>
        </w:tblPrEx>
        <w:tc>
          <w:tcPr>
            <w:tcW w:w="2154" w:type="dxa"/>
            <w:vMerge/>
            <w:tcBorders>
              <w:bottom w:val="nil"/>
            </w:tcBorders>
          </w:tcPr>
          <w:p w:rsidR="00437C70" w:rsidRDefault="00437C70"/>
        </w:tc>
        <w:tc>
          <w:tcPr>
            <w:tcW w:w="2098" w:type="dxa"/>
          </w:tcPr>
          <w:p w:rsidR="00437C70" w:rsidRDefault="00437C70">
            <w:pPr>
              <w:pStyle w:val="ConsPlusNormal"/>
            </w:pPr>
            <w:r>
              <w:t>Средства областного бюджета</w:t>
            </w:r>
          </w:p>
        </w:tc>
        <w:tc>
          <w:tcPr>
            <w:tcW w:w="1077"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r>
      <w:tr w:rsidR="00437C70">
        <w:tblPrEx>
          <w:tblBorders>
            <w:insideH w:val="single" w:sz="4" w:space="0" w:color="auto"/>
          </w:tblBorders>
        </w:tblPrEx>
        <w:tc>
          <w:tcPr>
            <w:tcW w:w="2154" w:type="dxa"/>
            <w:vMerge/>
            <w:tcBorders>
              <w:bottom w:val="nil"/>
            </w:tcBorders>
          </w:tcPr>
          <w:p w:rsidR="00437C70" w:rsidRDefault="00437C70"/>
        </w:tc>
        <w:tc>
          <w:tcPr>
            <w:tcW w:w="2098" w:type="dxa"/>
          </w:tcPr>
          <w:p w:rsidR="00437C70" w:rsidRDefault="00437C70">
            <w:pPr>
              <w:pStyle w:val="ConsPlusNormal"/>
            </w:pPr>
            <w:r>
              <w:t>Средства федерального бюджета</w:t>
            </w:r>
          </w:p>
        </w:tc>
        <w:tc>
          <w:tcPr>
            <w:tcW w:w="1077" w:type="dxa"/>
          </w:tcPr>
          <w:p w:rsidR="00437C70" w:rsidRDefault="00437C70">
            <w:pPr>
              <w:pStyle w:val="ConsPlusNormal"/>
              <w:jc w:val="right"/>
            </w:pPr>
            <w:r>
              <w:t>44008,7</w:t>
            </w:r>
          </w:p>
        </w:tc>
        <w:tc>
          <w:tcPr>
            <w:tcW w:w="964" w:type="dxa"/>
          </w:tcPr>
          <w:p w:rsidR="00437C70" w:rsidRDefault="00437C70">
            <w:pPr>
              <w:pStyle w:val="ConsPlusNormal"/>
              <w:jc w:val="right"/>
            </w:pPr>
            <w:r>
              <w:t>- &lt;*&gt;</w:t>
            </w:r>
          </w:p>
        </w:tc>
        <w:tc>
          <w:tcPr>
            <w:tcW w:w="964" w:type="dxa"/>
          </w:tcPr>
          <w:p w:rsidR="00437C70" w:rsidRDefault="00437C70">
            <w:pPr>
              <w:pStyle w:val="ConsPlusNormal"/>
              <w:jc w:val="right"/>
            </w:pPr>
            <w:r>
              <w:t>6429,60</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c>
          <w:tcPr>
            <w:tcW w:w="2154" w:type="dxa"/>
            <w:vMerge/>
            <w:tcBorders>
              <w:bottom w:val="nil"/>
            </w:tcBorders>
          </w:tcPr>
          <w:p w:rsidR="00437C70" w:rsidRDefault="00437C70"/>
        </w:tc>
        <w:tc>
          <w:tcPr>
            <w:tcW w:w="9923" w:type="dxa"/>
            <w:gridSpan w:val="9"/>
            <w:tcBorders>
              <w:bottom w:val="nil"/>
            </w:tcBorders>
          </w:tcPr>
          <w:p w:rsidR="00437C70" w:rsidRDefault="00437C70">
            <w:pPr>
              <w:pStyle w:val="ConsPlusNormal"/>
            </w:pPr>
            <w:r>
              <w:t>&lt;*&gt; - не отражены средства федерального бюджета, учитываемые в 2014 году справочно, но включены в общий объем финансирования</w:t>
            </w:r>
          </w:p>
        </w:tc>
      </w:tr>
      <w:tr w:rsidR="00437C70">
        <w:tc>
          <w:tcPr>
            <w:tcW w:w="12077" w:type="dxa"/>
            <w:gridSpan w:val="10"/>
            <w:tcBorders>
              <w:top w:val="nil"/>
            </w:tcBorders>
          </w:tcPr>
          <w:p w:rsidR="00437C70" w:rsidRDefault="00437C70">
            <w:pPr>
              <w:pStyle w:val="ConsPlusNormal"/>
              <w:jc w:val="both"/>
            </w:pPr>
            <w:r>
              <w:t xml:space="preserve">(строка 8 в ред. </w:t>
            </w:r>
            <w:hyperlink r:id="rId150" w:history="1">
              <w:r>
                <w:rPr>
                  <w:color w:val="0000FF"/>
                </w:rPr>
                <w:t>Постановления</w:t>
              </w:r>
            </w:hyperlink>
            <w:r>
              <w:t xml:space="preserve"> Правительства Калужской области от 19.03.2018 N 163)</w:t>
            </w:r>
          </w:p>
        </w:tc>
      </w:tr>
      <w:tr w:rsidR="00437C70">
        <w:tc>
          <w:tcPr>
            <w:tcW w:w="2154" w:type="dxa"/>
            <w:tcBorders>
              <w:bottom w:val="nil"/>
            </w:tcBorders>
          </w:tcPr>
          <w:p w:rsidR="00437C70" w:rsidRDefault="00437C70">
            <w:pPr>
              <w:pStyle w:val="ConsPlusNormal"/>
            </w:pPr>
            <w:r>
              <w:t xml:space="preserve">9. Ожидаемые </w:t>
            </w:r>
            <w:r>
              <w:lastRenderedPageBreak/>
              <w:t>результаты</w:t>
            </w:r>
          </w:p>
        </w:tc>
        <w:tc>
          <w:tcPr>
            <w:tcW w:w="9923" w:type="dxa"/>
            <w:gridSpan w:val="9"/>
            <w:tcBorders>
              <w:bottom w:val="nil"/>
            </w:tcBorders>
          </w:tcPr>
          <w:p w:rsidR="00437C70" w:rsidRDefault="00437C70">
            <w:pPr>
              <w:pStyle w:val="ConsPlusNormal"/>
            </w:pPr>
            <w:r>
              <w:lastRenderedPageBreak/>
              <w:t>В количественном выражении:</w:t>
            </w:r>
          </w:p>
          <w:p w:rsidR="00437C70" w:rsidRDefault="00437C70">
            <w:pPr>
              <w:pStyle w:val="ConsPlusNormal"/>
            </w:pPr>
            <w:r>
              <w:lastRenderedPageBreak/>
              <w:t>- протяженность работ по увеличению пропускной способности русел рек составит 8,7 км;</w:t>
            </w:r>
          </w:p>
          <w:p w:rsidR="00437C70" w:rsidRDefault="00437C70">
            <w:pPr>
              <w:pStyle w:val="ConsPlusNormal"/>
            </w:pPr>
            <w:r>
              <w:t>- протяженность закрепленных на местности границ водоохранных зон и прибрежных защитных полос составит 357 км.</w:t>
            </w:r>
          </w:p>
          <w:p w:rsidR="00437C70" w:rsidRDefault="00437C70">
            <w:pPr>
              <w:pStyle w:val="ConsPlusNormal"/>
            </w:pPr>
            <w:r>
              <w:t>В качественном выражении:</w:t>
            </w:r>
          </w:p>
          <w:p w:rsidR="00437C70" w:rsidRDefault="00437C70">
            <w:pPr>
              <w:pStyle w:val="ConsPlusNormal"/>
            </w:pPr>
            <w:r>
              <w:t>- сокращение площадей затопления в паводковые периоды года, улучшение экологического состояния рек и прилегающих территорий;</w:t>
            </w:r>
          </w:p>
          <w:p w:rsidR="00437C70" w:rsidRDefault="00437C70">
            <w:pPr>
              <w:pStyle w:val="ConsPlusNormal"/>
            </w:pPr>
            <w:r>
              <w:t>- улучшение состояния водной экосистемы, в том числе повышение качества воды, и прилегающих территорий;</w:t>
            </w:r>
          </w:p>
          <w:p w:rsidR="00437C70" w:rsidRDefault="00437C70">
            <w:pPr>
              <w:pStyle w:val="ConsPlusNormal"/>
            </w:pPr>
            <w:r>
              <w:t>- возможность организации здорового отдыха жителей Калужской области на берегах водоемов</w:t>
            </w:r>
          </w:p>
        </w:tc>
      </w:tr>
      <w:tr w:rsidR="00437C70">
        <w:tc>
          <w:tcPr>
            <w:tcW w:w="12077" w:type="dxa"/>
            <w:gridSpan w:val="10"/>
            <w:tcBorders>
              <w:top w:val="nil"/>
            </w:tcBorders>
          </w:tcPr>
          <w:p w:rsidR="00437C70" w:rsidRDefault="00437C70">
            <w:pPr>
              <w:pStyle w:val="ConsPlusNormal"/>
              <w:jc w:val="both"/>
            </w:pPr>
            <w:r>
              <w:lastRenderedPageBreak/>
              <w:t xml:space="preserve">(строка 9 в ред. </w:t>
            </w:r>
            <w:hyperlink r:id="rId151" w:history="1">
              <w:r>
                <w:rPr>
                  <w:color w:val="0000FF"/>
                </w:rPr>
                <w:t>Постановления</w:t>
              </w:r>
            </w:hyperlink>
            <w:r>
              <w:t xml:space="preserve"> Правительства Калужской области от 30.10.2017 N 618)</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jc w:val="center"/>
        <w:outlineLvl w:val="3"/>
      </w:pPr>
      <w:r>
        <w:t>7.3.1. Характеристика сферы реализации подпрограммы</w:t>
      </w:r>
    </w:p>
    <w:p w:rsidR="00437C70" w:rsidRDefault="00437C70">
      <w:pPr>
        <w:pStyle w:val="ConsPlusNormal"/>
        <w:jc w:val="both"/>
      </w:pPr>
    </w:p>
    <w:p w:rsidR="00437C70" w:rsidRDefault="00437C70">
      <w:pPr>
        <w:pStyle w:val="ConsPlusNormal"/>
        <w:jc w:val="center"/>
        <w:outlineLvl w:val="4"/>
      </w:pPr>
      <w:r>
        <w:t>Вводная часть</w:t>
      </w:r>
    </w:p>
    <w:p w:rsidR="00437C70" w:rsidRDefault="00437C70">
      <w:pPr>
        <w:pStyle w:val="ConsPlusNormal"/>
        <w:jc w:val="both"/>
      </w:pPr>
    </w:p>
    <w:p w:rsidR="00437C70" w:rsidRDefault="00437C70">
      <w:pPr>
        <w:pStyle w:val="ConsPlusNormal"/>
        <w:ind w:firstLine="540"/>
        <w:jc w:val="both"/>
      </w:pPr>
      <w:r>
        <w:t xml:space="preserve">Согласно данным мониторинга основных рек области качество воды в р. Оке, р. Угре, р. </w:t>
      </w:r>
      <w:proofErr w:type="spellStart"/>
      <w:r>
        <w:t>Протве</w:t>
      </w:r>
      <w:proofErr w:type="spellEnd"/>
      <w:r>
        <w:t xml:space="preserve">, р. Жиздре и р. </w:t>
      </w:r>
      <w:proofErr w:type="spellStart"/>
      <w:r>
        <w:t>Шане</w:t>
      </w:r>
      <w:proofErr w:type="spellEnd"/>
      <w:r>
        <w:t xml:space="preserve"> имеет градацию класса качества 3 "А" (</w:t>
      </w:r>
      <w:proofErr w:type="gramStart"/>
      <w:r>
        <w:t>загрязненная</w:t>
      </w:r>
      <w:proofErr w:type="gramEnd"/>
      <w:r>
        <w:t>). Основные сбросы сточных вод и загрязненные притоки имеют локальное влияние на крупные реки, так как нагрузка, оказываемая ими, сравнительно невелика по отношению к многоводным рекам. Створы же мониторинга качества воды были расположены вдали от значимых источников загрязнения наблюдаемых рек.</w:t>
      </w:r>
    </w:p>
    <w:p w:rsidR="00437C70" w:rsidRDefault="00437C70">
      <w:pPr>
        <w:pStyle w:val="ConsPlusNormal"/>
        <w:spacing w:before="220"/>
        <w:ind w:firstLine="540"/>
        <w:jc w:val="both"/>
      </w:pPr>
      <w:r>
        <w:t xml:space="preserve">Сравнительный анализ состояния рек показал, что в 2012 году по сравнению с 2011 годом в 5 реках (Угра, Городенка, Дырочная, </w:t>
      </w:r>
      <w:proofErr w:type="spellStart"/>
      <w:r>
        <w:t>Карыжа</w:t>
      </w:r>
      <w:proofErr w:type="spellEnd"/>
      <w:r>
        <w:t xml:space="preserve"> и Можайка) качество воды улучшилось на 1 позицию качества, а в 4 реках (Протва, </w:t>
      </w:r>
      <w:proofErr w:type="spellStart"/>
      <w:r>
        <w:t>Мышега</w:t>
      </w:r>
      <w:proofErr w:type="spellEnd"/>
      <w:r>
        <w:t xml:space="preserve">, </w:t>
      </w:r>
      <w:proofErr w:type="spellStart"/>
      <w:r>
        <w:t>Страдаловка</w:t>
      </w:r>
      <w:proofErr w:type="spellEnd"/>
      <w:r>
        <w:t xml:space="preserve"> и </w:t>
      </w:r>
      <w:proofErr w:type="spellStart"/>
      <w:r>
        <w:t>Терепец</w:t>
      </w:r>
      <w:proofErr w:type="spellEnd"/>
      <w:r>
        <w:t>) - ухудшилось на 1 позицию качества.</w:t>
      </w:r>
    </w:p>
    <w:p w:rsidR="00437C70" w:rsidRDefault="00437C70">
      <w:pPr>
        <w:pStyle w:val="ConsPlusNormal"/>
        <w:spacing w:before="220"/>
        <w:ind w:firstLine="540"/>
        <w:jc w:val="both"/>
      </w:pPr>
      <w:r>
        <w:t xml:space="preserve">Высок уровень антропогенной нагрузки как непосредственно на водные объекты, так и на </w:t>
      </w:r>
      <w:proofErr w:type="spellStart"/>
      <w:r>
        <w:t>водоохранные</w:t>
      </w:r>
      <w:proofErr w:type="spellEnd"/>
      <w:r>
        <w:t xml:space="preserve"> зоны и прибрежные защитные полосы, что ведет к их деградации и истощению.</w:t>
      </w:r>
    </w:p>
    <w:p w:rsidR="00437C70" w:rsidRDefault="00437C70">
      <w:pPr>
        <w:pStyle w:val="ConsPlusNormal"/>
        <w:spacing w:before="220"/>
        <w:ind w:firstLine="540"/>
        <w:jc w:val="both"/>
      </w:pPr>
      <w:r>
        <w:t xml:space="preserve">Несмотря на проводимый комплекс мероприятий по повышению защищенности населения и территорий от наводнений и иного негативного воздействия вод, в настоящее время площадь </w:t>
      </w:r>
      <w:proofErr w:type="spellStart"/>
      <w:r>
        <w:t>паводкоопасных</w:t>
      </w:r>
      <w:proofErr w:type="spellEnd"/>
      <w:r>
        <w:t xml:space="preserve"> районов области достигает 1900 кв. км.</w:t>
      </w:r>
    </w:p>
    <w:p w:rsidR="00437C70" w:rsidRDefault="00437C70">
      <w:pPr>
        <w:pStyle w:val="ConsPlusNormal"/>
        <w:jc w:val="both"/>
      </w:pPr>
    </w:p>
    <w:p w:rsidR="00437C70" w:rsidRDefault="00437C70">
      <w:pPr>
        <w:pStyle w:val="ConsPlusNormal"/>
        <w:jc w:val="center"/>
        <w:outlineLvl w:val="4"/>
      </w:pPr>
      <w:r>
        <w:t>7.3.1.1. Основные проблемы в сфере реализации подпрограммы</w:t>
      </w:r>
    </w:p>
    <w:p w:rsidR="00437C70" w:rsidRDefault="00437C70">
      <w:pPr>
        <w:pStyle w:val="ConsPlusNormal"/>
        <w:jc w:val="both"/>
      </w:pPr>
    </w:p>
    <w:p w:rsidR="00437C70" w:rsidRDefault="00437C70">
      <w:pPr>
        <w:pStyle w:val="ConsPlusNormal"/>
        <w:ind w:firstLine="540"/>
        <w:jc w:val="both"/>
      </w:pPr>
      <w:r>
        <w:t>1) Высокий уровень негативного антропогенного воздействия на водные объекты.</w:t>
      </w:r>
    </w:p>
    <w:p w:rsidR="00437C70" w:rsidRDefault="00437C70">
      <w:pPr>
        <w:pStyle w:val="ConsPlusNormal"/>
        <w:spacing w:before="220"/>
        <w:ind w:firstLine="540"/>
        <w:jc w:val="both"/>
      </w:pPr>
      <w:r>
        <w:t>Антропогенная нагрузка на водные объекты области определяется хозяйственным и демографическим давлением.</w:t>
      </w:r>
    </w:p>
    <w:p w:rsidR="00437C70" w:rsidRDefault="00437C70">
      <w:pPr>
        <w:pStyle w:val="ConsPlusNormal"/>
        <w:spacing w:before="220"/>
        <w:ind w:firstLine="540"/>
        <w:jc w:val="both"/>
      </w:pPr>
      <w:proofErr w:type="gramStart"/>
      <w:r>
        <w:t xml:space="preserve">По количеству населения и населенных пунктов на территории области резко отличается ее восточная часть от бассейна р. </w:t>
      </w:r>
      <w:proofErr w:type="spellStart"/>
      <w:r>
        <w:t>Протвы</w:t>
      </w:r>
      <w:proofErr w:type="spellEnd"/>
      <w:r>
        <w:t xml:space="preserve"> на севере до рек правобережной части бассейна р. Жиздры на юге - плотность населения здесь более 38 человек на 1 кв. км, на остальной части территории области - 21 человек на 1 кв. км.</w:t>
      </w:r>
      <w:proofErr w:type="gramEnd"/>
    </w:p>
    <w:p w:rsidR="00437C70" w:rsidRDefault="00437C70">
      <w:pPr>
        <w:pStyle w:val="ConsPlusNormal"/>
        <w:spacing w:before="220"/>
        <w:ind w:firstLine="540"/>
        <w:jc w:val="both"/>
      </w:pPr>
      <w:r>
        <w:t xml:space="preserve">В восточной части области наиболее плодородные земли, </w:t>
      </w:r>
      <w:proofErr w:type="spellStart"/>
      <w:r>
        <w:t>распаханность</w:t>
      </w:r>
      <w:proofErr w:type="spellEnd"/>
      <w:r>
        <w:t xml:space="preserve"> их около 75%, в то время как </w:t>
      </w:r>
      <w:proofErr w:type="gramStart"/>
      <w:r>
        <w:t>на остальной части территории</w:t>
      </w:r>
      <w:proofErr w:type="gramEnd"/>
      <w:r>
        <w:t xml:space="preserve"> - 40 - 50%. В восточной части области сосредоточено большинство промышленных городов, включая г. Калугу.</w:t>
      </w:r>
    </w:p>
    <w:p w:rsidR="00437C70" w:rsidRDefault="00437C70">
      <w:pPr>
        <w:pStyle w:val="ConsPlusNormal"/>
        <w:spacing w:before="220"/>
        <w:ind w:firstLine="540"/>
        <w:jc w:val="both"/>
      </w:pPr>
      <w:r>
        <w:t xml:space="preserve">Пойменные земли рек, входящие в </w:t>
      </w:r>
      <w:proofErr w:type="spellStart"/>
      <w:r>
        <w:t>водоохранные</w:t>
      </w:r>
      <w:proofErr w:type="spellEnd"/>
      <w:r>
        <w:t xml:space="preserve"> зоны, для которых установлен специальный режим осуществления хозяйственной и иной деятельности, интенсивно </w:t>
      </w:r>
      <w:proofErr w:type="gramStart"/>
      <w:r>
        <w:t>застраиваются и используются</w:t>
      </w:r>
      <w:proofErr w:type="gramEnd"/>
      <w:r>
        <w:t xml:space="preserve"> в сельскохозяйственном производстве.</w:t>
      </w:r>
    </w:p>
    <w:p w:rsidR="00437C70" w:rsidRDefault="00437C70">
      <w:pPr>
        <w:pStyle w:val="ConsPlusNormal"/>
        <w:spacing w:before="220"/>
        <w:ind w:firstLine="540"/>
        <w:jc w:val="both"/>
      </w:pPr>
      <w:r>
        <w:t xml:space="preserve">Ливневые и талые стоки с загрязненных селитебных и промышленных территорий практически нигде не </w:t>
      </w:r>
      <w:proofErr w:type="gramStart"/>
      <w:r>
        <w:t>очищаются и ухудшают</w:t>
      </w:r>
      <w:proofErr w:type="gramEnd"/>
      <w:r>
        <w:t xml:space="preserve"> качество воды водных объектов даже больше, чем промышленные и хозяйственно-бытовые стоки.</w:t>
      </w:r>
    </w:p>
    <w:p w:rsidR="00437C70" w:rsidRDefault="00437C70">
      <w:pPr>
        <w:pStyle w:val="ConsPlusNormal"/>
        <w:spacing w:before="220"/>
        <w:ind w:firstLine="540"/>
        <w:jc w:val="both"/>
      </w:pPr>
      <w:r>
        <w:t>Неудовлетворительная охрана водных ресурсов негативным образом сказывается на состоянии рек и водоемов.</w:t>
      </w:r>
    </w:p>
    <w:p w:rsidR="00437C70" w:rsidRDefault="00437C70">
      <w:pPr>
        <w:pStyle w:val="ConsPlusNormal"/>
        <w:spacing w:before="220"/>
        <w:ind w:firstLine="540"/>
        <w:jc w:val="both"/>
      </w:pPr>
      <w:r>
        <w:t>2) Негативное воздействие вод.</w:t>
      </w:r>
    </w:p>
    <w:p w:rsidR="00437C70" w:rsidRDefault="00437C70">
      <w:pPr>
        <w:pStyle w:val="ConsPlusNormal"/>
        <w:spacing w:before="220"/>
        <w:ind w:firstLine="540"/>
        <w:jc w:val="both"/>
      </w:pPr>
      <w:r>
        <w:t xml:space="preserve">Общая площадь </w:t>
      </w:r>
      <w:proofErr w:type="spellStart"/>
      <w:r>
        <w:t>паводкоопасных</w:t>
      </w:r>
      <w:proofErr w:type="spellEnd"/>
      <w:r>
        <w:t xml:space="preserve"> районов достигает 1900 кв. км, из них 400 кв. км приходится на жилой фонд.</w:t>
      </w:r>
    </w:p>
    <w:p w:rsidR="00437C70" w:rsidRDefault="00437C70">
      <w:pPr>
        <w:pStyle w:val="ConsPlusNormal"/>
        <w:spacing w:before="220"/>
        <w:ind w:firstLine="540"/>
        <w:jc w:val="both"/>
      </w:pPr>
      <w:proofErr w:type="gramStart"/>
      <w:r>
        <w:t xml:space="preserve">По данным Главного управления МЧС России по Калужской области, зона затопления </w:t>
      </w:r>
      <w:r>
        <w:lastRenderedPageBreak/>
        <w:t xml:space="preserve">паводками на р. Оке, р. Яченке и р. </w:t>
      </w:r>
      <w:proofErr w:type="spellStart"/>
      <w:r>
        <w:t>Терепец</w:t>
      </w:r>
      <w:proofErr w:type="spellEnd"/>
      <w:r>
        <w:t xml:space="preserve"> в районе г. Калуги составляет около 1 кв. км, где непосредственно проживает около 1,2 тыс. человек, при этом нарушаются условия жизнедеятельности около 10 тыс. человек, проживающих в городе.</w:t>
      </w:r>
      <w:proofErr w:type="gramEnd"/>
      <w:r>
        <w:t xml:space="preserve"> Возможный ущерб достигает около 7800 млн. рублей.</w:t>
      </w:r>
    </w:p>
    <w:p w:rsidR="00437C70" w:rsidRDefault="00437C70">
      <w:pPr>
        <w:pStyle w:val="ConsPlusNormal"/>
        <w:spacing w:before="220"/>
        <w:ind w:firstLine="540"/>
        <w:jc w:val="both"/>
      </w:pPr>
      <w:proofErr w:type="gramStart"/>
      <w:r>
        <w:t>Негативное воздействие вод проявляется рядом факторов: заиление и зарастание русла водотоков, подтопление грунтовыми водами части территории населенных пунктов, затопление территории населенных пунктов, городских территорий и сельскохозяйственных угодий во время высоких паводков, абразия и переработка берегов основных рек в городах и населенных пунктах.</w:t>
      </w:r>
      <w:proofErr w:type="gramEnd"/>
      <w:r>
        <w:t xml:space="preserve"> Основными видами работ, которые необходимо выполнить для защиты (смягчения) от вредного воздействия вод, </w:t>
      </w:r>
      <w:proofErr w:type="gramStart"/>
      <w:r>
        <w:t>являются</w:t>
      </w:r>
      <w:proofErr w:type="gramEnd"/>
      <w:r>
        <w:t xml:space="preserve"> расчистка проблемных участков русел рек в городах и населенных пунктах области.</w:t>
      </w:r>
    </w:p>
    <w:p w:rsidR="00437C70" w:rsidRDefault="00437C70">
      <w:pPr>
        <w:pStyle w:val="ConsPlusNormal"/>
        <w:jc w:val="both"/>
      </w:pPr>
    </w:p>
    <w:p w:rsidR="00437C70" w:rsidRDefault="00437C70">
      <w:pPr>
        <w:pStyle w:val="ConsPlusNormal"/>
        <w:jc w:val="center"/>
        <w:outlineLvl w:val="4"/>
      </w:pPr>
      <w:r>
        <w:t xml:space="preserve">7.3.1.2. Прогноз </w:t>
      </w:r>
      <w:proofErr w:type="gramStart"/>
      <w:r>
        <w:t>развития сферы реализации подпрограммы</w:t>
      </w:r>
      <w:proofErr w:type="gramEnd"/>
    </w:p>
    <w:p w:rsidR="00437C70" w:rsidRDefault="00437C70">
      <w:pPr>
        <w:pStyle w:val="ConsPlusNormal"/>
        <w:jc w:val="both"/>
      </w:pPr>
    </w:p>
    <w:p w:rsidR="00437C70" w:rsidRDefault="00437C70">
      <w:pPr>
        <w:pStyle w:val="ConsPlusNormal"/>
        <w:ind w:firstLine="540"/>
        <w:jc w:val="both"/>
      </w:pPr>
      <w:r>
        <w:t xml:space="preserve">В прогнозируемом периоде будут продолжены мероприятия по развитию рационального использования водных ресурсов, ориентированного на </w:t>
      </w:r>
      <w:proofErr w:type="spellStart"/>
      <w:r>
        <w:t>водоресурсное</w:t>
      </w:r>
      <w:proofErr w:type="spellEnd"/>
      <w:r>
        <w:t xml:space="preserve"> обеспечение достижения параметров социально-экономического развития.</w:t>
      </w:r>
    </w:p>
    <w:p w:rsidR="00437C70" w:rsidRDefault="00437C70">
      <w:pPr>
        <w:pStyle w:val="ConsPlusNormal"/>
        <w:spacing w:before="220"/>
        <w:ind w:firstLine="540"/>
        <w:jc w:val="both"/>
      </w:pPr>
      <w:r>
        <w:t>Реализация мероприятий, предусмотренных данной программой,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
    <w:p w:rsidR="00437C70" w:rsidRDefault="00437C70">
      <w:pPr>
        <w:pStyle w:val="ConsPlusNormal"/>
        <w:jc w:val="both"/>
      </w:pPr>
    </w:p>
    <w:p w:rsidR="00437C70" w:rsidRDefault="00437C70">
      <w:pPr>
        <w:pStyle w:val="ConsPlusNormal"/>
        <w:jc w:val="center"/>
        <w:outlineLvl w:val="3"/>
      </w:pPr>
      <w:r>
        <w:t>7.3.2. Приоритеты региональной политики в сфере реализации</w:t>
      </w:r>
    </w:p>
    <w:p w:rsidR="00437C70" w:rsidRDefault="00437C70">
      <w:pPr>
        <w:pStyle w:val="ConsPlusNormal"/>
        <w:jc w:val="center"/>
      </w:pPr>
      <w:r>
        <w:t>подпрограммы, цели, задачи и индикаторы достижения целей</w:t>
      </w:r>
    </w:p>
    <w:p w:rsidR="00437C70" w:rsidRDefault="00437C70">
      <w:pPr>
        <w:pStyle w:val="ConsPlusNormal"/>
        <w:jc w:val="center"/>
      </w:pPr>
      <w:r>
        <w:t>и решения задач, основные ожидаемые конечные результаты</w:t>
      </w:r>
    </w:p>
    <w:p w:rsidR="00437C70" w:rsidRDefault="00437C70">
      <w:pPr>
        <w:pStyle w:val="ConsPlusNormal"/>
        <w:jc w:val="center"/>
      </w:pPr>
      <w:r>
        <w:t>подпрограммы, сроки и этапы реализации подпрограммы</w:t>
      </w:r>
    </w:p>
    <w:p w:rsidR="00437C70" w:rsidRDefault="00437C70">
      <w:pPr>
        <w:pStyle w:val="ConsPlusNormal"/>
        <w:jc w:val="both"/>
      </w:pPr>
    </w:p>
    <w:p w:rsidR="00437C70" w:rsidRDefault="00437C70">
      <w:pPr>
        <w:pStyle w:val="ConsPlusNormal"/>
        <w:jc w:val="center"/>
        <w:outlineLvl w:val="4"/>
      </w:pPr>
      <w:r>
        <w:t>7.3.2.1. Приоритеты региональной политики в сфере реализации</w:t>
      </w:r>
    </w:p>
    <w:p w:rsidR="00437C70" w:rsidRDefault="00437C70">
      <w:pPr>
        <w:pStyle w:val="ConsPlusNormal"/>
        <w:jc w:val="center"/>
      </w:pPr>
      <w:r>
        <w:t>подпрограммы</w:t>
      </w:r>
    </w:p>
    <w:p w:rsidR="00437C70" w:rsidRDefault="00437C70">
      <w:pPr>
        <w:pStyle w:val="ConsPlusNormal"/>
        <w:jc w:val="both"/>
      </w:pPr>
    </w:p>
    <w:p w:rsidR="00437C70" w:rsidRDefault="00437C70">
      <w:pPr>
        <w:pStyle w:val="ConsPlusNormal"/>
        <w:ind w:firstLine="540"/>
        <w:jc w:val="both"/>
      </w:pPr>
      <w:proofErr w:type="gramStart"/>
      <w:r>
        <w:t xml:space="preserve">Приоритеты государственной политики в сфере водных отношений определены в Водной </w:t>
      </w:r>
      <w:hyperlink r:id="rId152" w:history="1">
        <w:r>
          <w:rPr>
            <w:color w:val="0000FF"/>
          </w:rPr>
          <w:t>стратегии</w:t>
        </w:r>
      </w:hyperlink>
      <w:r>
        <w:t xml:space="preserve"> Российской Федерации на период до 2020 года, предусматривающей развитие водохозяйственного комплекса в целях социально-экономического развития Российской Федерации, а основные приоритеты в развитии области - в </w:t>
      </w:r>
      <w:hyperlink r:id="rId153" w:history="1">
        <w:r>
          <w:rPr>
            <w:color w:val="0000FF"/>
          </w:rPr>
          <w:t>Стратегии</w:t>
        </w:r>
      </w:hyperlink>
      <w:r>
        <w:t xml:space="preserve"> социально-экономического развития Калужской области, в основу которой положено стремление к качественному улучшению жизни населения области.</w:t>
      </w:r>
      <w:proofErr w:type="gramEnd"/>
    </w:p>
    <w:p w:rsidR="00437C70" w:rsidRDefault="00437C70">
      <w:pPr>
        <w:pStyle w:val="ConsPlusNormal"/>
        <w:spacing w:before="220"/>
        <w:ind w:firstLine="540"/>
        <w:jc w:val="both"/>
      </w:pPr>
      <w:r>
        <w:t>Для выполнения приоритетных задач социально-экономического развития Калужской области в сфере водных отношений необходимо добиться:</w:t>
      </w:r>
    </w:p>
    <w:p w:rsidR="00437C70" w:rsidRDefault="00437C70">
      <w:pPr>
        <w:pStyle w:val="ConsPlusNormal"/>
        <w:spacing w:before="220"/>
        <w:ind w:firstLine="540"/>
        <w:jc w:val="both"/>
      </w:pPr>
      <w:proofErr w:type="gramStart"/>
      <w:r>
        <w:t>- создания условий развития человеческого потенциала области посредством улучшения качества окружающей среды и экологических условий жизни человека, обеспечения защиты от чрезвычайных ситуаций природного и техногенного характера;</w:t>
      </w:r>
      <w:proofErr w:type="gramEnd"/>
    </w:p>
    <w:p w:rsidR="00437C70" w:rsidRDefault="00437C70">
      <w:pPr>
        <w:pStyle w:val="ConsPlusNormal"/>
        <w:spacing w:before="220"/>
        <w:ind w:firstLine="540"/>
        <w:jc w:val="both"/>
      </w:pPr>
      <w:r>
        <w:t>- закрепления и расширения конкурентных преимуществ Калужской области, связанных с высоким качеством всех компонентов природной среды, путем вовлечения в хозяйственный оборот неосвоенных водных ресурсов при обязательном соблюдении природоохранных требований.</w:t>
      </w:r>
    </w:p>
    <w:p w:rsidR="00437C70" w:rsidRDefault="00437C70">
      <w:pPr>
        <w:pStyle w:val="ConsPlusNormal"/>
        <w:spacing w:before="220"/>
        <w:ind w:firstLine="540"/>
        <w:jc w:val="both"/>
      </w:pPr>
      <w:r>
        <w:t xml:space="preserve">В соответствии с положениями Водной </w:t>
      </w:r>
      <w:hyperlink r:id="rId154" w:history="1">
        <w:r>
          <w:rPr>
            <w:color w:val="0000FF"/>
          </w:rPr>
          <w:t>стратегии</w:t>
        </w:r>
      </w:hyperlink>
      <w:r>
        <w:t xml:space="preserve"> Российской Федерации на период до 2020 года наряду с другими определяющими направлениями развития водохозяйственного комплекса Калужской области являются следующие:</w:t>
      </w:r>
    </w:p>
    <w:p w:rsidR="00437C70" w:rsidRDefault="00437C70">
      <w:pPr>
        <w:pStyle w:val="ConsPlusNormal"/>
        <w:spacing w:before="220"/>
        <w:ind w:firstLine="540"/>
        <w:jc w:val="both"/>
      </w:pPr>
      <w:r>
        <w:t>- экологическая реабилитация малых рек, установка специальных информационных знаков об особом режиме использования водоохранных зон и прибрежных защитных полос;</w:t>
      </w:r>
    </w:p>
    <w:p w:rsidR="00437C70" w:rsidRDefault="00437C70">
      <w:pPr>
        <w:pStyle w:val="ConsPlusNormal"/>
        <w:spacing w:before="220"/>
        <w:ind w:firstLine="540"/>
        <w:jc w:val="both"/>
      </w:pPr>
      <w:proofErr w:type="gramStart"/>
      <w:r>
        <w:lastRenderedPageBreak/>
        <w:t xml:space="preserve">- предотвращение негативного воздействия вод и снижение ущербов от наводнений путем регулирования режимов использования </w:t>
      </w:r>
      <w:proofErr w:type="spellStart"/>
      <w:r>
        <w:t>паводкоопасных</w:t>
      </w:r>
      <w:proofErr w:type="spellEnd"/>
      <w:r>
        <w:t xml:space="preserve"> территорий, осуществление мероприятий по предотвращению негативного воздействия вод.</w:t>
      </w:r>
      <w:proofErr w:type="gramEnd"/>
    </w:p>
    <w:p w:rsidR="00437C70" w:rsidRDefault="00437C70">
      <w:pPr>
        <w:pStyle w:val="ConsPlusNormal"/>
        <w:jc w:val="both"/>
      </w:pPr>
    </w:p>
    <w:p w:rsidR="00437C70" w:rsidRDefault="00437C70">
      <w:pPr>
        <w:pStyle w:val="ConsPlusNormal"/>
        <w:jc w:val="center"/>
        <w:outlineLvl w:val="4"/>
      </w:pPr>
      <w:r>
        <w:t>7.3.2.2. Цели, задачи и показатели достижения целей</w:t>
      </w:r>
    </w:p>
    <w:p w:rsidR="00437C70" w:rsidRDefault="00437C70">
      <w:pPr>
        <w:pStyle w:val="ConsPlusNormal"/>
        <w:jc w:val="center"/>
      </w:pPr>
      <w:r>
        <w:t>и решения задач подпрограммы</w:t>
      </w:r>
    </w:p>
    <w:p w:rsidR="00437C70" w:rsidRDefault="00437C70">
      <w:pPr>
        <w:pStyle w:val="ConsPlusNormal"/>
        <w:jc w:val="both"/>
      </w:pPr>
    </w:p>
    <w:p w:rsidR="00437C70" w:rsidRDefault="00437C70">
      <w:pPr>
        <w:pStyle w:val="ConsPlusNormal"/>
        <w:ind w:firstLine="540"/>
        <w:jc w:val="both"/>
      </w:pPr>
      <w:r>
        <w:t>Достижение приоритетов государственной политики в сфере водных отношений определяет цели и основные задачи настоящей Подпрограммы.</w:t>
      </w:r>
    </w:p>
    <w:p w:rsidR="00437C70" w:rsidRDefault="00437C70">
      <w:pPr>
        <w:pStyle w:val="ConsPlusNormal"/>
        <w:spacing w:before="220"/>
        <w:ind w:firstLine="540"/>
        <w:jc w:val="both"/>
      </w:pPr>
      <w:r>
        <w:t>Целями реализации настоящей Подпрограммы является сохранение водных экосистем и обеспечение защищенности населения и объектов экономики от негативного воздействия.</w:t>
      </w:r>
    </w:p>
    <w:p w:rsidR="00437C70" w:rsidRDefault="00437C70">
      <w:pPr>
        <w:pStyle w:val="ConsPlusNormal"/>
        <w:spacing w:before="220"/>
        <w:ind w:firstLine="540"/>
        <w:jc w:val="both"/>
      </w:pPr>
      <w:r>
        <w:t>Для достижения целей предусматривается решение следующих основных задач:</w:t>
      </w:r>
    </w:p>
    <w:p w:rsidR="00437C70" w:rsidRDefault="00437C70">
      <w:pPr>
        <w:pStyle w:val="ConsPlusNormal"/>
        <w:spacing w:before="220"/>
        <w:ind w:firstLine="540"/>
        <w:jc w:val="both"/>
      </w:pPr>
      <w:r>
        <w:t>1. Обеспечение защищенности объектов экономики от наводнений и другого негативного воздействия вод.</w:t>
      </w:r>
    </w:p>
    <w:p w:rsidR="00437C70" w:rsidRDefault="00437C70">
      <w:pPr>
        <w:pStyle w:val="ConsPlusNormal"/>
        <w:spacing w:before="220"/>
        <w:ind w:firstLine="540"/>
        <w:jc w:val="both"/>
      </w:pPr>
      <w:r>
        <w:t>2. Обеспечение эффективного исполнения Калужской областью переданных полномочий Российской Федерации в области водных отношений.</w:t>
      </w:r>
    </w:p>
    <w:p w:rsidR="00437C70" w:rsidRDefault="00437C70">
      <w:pPr>
        <w:pStyle w:val="ConsPlusNormal"/>
        <w:spacing w:before="220"/>
        <w:ind w:firstLine="540"/>
        <w:jc w:val="both"/>
      </w:pPr>
      <w:r>
        <w:t>Решение задачи 1. Обеспечение защищенности населения и объектов экономики от наводнений и иного негативного воздействия вод предусматривает выполнение следующих мероприятий:</w:t>
      </w:r>
    </w:p>
    <w:p w:rsidR="00437C70" w:rsidRDefault="00437C70">
      <w:pPr>
        <w:pStyle w:val="ConsPlusNormal"/>
        <w:spacing w:before="220"/>
        <w:ind w:firstLine="540"/>
        <w:jc w:val="both"/>
      </w:pPr>
      <w:r>
        <w:t>1. 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437C70" w:rsidRDefault="00437C70">
      <w:pPr>
        <w:pStyle w:val="ConsPlusNormal"/>
        <w:spacing w:before="220"/>
        <w:ind w:firstLine="540"/>
        <w:jc w:val="both"/>
      </w:pPr>
      <w:r>
        <w:t>2. Строительство сооружений инженерной защиты.</w:t>
      </w:r>
    </w:p>
    <w:p w:rsidR="00437C70" w:rsidRDefault="00437C70">
      <w:pPr>
        <w:pStyle w:val="ConsPlusNormal"/>
        <w:spacing w:before="220"/>
        <w:ind w:firstLine="540"/>
        <w:jc w:val="both"/>
      </w:pPr>
      <w:r>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области и снижения размера возможного ущерба от негативного воздействия вод.</w:t>
      </w:r>
    </w:p>
    <w:p w:rsidR="00437C70" w:rsidRDefault="00437C70">
      <w:pPr>
        <w:pStyle w:val="ConsPlusNormal"/>
        <w:spacing w:before="220"/>
        <w:ind w:firstLine="540"/>
        <w:jc w:val="both"/>
      </w:pPr>
      <w:r>
        <w:t>Решение задачи 2. Обеспечение эффективного исполнения Калужской областью переданных полномочий Российской Федерации в области водных отношений предусматривает реализацию следующих мероприятий:</w:t>
      </w:r>
    </w:p>
    <w:p w:rsidR="00437C70" w:rsidRDefault="00437C70">
      <w:pPr>
        <w:pStyle w:val="ConsPlusNormal"/>
        <w:spacing w:before="220"/>
        <w:ind w:firstLine="540"/>
        <w:jc w:val="both"/>
      </w:pPr>
      <w:r>
        <w:t>1. Установление и закрепление на местности водоохранных зон и прибрежных защитных полос водных объектов.</w:t>
      </w:r>
    </w:p>
    <w:p w:rsidR="00437C70" w:rsidRDefault="00437C70">
      <w:pPr>
        <w:pStyle w:val="ConsPlusNormal"/>
        <w:spacing w:before="220"/>
        <w:ind w:firstLine="540"/>
        <w:jc w:val="both"/>
      </w:pPr>
      <w:r>
        <w:t>2. Расчистка, углубление и регулирование русел рек.</w:t>
      </w:r>
    </w:p>
    <w:p w:rsidR="00437C70" w:rsidRDefault="00437C70">
      <w:pPr>
        <w:pStyle w:val="ConsPlusNormal"/>
        <w:spacing w:before="220"/>
        <w:ind w:firstLine="540"/>
        <w:jc w:val="both"/>
      </w:pPr>
      <w:r>
        <w:t>В результате реализации данной задачи ожидаются:</w:t>
      </w:r>
    </w:p>
    <w:p w:rsidR="00437C70" w:rsidRDefault="00437C70">
      <w:pPr>
        <w:pStyle w:val="ConsPlusNormal"/>
        <w:spacing w:before="220"/>
        <w:ind w:firstLine="540"/>
        <w:jc w:val="both"/>
      </w:pPr>
      <w:r>
        <w:t>1. Снижение антропогенной нагрузки на водные объекты и создание условий для улучшения экологического состояния водных объектов за счет установления водоохранных зон.</w:t>
      </w:r>
    </w:p>
    <w:p w:rsidR="00437C70" w:rsidRDefault="00437C70">
      <w:pPr>
        <w:pStyle w:val="ConsPlusNormal"/>
        <w:spacing w:before="220"/>
        <w:ind w:firstLine="540"/>
        <w:jc w:val="both"/>
      </w:pPr>
      <w:r>
        <w:t>2. Повышение защищенности населения, проживающего на подверженных негативному воздействию вод территориях.</w:t>
      </w:r>
    </w:p>
    <w:p w:rsidR="00437C70" w:rsidRDefault="00437C70">
      <w:pPr>
        <w:pStyle w:val="ConsPlusNormal"/>
        <w:spacing w:before="220"/>
        <w:ind w:firstLine="540"/>
        <w:jc w:val="both"/>
      </w:pPr>
      <w:r>
        <w:t xml:space="preserve">Значения </w:t>
      </w:r>
      <w:proofErr w:type="gramStart"/>
      <w:r>
        <w:t>показателей решения задач подпрограммы</w:t>
      </w:r>
      <w:proofErr w:type="gramEnd"/>
      <w:r>
        <w:t xml:space="preserve"> по годам ее реализации представлены в таблице.</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5"/>
      </w:pPr>
      <w:r>
        <w:lastRenderedPageBreak/>
        <w:t>СВЕДЕНИЯ</w:t>
      </w:r>
    </w:p>
    <w:p w:rsidR="00437C70" w:rsidRDefault="00437C70">
      <w:pPr>
        <w:pStyle w:val="ConsPlusNormal"/>
        <w:jc w:val="center"/>
      </w:pPr>
      <w:r>
        <w:t>о показателях подпрограммы и их значениях</w:t>
      </w:r>
    </w:p>
    <w:p w:rsidR="00437C70" w:rsidRDefault="00437C70">
      <w:pPr>
        <w:pStyle w:val="ConsPlusNormal"/>
        <w:jc w:val="center"/>
      </w:pPr>
      <w:proofErr w:type="gramStart"/>
      <w:r>
        <w:t xml:space="preserve">(в ред. </w:t>
      </w:r>
      <w:hyperlink r:id="rId155"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30.10.2017 N 618)</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907"/>
        <w:gridCol w:w="850"/>
        <w:gridCol w:w="850"/>
        <w:gridCol w:w="850"/>
        <w:gridCol w:w="850"/>
        <w:gridCol w:w="850"/>
        <w:gridCol w:w="850"/>
        <w:gridCol w:w="850"/>
        <w:gridCol w:w="850"/>
        <w:gridCol w:w="850"/>
      </w:tblGrid>
      <w:tr w:rsidR="00437C70">
        <w:tc>
          <w:tcPr>
            <w:tcW w:w="567" w:type="dxa"/>
            <w:vMerge w:val="restart"/>
          </w:tcPr>
          <w:p w:rsidR="00437C70" w:rsidRDefault="00437C70">
            <w:pPr>
              <w:pStyle w:val="ConsPlusNormal"/>
              <w:jc w:val="center"/>
            </w:pPr>
            <w:r>
              <w:t xml:space="preserve">N </w:t>
            </w:r>
            <w:proofErr w:type="gramStart"/>
            <w:r>
              <w:t>п</w:t>
            </w:r>
            <w:proofErr w:type="gramEnd"/>
            <w:r>
              <w:t>/п</w:t>
            </w:r>
          </w:p>
        </w:tc>
        <w:tc>
          <w:tcPr>
            <w:tcW w:w="3572" w:type="dxa"/>
            <w:vMerge w:val="restart"/>
          </w:tcPr>
          <w:p w:rsidR="00437C70" w:rsidRDefault="00437C70">
            <w:pPr>
              <w:pStyle w:val="ConsPlusNormal"/>
              <w:jc w:val="center"/>
            </w:pPr>
            <w:r>
              <w:t>Наименование показателя</w:t>
            </w:r>
          </w:p>
        </w:tc>
        <w:tc>
          <w:tcPr>
            <w:tcW w:w="907" w:type="dxa"/>
            <w:vMerge w:val="restart"/>
          </w:tcPr>
          <w:p w:rsidR="00437C70" w:rsidRDefault="00437C70">
            <w:pPr>
              <w:pStyle w:val="ConsPlusNormal"/>
              <w:jc w:val="center"/>
            </w:pPr>
            <w:r>
              <w:t>Ед. изм.</w:t>
            </w:r>
          </w:p>
        </w:tc>
        <w:tc>
          <w:tcPr>
            <w:tcW w:w="7650" w:type="dxa"/>
            <w:gridSpan w:val="9"/>
          </w:tcPr>
          <w:p w:rsidR="00437C70" w:rsidRDefault="00437C70">
            <w:pPr>
              <w:pStyle w:val="ConsPlusNormal"/>
              <w:jc w:val="center"/>
            </w:pPr>
            <w:r>
              <w:t>Значение по годам</w:t>
            </w:r>
          </w:p>
        </w:tc>
      </w:tr>
      <w:tr w:rsidR="00437C70">
        <w:tc>
          <w:tcPr>
            <w:tcW w:w="567" w:type="dxa"/>
            <w:vMerge/>
          </w:tcPr>
          <w:p w:rsidR="00437C70" w:rsidRDefault="00437C70"/>
        </w:tc>
        <w:tc>
          <w:tcPr>
            <w:tcW w:w="3572" w:type="dxa"/>
            <w:vMerge/>
          </w:tcPr>
          <w:p w:rsidR="00437C70" w:rsidRDefault="00437C70"/>
        </w:tc>
        <w:tc>
          <w:tcPr>
            <w:tcW w:w="907" w:type="dxa"/>
            <w:vMerge/>
          </w:tcPr>
          <w:p w:rsidR="00437C70" w:rsidRDefault="00437C70"/>
        </w:tc>
        <w:tc>
          <w:tcPr>
            <w:tcW w:w="850" w:type="dxa"/>
            <w:vMerge w:val="restart"/>
          </w:tcPr>
          <w:p w:rsidR="00437C70" w:rsidRDefault="00437C70">
            <w:pPr>
              <w:pStyle w:val="ConsPlusNormal"/>
              <w:jc w:val="center"/>
            </w:pPr>
            <w:r>
              <w:t>2012</w:t>
            </w:r>
          </w:p>
        </w:tc>
        <w:tc>
          <w:tcPr>
            <w:tcW w:w="850" w:type="dxa"/>
            <w:vMerge w:val="restart"/>
          </w:tcPr>
          <w:p w:rsidR="00437C70" w:rsidRDefault="00437C70">
            <w:pPr>
              <w:pStyle w:val="ConsPlusNormal"/>
              <w:jc w:val="center"/>
            </w:pPr>
            <w:r>
              <w:t>2013</w:t>
            </w:r>
          </w:p>
        </w:tc>
        <w:tc>
          <w:tcPr>
            <w:tcW w:w="5950" w:type="dxa"/>
            <w:gridSpan w:val="7"/>
          </w:tcPr>
          <w:p w:rsidR="00437C70" w:rsidRDefault="00437C70">
            <w:pPr>
              <w:pStyle w:val="ConsPlusNormal"/>
              <w:jc w:val="center"/>
            </w:pPr>
            <w:r>
              <w:t>реализация подпрограммы</w:t>
            </w:r>
          </w:p>
        </w:tc>
      </w:tr>
      <w:tr w:rsidR="00437C70">
        <w:tc>
          <w:tcPr>
            <w:tcW w:w="567" w:type="dxa"/>
            <w:vMerge/>
          </w:tcPr>
          <w:p w:rsidR="00437C70" w:rsidRDefault="00437C70"/>
        </w:tc>
        <w:tc>
          <w:tcPr>
            <w:tcW w:w="3572" w:type="dxa"/>
            <w:vMerge/>
          </w:tcPr>
          <w:p w:rsidR="00437C70" w:rsidRDefault="00437C70"/>
        </w:tc>
        <w:tc>
          <w:tcPr>
            <w:tcW w:w="907" w:type="dxa"/>
            <w:vMerge/>
          </w:tcPr>
          <w:p w:rsidR="00437C70" w:rsidRDefault="00437C70"/>
        </w:tc>
        <w:tc>
          <w:tcPr>
            <w:tcW w:w="850" w:type="dxa"/>
            <w:vMerge/>
          </w:tcPr>
          <w:p w:rsidR="00437C70" w:rsidRDefault="00437C70"/>
        </w:tc>
        <w:tc>
          <w:tcPr>
            <w:tcW w:w="850" w:type="dxa"/>
            <w:vMerge/>
          </w:tcPr>
          <w:p w:rsidR="00437C70" w:rsidRDefault="00437C70"/>
        </w:tc>
        <w:tc>
          <w:tcPr>
            <w:tcW w:w="850" w:type="dxa"/>
          </w:tcPr>
          <w:p w:rsidR="00437C70" w:rsidRDefault="00437C70">
            <w:pPr>
              <w:pStyle w:val="ConsPlusNormal"/>
              <w:jc w:val="center"/>
            </w:pPr>
            <w:r>
              <w:t>2014</w:t>
            </w:r>
          </w:p>
        </w:tc>
        <w:tc>
          <w:tcPr>
            <w:tcW w:w="850" w:type="dxa"/>
          </w:tcPr>
          <w:p w:rsidR="00437C70" w:rsidRDefault="00437C70">
            <w:pPr>
              <w:pStyle w:val="ConsPlusNormal"/>
              <w:jc w:val="center"/>
            </w:pPr>
            <w:r>
              <w:t>2015</w:t>
            </w:r>
          </w:p>
        </w:tc>
        <w:tc>
          <w:tcPr>
            <w:tcW w:w="850" w:type="dxa"/>
          </w:tcPr>
          <w:p w:rsidR="00437C70" w:rsidRDefault="00437C70">
            <w:pPr>
              <w:pStyle w:val="ConsPlusNormal"/>
              <w:jc w:val="center"/>
            </w:pPr>
            <w:r>
              <w:t>2016</w:t>
            </w:r>
          </w:p>
        </w:tc>
        <w:tc>
          <w:tcPr>
            <w:tcW w:w="850" w:type="dxa"/>
          </w:tcPr>
          <w:p w:rsidR="00437C70" w:rsidRDefault="00437C70">
            <w:pPr>
              <w:pStyle w:val="ConsPlusNormal"/>
              <w:jc w:val="center"/>
            </w:pPr>
            <w:r>
              <w:t>2017</w:t>
            </w:r>
          </w:p>
        </w:tc>
        <w:tc>
          <w:tcPr>
            <w:tcW w:w="850" w:type="dxa"/>
          </w:tcPr>
          <w:p w:rsidR="00437C70" w:rsidRDefault="00437C70">
            <w:pPr>
              <w:pStyle w:val="ConsPlusNormal"/>
              <w:jc w:val="center"/>
            </w:pPr>
            <w:r>
              <w:t>2018</w:t>
            </w:r>
          </w:p>
        </w:tc>
        <w:tc>
          <w:tcPr>
            <w:tcW w:w="850" w:type="dxa"/>
          </w:tcPr>
          <w:p w:rsidR="00437C70" w:rsidRDefault="00437C70">
            <w:pPr>
              <w:pStyle w:val="ConsPlusNormal"/>
              <w:jc w:val="center"/>
            </w:pPr>
            <w:r>
              <w:t>2019</w:t>
            </w:r>
          </w:p>
        </w:tc>
        <w:tc>
          <w:tcPr>
            <w:tcW w:w="850" w:type="dxa"/>
          </w:tcPr>
          <w:p w:rsidR="00437C70" w:rsidRDefault="00437C70">
            <w:pPr>
              <w:pStyle w:val="ConsPlusNormal"/>
              <w:jc w:val="center"/>
            </w:pPr>
            <w:r>
              <w:t>2020</w:t>
            </w:r>
          </w:p>
        </w:tc>
      </w:tr>
      <w:tr w:rsidR="00437C70">
        <w:tc>
          <w:tcPr>
            <w:tcW w:w="12696" w:type="dxa"/>
            <w:gridSpan w:val="12"/>
          </w:tcPr>
          <w:p w:rsidR="00437C70" w:rsidRDefault="00437C70">
            <w:pPr>
              <w:pStyle w:val="ConsPlusNormal"/>
              <w:jc w:val="center"/>
              <w:outlineLvl w:val="6"/>
            </w:pPr>
            <w:r>
              <w:t xml:space="preserve">Подпрограмма "Использование </w:t>
            </w:r>
            <w:proofErr w:type="gramStart"/>
            <w:r>
              <w:t>водных</w:t>
            </w:r>
            <w:proofErr w:type="gramEnd"/>
            <w:r>
              <w:t xml:space="preserve"> ресурсов Калужской области"</w:t>
            </w:r>
          </w:p>
        </w:tc>
      </w:tr>
      <w:tr w:rsidR="00437C70">
        <w:tc>
          <w:tcPr>
            <w:tcW w:w="567" w:type="dxa"/>
          </w:tcPr>
          <w:p w:rsidR="00437C70" w:rsidRDefault="00437C70">
            <w:pPr>
              <w:pStyle w:val="ConsPlusNormal"/>
              <w:jc w:val="center"/>
            </w:pPr>
            <w:r>
              <w:t>1</w:t>
            </w:r>
          </w:p>
        </w:tc>
        <w:tc>
          <w:tcPr>
            <w:tcW w:w="3572" w:type="dxa"/>
          </w:tcPr>
          <w:p w:rsidR="00437C70" w:rsidRDefault="00437C70">
            <w:pPr>
              <w:pStyle w:val="ConsPlusNormal"/>
            </w:pPr>
            <w: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c>
          <w:tcPr>
            <w:tcW w:w="907" w:type="dxa"/>
          </w:tcPr>
          <w:p w:rsidR="00437C70" w:rsidRDefault="00437C70">
            <w:pPr>
              <w:pStyle w:val="ConsPlusNormal"/>
            </w:pPr>
            <w:r>
              <w:t>%</w:t>
            </w:r>
          </w:p>
        </w:tc>
        <w:tc>
          <w:tcPr>
            <w:tcW w:w="850" w:type="dxa"/>
          </w:tcPr>
          <w:p w:rsidR="00437C70" w:rsidRDefault="00437C70">
            <w:pPr>
              <w:pStyle w:val="ConsPlusNormal"/>
              <w:jc w:val="right"/>
            </w:pPr>
            <w:r>
              <w:t>32,2</w:t>
            </w:r>
          </w:p>
        </w:tc>
        <w:tc>
          <w:tcPr>
            <w:tcW w:w="850" w:type="dxa"/>
          </w:tcPr>
          <w:p w:rsidR="00437C70" w:rsidRDefault="00437C70">
            <w:pPr>
              <w:pStyle w:val="ConsPlusNormal"/>
              <w:jc w:val="right"/>
            </w:pPr>
            <w:r>
              <w:t>33,8</w:t>
            </w:r>
          </w:p>
        </w:tc>
        <w:tc>
          <w:tcPr>
            <w:tcW w:w="850" w:type="dxa"/>
          </w:tcPr>
          <w:p w:rsidR="00437C70" w:rsidRDefault="00437C70">
            <w:pPr>
              <w:pStyle w:val="ConsPlusNormal"/>
              <w:jc w:val="right"/>
            </w:pPr>
            <w:r>
              <w:t>0,6</w:t>
            </w:r>
          </w:p>
        </w:tc>
        <w:tc>
          <w:tcPr>
            <w:tcW w:w="850" w:type="dxa"/>
          </w:tcPr>
          <w:p w:rsidR="00437C70" w:rsidRDefault="00437C70">
            <w:pPr>
              <w:pStyle w:val="ConsPlusNormal"/>
              <w:jc w:val="right"/>
            </w:pPr>
            <w:r>
              <w:t>1,0</w:t>
            </w:r>
          </w:p>
        </w:tc>
        <w:tc>
          <w:tcPr>
            <w:tcW w:w="850" w:type="dxa"/>
          </w:tcPr>
          <w:p w:rsidR="00437C70" w:rsidRDefault="00437C70">
            <w:pPr>
              <w:pStyle w:val="ConsPlusNormal"/>
              <w:jc w:val="right"/>
            </w:pPr>
            <w:r>
              <w:t>2,8</w:t>
            </w:r>
          </w:p>
        </w:tc>
        <w:tc>
          <w:tcPr>
            <w:tcW w:w="850" w:type="dxa"/>
          </w:tcPr>
          <w:p w:rsidR="00437C70" w:rsidRDefault="00437C70">
            <w:pPr>
              <w:pStyle w:val="ConsPlusNormal"/>
              <w:jc w:val="right"/>
            </w:pPr>
            <w:r>
              <w:t>3,3</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r>
      <w:tr w:rsidR="00437C70">
        <w:tc>
          <w:tcPr>
            <w:tcW w:w="567" w:type="dxa"/>
          </w:tcPr>
          <w:p w:rsidR="00437C70" w:rsidRDefault="00437C70">
            <w:pPr>
              <w:pStyle w:val="ConsPlusNormal"/>
              <w:jc w:val="center"/>
            </w:pPr>
            <w:r>
              <w:t>2</w:t>
            </w:r>
          </w:p>
        </w:tc>
        <w:tc>
          <w:tcPr>
            <w:tcW w:w="3572" w:type="dxa"/>
          </w:tcPr>
          <w:p w:rsidR="00437C70" w:rsidRDefault="00437C70">
            <w:pPr>
              <w:pStyle w:val="ConsPlusNormal"/>
            </w:pPr>
            <w:proofErr w:type="gramStart"/>
            <w: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roofErr w:type="gramEnd"/>
          </w:p>
        </w:tc>
        <w:tc>
          <w:tcPr>
            <w:tcW w:w="907" w:type="dxa"/>
          </w:tcPr>
          <w:p w:rsidR="00437C70" w:rsidRDefault="00437C70">
            <w:pPr>
              <w:pStyle w:val="ConsPlusNormal"/>
            </w:pPr>
            <w:r>
              <w:t>%</w:t>
            </w:r>
          </w:p>
        </w:tc>
        <w:tc>
          <w:tcPr>
            <w:tcW w:w="850" w:type="dxa"/>
          </w:tcPr>
          <w:p w:rsidR="00437C70" w:rsidRDefault="00437C70">
            <w:pPr>
              <w:pStyle w:val="ConsPlusNormal"/>
              <w:jc w:val="right"/>
            </w:pPr>
            <w:r>
              <w:t>3,9</w:t>
            </w:r>
          </w:p>
        </w:tc>
        <w:tc>
          <w:tcPr>
            <w:tcW w:w="850" w:type="dxa"/>
          </w:tcPr>
          <w:p w:rsidR="00437C70" w:rsidRDefault="00437C70">
            <w:pPr>
              <w:pStyle w:val="ConsPlusNormal"/>
              <w:jc w:val="right"/>
            </w:pPr>
            <w:r>
              <w:t>4,6</w:t>
            </w:r>
          </w:p>
        </w:tc>
        <w:tc>
          <w:tcPr>
            <w:tcW w:w="850" w:type="dxa"/>
          </w:tcPr>
          <w:p w:rsidR="00437C70" w:rsidRDefault="00437C70">
            <w:pPr>
              <w:pStyle w:val="ConsPlusNormal"/>
              <w:jc w:val="right"/>
            </w:pPr>
            <w:r>
              <w:t>6</w:t>
            </w:r>
          </w:p>
        </w:tc>
        <w:tc>
          <w:tcPr>
            <w:tcW w:w="850" w:type="dxa"/>
          </w:tcPr>
          <w:p w:rsidR="00437C70" w:rsidRDefault="00437C70">
            <w:pPr>
              <w:pStyle w:val="ConsPlusNormal"/>
              <w:jc w:val="right"/>
            </w:pPr>
            <w:r>
              <w:t>3,8</w:t>
            </w:r>
          </w:p>
        </w:tc>
        <w:tc>
          <w:tcPr>
            <w:tcW w:w="850" w:type="dxa"/>
          </w:tcPr>
          <w:p w:rsidR="00437C70" w:rsidRDefault="00437C70">
            <w:pPr>
              <w:pStyle w:val="ConsPlusNormal"/>
              <w:jc w:val="right"/>
            </w:pPr>
            <w:r>
              <w:t>5,4</w:t>
            </w:r>
          </w:p>
        </w:tc>
        <w:tc>
          <w:tcPr>
            <w:tcW w:w="850" w:type="dxa"/>
          </w:tcPr>
          <w:p w:rsidR="00437C70" w:rsidRDefault="00437C70">
            <w:pPr>
              <w:pStyle w:val="ConsPlusNormal"/>
              <w:jc w:val="right"/>
            </w:pPr>
            <w:r>
              <w:t>10,3</w:t>
            </w:r>
          </w:p>
        </w:tc>
        <w:tc>
          <w:tcPr>
            <w:tcW w:w="850" w:type="dxa"/>
          </w:tcPr>
          <w:p w:rsidR="00437C70" w:rsidRDefault="00437C70">
            <w:pPr>
              <w:pStyle w:val="ConsPlusNormal"/>
              <w:jc w:val="right"/>
            </w:pPr>
            <w:r>
              <w:t>14,0</w:t>
            </w:r>
          </w:p>
        </w:tc>
        <w:tc>
          <w:tcPr>
            <w:tcW w:w="850" w:type="dxa"/>
          </w:tcPr>
          <w:p w:rsidR="00437C70" w:rsidRDefault="00437C70">
            <w:pPr>
              <w:pStyle w:val="ConsPlusNormal"/>
              <w:jc w:val="right"/>
            </w:pPr>
            <w:r>
              <w:t>17,0</w:t>
            </w:r>
          </w:p>
        </w:tc>
        <w:tc>
          <w:tcPr>
            <w:tcW w:w="850" w:type="dxa"/>
          </w:tcPr>
          <w:p w:rsidR="00437C70" w:rsidRDefault="00437C70">
            <w:pPr>
              <w:pStyle w:val="ConsPlusNormal"/>
              <w:jc w:val="right"/>
            </w:pPr>
            <w:r>
              <w:t>17,0</w:t>
            </w:r>
          </w:p>
        </w:tc>
      </w:tr>
      <w:tr w:rsidR="00437C70">
        <w:tc>
          <w:tcPr>
            <w:tcW w:w="567" w:type="dxa"/>
          </w:tcPr>
          <w:p w:rsidR="00437C70" w:rsidRDefault="00437C70">
            <w:pPr>
              <w:pStyle w:val="ConsPlusNormal"/>
              <w:jc w:val="center"/>
            </w:pPr>
            <w:r>
              <w:t>3</w:t>
            </w:r>
          </w:p>
        </w:tc>
        <w:tc>
          <w:tcPr>
            <w:tcW w:w="3572" w:type="dxa"/>
          </w:tcPr>
          <w:p w:rsidR="00437C70" w:rsidRDefault="00437C70">
            <w:pPr>
              <w:pStyle w:val="ConsPlusNormal"/>
            </w:pPr>
            <w:r>
              <w:t>Протяженность работ по предотвращению истощения, восстановлению, ликвидации загрязнения и засорения водных объектов</w:t>
            </w:r>
          </w:p>
        </w:tc>
        <w:tc>
          <w:tcPr>
            <w:tcW w:w="907" w:type="dxa"/>
          </w:tcPr>
          <w:p w:rsidR="00437C70" w:rsidRDefault="00437C70">
            <w:pPr>
              <w:pStyle w:val="ConsPlusNormal"/>
            </w:pPr>
            <w:r>
              <w:t>км</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w:t>
            </w:r>
          </w:p>
        </w:tc>
        <w:tc>
          <w:tcPr>
            <w:tcW w:w="850" w:type="dxa"/>
          </w:tcPr>
          <w:p w:rsidR="00437C70" w:rsidRDefault="00437C70">
            <w:pPr>
              <w:pStyle w:val="ConsPlusNormal"/>
              <w:jc w:val="right"/>
            </w:pPr>
            <w:r>
              <w:t>0,7</w:t>
            </w:r>
          </w:p>
        </w:tc>
        <w:tc>
          <w:tcPr>
            <w:tcW w:w="850" w:type="dxa"/>
          </w:tcPr>
          <w:p w:rsidR="00437C70" w:rsidRDefault="00437C70">
            <w:pPr>
              <w:pStyle w:val="ConsPlusNormal"/>
              <w:jc w:val="right"/>
            </w:pPr>
            <w:r>
              <w:t>2,1</w:t>
            </w:r>
          </w:p>
        </w:tc>
        <w:tc>
          <w:tcPr>
            <w:tcW w:w="850" w:type="dxa"/>
          </w:tcPr>
          <w:p w:rsidR="00437C70" w:rsidRDefault="00437C70">
            <w:pPr>
              <w:pStyle w:val="ConsPlusNormal"/>
              <w:jc w:val="right"/>
            </w:pPr>
            <w:r>
              <w:t>3,1</w:t>
            </w:r>
          </w:p>
        </w:tc>
        <w:tc>
          <w:tcPr>
            <w:tcW w:w="850" w:type="dxa"/>
          </w:tcPr>
          <w:p w:rsidR="00437C70" w:rsidRDefault="00437C70">
            <w:pPr>
              <w:pStyle w:val="ConsPlusNormal"/>
              <w:jc w:val="right"/>
            </w:pPr>
            <w:r>
              <w:t>3,7</w:t>
            </w:r>
          </w:p>
        </w:tc>
      </w:tr>
    </w:tbl>
    <w:p w:rsidR="00437C70" w:rsidRDefault="00437C70">
      <w:pPr>
        <w:pStyle w:val="ConsPlusNormal"/>
        <w:jc w:val="both"/>
      </w:pPr>
    </w:p>
    <w:p w:rsidR="00437C70" w:rsidRDefault="00C25492">
      <w:pPr>
        <w:pStyle w:val="ConsPlusNormal"/>
        <w:ind w:firstLine="540"/>
        <w:jc w:val="both"/>
      </w:pPr>
      <w:hyperlink w:anchor="P5237" w:history="1">
        <w:r w:rsidR="00437C70">
          <w:rPr>
            <w:color w:val="0000FF"/>
          </w:rPr>
          <w:t>Методика</w:t>
        </w:r>
      </w:hyperlink>
      <w:r w:rsidR="00437C70">
        <w:t xml:space="preserve"> расчета индикаторов подпрограммы приведена в </w:t>
      </w:r>
      <w:proofErr w:type="gramStart"/>
      <w:r w:rsidR="00437C70">
        <w:t>приложении</w:t>
      </w:r>
      <w:proofErr w:type="gramEnd"/>
      <w:r w:rsidR="00437C70">
        <w:t xml:space="preserve"> N 1 к настоящей Подпрограмме.</w:t>
      </w:r>
    </w:p>
    <w:p w:rsidR="00437C70" w:rsidRDefault="00437C70">
      <w:pPr>
        <w:pStyle w:val="ConsPlusNormal"/>
        <w:jc w:val="both"/>
      </w:pPr>
    </w:p>
    <w:p w:rsidR="00437C70" w:rsidRDefault="00437C70">
      <w:pPr>
        <w:pStyle w:val="ConsPlusNormal"/>
        <w:jc w:val="center"/>
        <w:outlineLvl w:val="4"/>
      </w:pPr>
      <w:r>
        <w:t>7.3.2.3. Конечные результаты реализации подпрограммы</w:t>
      </w:r>
    </w:p>
    <w:p w:rsidR="00437C70" w:rsidRDefault="00437C70">
      <w:pPr>
        <w:pStyle w:val="ConsPlusNormal"/>
        <w:jc w:val="both"/>
      </w:pPr>
    </w:p>
    <w:p w:rsidR="00437C70" w:rsidRDefault="00437C70">
      <w:pPr>
        <w:pStyle w:val="ConsPlusNormal"/>
        <w:ind w:firstLine="540"/>
        <w:jc w:val="both"/>
      </w:pPr>
      <w:r>
        <w:t>Основные ожидаемые к 2020 году конечные результаты реализации подпрограммы:</w:t>
      </w:r>
    </w:p>
    <w:p w:rsidR="00437C70" w:rsidRDefault="00437C70">
      <w:pPr>
        <w:pStyle w:val="ConsPlusNormal"/>
        <w:spacing w:before="220"/>
        <w:ind w:firstLine="540"/>
        <w:jc w:val="both"/>
      </w:pPr>
      <w:r>
        <w:t xml:space="preserve">в количественном </w:t>
      </w:r>
      <w:proofErr w:type="gramStart"/>
      <w:r>
        <w:t>выражении</w:t>
      </w:r>
      <w:proofErr w:type="gramEnd"/>
      <w:r>
        <w:t>:</w:t>
      </w:r>
    </w:p>
    <w:p w:rsidR="00437C70" w:rsidRDefault="00437C70">
      <w:pPr>
        <w:pStyle w:val="ConsPlusNormal"/>
        <w:jc w:val="both"/>
      </w:pPr>
      <w:r>
        <w:t xml:space="preserve">(в ред. </w:t>
      </w:r>
      <w:hyperlink r:id="rId156" w:history="1">
        <w:r>
          <w:rPr>
            <w:color w:val="0000FF"/>
          </w:rPr>
          <w:t>Постановления</w:t>
        </w:r>
      </w:hyperlink>
      <w:r>
        <w:t xml:space="preserve"> Правительства Калужской области от 20.03.2017 N 137)</w:t>
      </w:r>
    </w:p>
    <w:p w:rsidR="00437C70" w:rsidRDefault="00437C70">
      <w:pPr>
        <w:pStyle w:val="ConsPlusNormal"/>
        <w:spacing w:before="220"/>
        <w:ind w:firstLine="540"/>
        <w:jc w:val="both"/>
      </w:pPr>
      <w:proofErr w:type="gramStart"/>
      <w:r>
        <w:t>планируемые программой мероприятия позволят увеличить долю протяженности участков русел,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при этом протяженность работ по увеличению пропускной способности русел рек составит 8,7 км;</w:t>
      </w:r>
      <w:proofErr w:type="gramEnd"/>
      <w:r>
        <w:t xml:space="preserve"> также увеличить долю нанесенных на землеустроительные карты водоохранных зон водных объектов в протяженности участков водных объектов, испытывающих антропогенное воздействие, протяженность закрепленных на местности границ водоохранных зон и прибрежных защитных полос составит 357 км.</w:t>
      </w:r>
    </w:p>
    <w:p w:rsidR="00437C70" w:rsidRDefault="00437C70">
      <w:pPr>
        <w:pStyle w:val="ConsPlusNormal"/>
        <w:jc w:val="both"/>
      </w:pPr>
      <w:r>
        <w:t xml:space="preserve">(в ред. </w:t>
      </w:r>
      <w:hyperlink r:id="rId157" w:history="1">
        <w:r>
          <w:rPr>
            <w:color w:val="0000FF"/>
          </w:rPr>
          <w:t>Постановления</w:t>
        </w:r>
      </w:hyperlink>
      <w:r>
        <w:t xml:space="preserve"> Правительства Калужской области от 30.10.2017 N 618)</w:t>
      </w:r>
    </w:p>
    <w:p w:rsidR="00437C70" w:rsidRDefault="00437C70">
      <w:pPr>
        <w:pStyle w:val="ConsPlusNormal"/>
        <w:spacing w:before="220"/>
        <w:ind w:firstLine="540"/>
        <w:jc w:val="both"/>
      </w:pPr>
      <w:r>
        <w:t>В качественном выражении:</w:t>
      </w:r>
    </w:p>
    <w:p w:rsidR="00437C70" w:rsidRDefault="00437C70">
      <w:pPr>
        <w:pStyle w:val="ConsPlusNormal"/>
        <w:spacing w:before="220"/>
        <w:ind w:firstLine="540"/>
        <w:jc w:val="both"/>
      </w:pPr>
      <w:proofErr w:type="gramStart"/>
      <w:r>
        <w:t>в результате проведения данных работ существенно снижается риск возникновения чрезвычайных ситуаций на водных объектах, связанных с затоплением территорий, с расположенными на них жилыми, промышленными строениями и объектами инфраструктуры, увеличивается пропускная способность рек, сокращающаяся вследствие зарастания, заиления и засорения, улучшается экологическое состояние рек и прилегающих территорий.</w:t>
      </w:r>
      <w:proofErr w:type="gramEnd"/>
      <w:r>
        <w:t xml:space="preserve"> Жители районов области получают возможность организации здорового отдыха на берегу водоемов, повышается инвестиционная привлекательность районов Калужской области.</w:t>
      </w:r>
    </w:p>
    <w:p w:rsidR="00437C70" w:rsidRDefault="00437C70">
      <w:pPr>
        <w:pStyle w:val="ConsPlusNormal"/>
        <w:jc w:val="both"/>
      </w:pPr>
    </w:p>
    <w:p w:rsidR="00437C70" w:rsidRDefault="00437C70">
      <w:pPr>
        <w:pStyle w:val="ConsPlusNormal"/>
        <w:jc w:val="center"/>
        <w:outlineLvl w:val="4"/>
      </w:pPr>
      <w:r>
        <w:t>7.3.2.4. Сроки и этапы реализации подпрограммы</w:t>
      </w:r>
    </w:p>
    <w:p w:rsidR="00437C70" w:rsidRDefault="00437C70">
      <w:pPr>
        <w:pStyle w:val="ConsPlusNormal"/>
        <w:jc w:val="both"/>
      </w:pPr>
    </w:p>
    <w:p w:rsidR="00437C70" w:rsidRDefault="00437C70">
      <w:pPr>
        <w:pStyle w:val="ConsPlusNormal"/>
        <w:ind w:firstLine="540"/>
        <w:jc w:val="both"/>
      </w:pPr>
      <w:r>
        <w:t>Сроки реализации подпрограммы - 2014 - 2020 годы, в один этап.</w:t>
      </w:r>
    </w:p>
    <w:p w:rsidR="00437C70" w:rsidRDefault="00437C70">
      <w:pPr>
        <w:pStyle w:val="ConsPlusNormal"/>
        <w:jc w:val="both"/>
      </w:pPr>
    </w:p>
    <w:p w:rsidR="00437C70" w:rsidRDefault="00437C70">
      <w:pPr>
        <w:pStyle w:val="ConsPlusNormal"/>
        <w:jc w:val="center"/>
        <w:outlineLvl w:val="3"/>
      </w:pPr>
      <w:r>
        <w:t>7.3.3. Объем финансирования подпрограммы</w:t>
      </w:r>
    </w:p>
    <w:p w:rsidR="00437C70" w:rsidRDefault="00437C70">
      <w:pPr>
        <w:pStyle w:val="ConsPlusNormal"/>
        <w:jc w:val="both"/>
      </w:pPr>
    </w:p>
    <w:p w:rsidR="00437C70" w:rsidRDefault="00437C70">
      <w:pPr>
        <w:pStyle w:val="ConsPlusNormal"/>
        <w:jc w:val="right"/>
      </w:pPr>
      <w:r>
        <w:t xml:space="preserve">(тыс. руб. в </w:t>
      </w:r>
      <w:proofErr w:type="gramStart"/>
      <w:r>
        <w:t>ценах</w:t>
      </w:r>
      <w:proofErr w:type="gramEnd"/>
      <w:r>
        <w:t xml:space="preserve">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964"/>
        <w:gridCol w:w="1020"/>
        <w:gridCol w:w="964"/>
        <w:gridCol w:w="964"/>
        <w:gridCol w:w="964"/>
        <w:gridCol w:w="964"/>
        <w:gridCol w:w="964"/>
      </w:tblGrid>
      <w:tr w:rsidR="00437C70">
        <w:tc>
          <w:tcPr>
            <w:tcW w:w="3231" w:type="dxa"/>
            <w:vMerge w:val="restart"/>
          </w:tcPr>
          <w:p w:rsidR="00437C70" w:rsidRDefault="00437C70">
            <w:pPr>
              <w:pStyle w:val="ConsPlusNormal"/>
              <w:jc w:val="center"/>
            </w:pPr>
            <w:r>
              <w:t>Наименование показателя</w:t>
            </w:r>
          </w:p>
        </w:tc>
        <w:tc>
          <w:tcPr>
            <w:tcW w:w="964" w:type="dxa"/>
            <w:vMerge w:val="restart"/>
          </w:tcPr>
          <w:p w:rsidR="00437C70" w:rsidRDefault="00437C70">
            <w:pPr>
              <w:pStyle w:val="ConsPlusNormal"/>
              <w:jc w:val="center"/>
            </w:pPr>
            <w:r>
              <w:t>Всего</w:t>
            </w:r>
          </w:p>
        </w:tc>
        <w:tc>
          <w:tcPr>
            <w:tcW w:w="6804" w:type="dxa"/>
            <w:gridSpan w:val="7"/>
          </w:tcPr>
          <w:p w:rsidR="00437C70" w:rsidRDefault="00437C70">
            <w:pPr>
              <w:pStyle w:val="ConsPlusNormal"/>
              <w:jc w:val="center"/>
            </w:pPr>
            <w:r>
              <w:t>В том числе по годам</w:t>
            </w:r>
          </w:p>
        </w:tc>
      </w:tr>
      <w:tr w:rsidR="00437C70">
        <w:tc>
          <w:tcPr>
            <w:tcW w:w="3231" w:type="dxa"/>
            <w:vMerge/>
          </w:tcPr>
          <w:p w:rsidR="00437C70" w:rsidRDefault="00437C70"/>
        </w:tc>
        <w:tc>
          <w:tcPr>
            <w:tcW w:w="964" w:type="dxa"/>
            <w:vMerge/>
          </w:tcPr>
          <w:p w:rsidR="00437C70" w:rsidRDefault="00437C70"/>
        </w:tc>
        <w:tc>
          <w:tcPr>
            <w:tcW w:w="964" w:type="dxa"/>
          </w:tcPr>
          <w:p w:rsidR="00437C70" w:rsidRDefault="00437C70">
            <w:pPr>
              <w:pStyle w:val="ConsPlusNormal"/>
              <w:jc w:val="center"/>
            </w:pPr>
            <w:r>
              <w:t>2014</w:t>
            </w:r>
          </w:p>
        </w:tc>
        <w:tc>
          <w:tcPr>
            <w:tcW w:w="1020" w:type="dxa"/>
          </w:tcPr>
          <w:p w:rsidR="00437C70" w:rsidRDefault="00437C70">
            <w:pPr>
              <w:pStyle w:val="ConsPlusNormal"/>
              <w:jc w:val="center"/>
            </w:pPr>
            <w:r>
              <w:t>2015</w:t>
            </w:r>
          </w:p>
        </w:tc>
        <w:tc>
          <w:tcPr>
            <w:tcW w:w="964" w:type="dxa"/>
          </w:tcPr>
          <w:p w:rsidR="00437C70" w:rsidRDefault="00437C70">
            <w:pPr>
              <w:pStyle w:val="ConsPlusNormal"/>
              <w:jc w:val="center"/>
            </w:pPr>
            <w:r>
              <w:t>2016</w:t>
            </w:r>
          </w:p>
        </w:tc>
        <w:tc>
          <w:tcPr>
            <w:tcW w:w="964" w:type="dxa"/>
          </w:tcPr>
          <w:p w:rsidR="00437C70" w:rsidRDefault="00437C70">
            <w:pPr>
              <w:pStyle w:val="ConsPlusNormal"/>
              <w:jc w:val="center"/>
            </w:pPr>
            <w:r>
              <w:t>2017</w:t>
            </w:r>
          </w:p>
        </w:tc>
        <w:tc>
          <w:tcPr>
            <w:tcW w:w="964" w:type="dxa"/>
          </w:tcPr>
          <w:p w:rsidR="00437C70" w:rsidRDefault="00437C70">
            <w:pPr>
              <w:pStyle w:val="ConsPlusNormal"/>
              <w:jc w:val="center"/>
            </w:pPr>
            <w:r>
              <w:t>2018</w:t>
            </w:r>
          </w:p>
        </w:tc>
        <w:tc>
          <w:tcPr>
            <w:tcW w:w="964" w:type="dxa"/>
          </w:tcPr>
          <w:p w:rsidR="00437C70" w:rsidRDefault="00437C70">
            <w:pPr>
              <w:pStyle w:val="ConsPlusNormal"/>
              <w:jc w:val="center"/>
            </w:pPr>
            <w:r>
              <w:t>2019</w:t>
            </w:r>
          </w:p>
        </w:tc>
        <w:tc>
          <w:tcPr>
            <w:tcW w:w="964" w:type="dxa"/>
          </w:tcPr>
          <w:p w:rsidR="00437C70" w:rsidRDefault="00437C70">
            <w:pPr>
              <w:pStyle w:val="ConsPlusNormal"/>
              <w:jc w:val="center"/>
            </w:pPr>
            <w:r>
              <w:t>2020</w:t>
            </w:r>
          </w:p>
        </w:tc>
      </w:tr>
      <w:tr w:rsidR="00437C70">
        <w:tc>
          <w:tcPr>
            <w:tcW w:w="3231" w:type="dxa"/>
          </w:tcPr>
          <w:p w:rsidR="00437C70" w:rsidRDefault="00437C70">
            <w:pPr>
              <w:pStyle w:val="ConsPlusNormal"/>
            </w:pPr>
            <w:r>
              <w:t>ВСЕГО</w:t>
            </w:r>
          </w:p>
        </w:tc>
        <w:tc>
          <w:tcPr>
            <w:tcW w:w="964" w:type="dxa"/>
          </w:tcPr>
          <w:p w:rsidR="00437C70" w:rsidRDefault="00437C70">
            <w:pPr>
              <w:pStyle w:val="ConsPlusNormal"/>
              <w:jc w:val="right"/>
            </w:pPr>
            <w:r>
              <w:t>44008,7</w:t>
            </w:r>
          </w:p>
        </w:tc>
        <w:tc>
          <w:tcPr>
            <w:tcW w:w="964" w:type="dxa"/>
          </w:tcPr>
          <w:p w:rsidR="00437C70" w:rsidRDefault="00437C70">
            <w:pPr>
              <w:pStyle w:val="ConsPlusNormal"/>
              <w:jc w:val="right"/>
            </w:pPr>
            <w:r>
              <w:t>6632,6</w:t>
            </w:r>
          </w:p>
        </w:tc>
        <w:tc>
          <w:tcPr>
            <w:tcW w:w="1020" w:type="dxa"/>
          </w:tcPr>
          <w:p w:rsidR="00437C70" w:rsidRDefault="00437C70">
            <w:pPr>
              <w:pStyle w:val="ConsPlusNormal"/>
              <w:jc w:val="right"/>
            </w:pPr>
            <w:r>
              <w:t>6429,6</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c>
          <w:tcPr>
            <w:tcW w:w="3231" w:type="dxa"/>
          </w:tcPr>
          <w:p w:rsidR="00437C70" w:rsidRDefault="00437C70">
            <w:pPr>
              <w:pStyle w:val="ConsPlusNormal"/>
            </w:pPr>
            <w:r>
              <w:t>В том числе:</w:t>
            </w:r>
          </w:p>
        </w:tc>
        <w:tc>
          <w:tcPr>
            <w:tcW w:w="964" w:type="dxa"/>
          </w:tcPr>
          <w:p w:rsidR="00437C70" w:rsidRDefault="00437C70">
            <w:pPr>
              <w:pStyle w:val="ConsPlusNormal"/>
            </w:pPr>
          </w:p>
        </w:tc>
        <w:tc>
          <w:tcPr>
            <w:tcW w:w="964" w:type="dxa"/>
          </w:tcPr>
          <w:p w:rsidR="00437C70" w:rsidRDefault="00437C70">
            <w:pPr>
              <w:pStyle w:val="ConsPlusNormal"/>
            </w:pPr>
          </w:p>
        </w:tc>
        <w:tc>
          <w:tcPr>
            <w:tcW w:w="1020"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r>
      <w:tr w:rsidR="00437C70">
        <w:tc>
          <w:tcPr>
            <w:tcW w:w="3231" w:type="dxa"/>
          </w:tcPr>
          <w:p w:rsidR="00437C70" w:rsidRDefault="00437C70">
            <w:pPr>
              <w:pStyle w:val="ConsPlusNormal"/>
            </w:pPr>
            <w:r>
              <w:t>по источникам финансирования:</w:t>
            </w:r>
          </w:p>
        </w:tc>
        <w:tc>
          <w:tcPr>
            <w:tcW w:w="964" w:type="dxa"/>
          </w:tcPr>
          <w:p w:rsidR="00437C70" w:rsidRDefault="00437C70">
            <w:pPr>
              <w:pStyle w:val="ConsPlusNormal"/>
            </w:pPr>
          </w:p>
        </w:tc>
        <w:tc>
          <w:tcPr>
            <w:tcW w:w="964" w:type="dxa"/>
          </w:tcPr>
          <w:p w:rsidR="00437C70" w:rsidRDefault="00437C70">
            <w:pPr>
              <w:pStyle w:val="ConsPlusNormal"/>
            </w:pPr>
          </w:p>
        </w:tc>
        <w:tc>
          <w:tcPr>
            <w:tcW w:w="1020"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r>
      <w:tr w:rsidR="00437C70">
        <w:tc>
          <w:tcPr>
            <w:tcW w:w="3231" w:type="dxa"/>
          </w:tcPr>
          <w:p w:rsidR="00437C70" w:rsidRDefault="00437C70">
            <w:pPr>
              <w:pStyle w:val="ConsPlusNormal"/>
            </w:pPr>
            <w:r>
              <w:t>бюджетные ассигнования</w:t>
            </w:r>
          </w:p>
        </w:tc>
        <w:tc>
          <w:tcPr>
            <w:tcW w:w="964" w:type="dxa"/>
          </w:tcPr>
          <w:p w:rsidR="00437C70" w:rsidRDefault="00437C70">
            <w:pPr>
              <w:pStyle w:val="ConsPlusNormal"/>
              <w:jc w:val="right"/>
            </w:pPr>
            <w:r>
              <w:t>44008,7</w:t>
            </w:r>
          </w:p>
        </w:tc>
        <w:tc>
          <w:tcPr>
            <w:tcW w:w="964" w:type="dxa"/>
          </w:tcPr>
          <w:p w:rsidR="00437C70" w:rsidRDefault="00437C70">
            <w:pPr>
              <w:pStyle w:val="ConsPlusNormal"/>
              <w:jc w:val="right"/>
            </w:pPr>
            <w:r>
              <w:t>6632,6</w:t>
            </w:r>
          </w:p>
        </w:tc>
        <w:tc>
          <w:tcPr>
            <w:tcW w:w="1020" w:type="dxa"/>
          </w:tcPr>
          <w:p w:rsidR="00437C70" w:rsidRDefault="00437C70">
            <w:pPr>
              <w:pStyle w:val="ConsPlusNormal"/>
              <w:jc w:val="right"/>
            </w:pPr>
            <w:r>
              <w:t>6429,6</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c>
          <w:tcPr>
            <w:tcW w:w="3231" w:type="dxa"/>
          </w:tcPr>
          <w:p w:rsidR="00437C70" w:rsidRDefault="00437C70">
            <w:pPr>
              <w:pStyle w:val="ConsPlusNormal"/>
            </w:pPr>
            <w:r>
              <w:t>в том числе:</w:t>
            </w:r>
          </w:p>
        </w:tc>
        <w:tc>
          <w:tcPr>
            <w:tcW w:w="964" w:type="dxa"/>
          </w:tcPr>
          <w:p w:rsidR="00437C70" w:rsidRDefault="00437C70">
            <w:pPr>
              <w:pStyle w:val="ConsPlusNormal"/>
            </w:pPr>
          </w:p>
        </w:tc>
        <w:tc>
          <w:tcPr>
            <w:tcW w:w="964" w:type="dxa"/>
          </w:tcPr>
          <w:p w:rsidR="00437C70" w:rsidRDefault="00437C70">
            <w:pPr>
              <w:pStyle w:val="ConsPlusNormal"/>
            </w:pPr>
          </w:p>
        </w:tc>
        <w:tc>
          <w:tcPr>
            <w:tcW w:w="1020"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r>
      <w:tr w:rsidR="00437C70">
        <w:tc>
          <w:tcPr>
            <w:tcW w:w="3231" w:type="dxa"/>
          </w:tcPr>
          <w:p w:rsidR="00437C70" w:rsidRDefault="00437C70">
            <w:pPr>
              <w:pStyle w:val="ConsPlusNormal"/>
            </w:pPr>
            <w:r>
              <w:t>средства областного бюджета</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1020"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r>
      <w:tr w:rsidR="00437C70">
        <w:tc>
          <w:tcPr>
            <w:tcW w:w="3231" w:type="dxa"/>
          </w:tcPr>
          <w:p w:rsidR="00437C70" w:rsidRDefault="00437C70">
            <w:pPr>
              <w:pStyle w:val="ConsPlusNormal"/>
            </w:pPr>
            <w:r>
              <w:t>средства федерального бюджета</w:t>
            </w:r>
          </w:p>
        </w:tc>
        <w:tc>
          <w:tcPr>
            <w:tcW w:w="964" w:type="dxa"/>
          </w:tcPr>
          <w:p w:rsidR="00437C70" w:rsidRDefault="00437C70">
            <w:pPr>
              <w:pStyle w:val="ConsPlusNormal"/>
              <w:jc w:val="right"/>
            </w:pPr>
            <w:r>
              <w:t>44008,7</w:t>
            </w:r>
          </w:p>
        </w:tc>
        <w:tc>
          <w:tcPr>
            <w:tcW w:w="964" w:type="dxa"/>
          </w:tcPr>
          <w:p w:rsidR="00437C70" w:rsidRDefault="00437C70">
            <w:pPr>
              <w:pStyle w:val="ConsPlusNormal"/>
              <w:jc w:val="right"/>
            </w:pPr>
            <w:r>
              <w:t>6632,6</w:t>
            </w:r>
          </w:p>
        </w:tc>
        <w:tc>
          <w:tcPr>
            <w:tcW w:w="1020" w:type="dxa"/>
          </w:tcPr>
          <w:p w:rsidR="00437C70" w:rsidRDefault="00437C70">
            <w:pPr>
              <w:pStyle w:val="ConsPlusNormal"/>
              <w:jc w:val="right"/>
            </w:pPr>
            <w:r>
              <w:t>6429,6</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c>
          <w:tcPr>
            <w:tcW w:w="3231" w:type="dxa"/>
          </w:tcPr>
          <w:p w:rsidR="00437C70" w:rsidRDefault="00437C70">
            <w:pPr>
              <w:pStyle w:val="ConsPlusNormal"/>
            </w:pPr>
            <w:r>
              <w:t>по участникам и источникам финансирования подпрограммы:</w:t>
            </w:r>
          </w:p>
        </w:tc>
        <w:tc>
          <w:tcPr>
            <w:tcW w:w="964" w:type="dxa"/>
          </w:tcPr>
          <w:p w:rsidR="00437C70" w:rsidRDefault="00437C70">
            <w:pPr>
              <w:pStyle w:val="ConsPlusNormal"/>
            </w:pPr>
          </w:p>
        </w:tc>
        <w:tc>
          <w:tcPr>
            <w:tcW w:w="964" w:type="dxa"/>
          </w:tcPr>
          <w:p w:rsidR="00437C70" w:rsidRDefault="00437C70">
            <w:pPr>
              <w:pStyle w:val="ConsPlusNormal"/>
            </w:pPr>
          </w:p>
        </w:tc>
        <w:tc>
          <w:tcPr>
            <w:tcW w:w="1020"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r>
      <w:tr w:rsidR="00437C70">
        <w:tc>
          <w:tcPr>
            <w:tcW w:w="3231" w:type="dxa"/>
          </w:tcPr>
          <w:p w:rsidR="00437C70" w:rsidRDefault="00437C70">
            <w:pPr>
              <w:pStyle w:val="ConsPlusNormal"/>
            </w:pPr>
            <w:r>
              <w:t>наименование участника: министерство природных ресурсов и экологии Калужской области</w:t>
            </w:r>
          </w:p>
        </w:tc>
        <w:tc>
          <w:tcPr>
            <w:tcW w:w="964" w:type="dxa"/>
          </w:tcPr>
          <w:p w:rsidR="00437C70" w:rsidRDefault="00437C70">
            <w:pPr>
              <w:pStyle w:val="ConsPlusNormal"/>
              <w:jc w:val="right"/>
            </w:pPr>
            <w:r>
              <w:t>44008,7</w:t>
            </w:r>
          </w:p>
        </w:tc>
        <w:tc>
          <w:tcPr>
            <w:tcW w:w="964" w:type="dxa"/>
          </w:tcPr>
          <w:p w:rsidR="00437C70" w:rsidRDefault="00437C70">
            <w:pPr>
              <w:pStyle w:val="ConsPlusNormal"/>
              <w:jc w:val="right"/>
            </w:pPr>
            <w:r>
              <w:t>6632,6</w:t>
            </w:r>
          </w:p>
        </w:tc>
        <w:tc>
          <w:tcPr>
            <w:tcW w:w="1020" w:type="dxa"/>
          </w:tcPr>
          <w:p w:rsidR="00437C70" w:rsidRDefault="00437C70">
            <w:pPr>
              <w:pStyle w:val="ConsPlusNormal"/>
              <w:jc w:val="right"/>
            </w:pPr>
            <w:r>
              <w:t>6429,6</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r w:rsidR="00437C70">
        <w:tc>
          <w:tcPr>
            <w:tcW w:w="3231" w:type="dxa"/>
          </w:tcPr>
          <w:p w:rsidR="00437C70" w:rsidRDefault="00437C70">
            <w:pPr>
              <w:pStyle w:val="ConsPlusNormal"/>
            </w:pPr>
            <w:r>
              <w:t>в том числе:</w:t>
            </w:r>
          </w:p>
        </w:tc>
        <w:tc>
          <w:tcPr>
            <w:tcW w:w="964" w:type="dxa"/>
          </w:tcPr>
          <w:p w:rsidR="00437C70" w:rsidRDefault="00437C70">
            <w:pPr>
              <w:pStyle w:val="ConsPlusNormal"/>
            </w:pPr>
          </w:p>
        </w:tc>
        <w:tc>
          <w:tcPr>
            <w:tcW w:w="964" w:type="dxa"/>
          </w:tcPr>
          <w:p w:rsidR="00437C70" w:rsidRDefault="00437C70">
            <w:pPr>
              <w:pStyle w:val="ConsPlusNormal"/>
            </w:pPr>
          </w:p>
        </w:tc>
        <w:tc>
          <w:tcPr>
            <w:tcW w:w="1020"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c>
          <w:tcPr>
            <w:tcW w:w="964" w:type="dxa"/>
          </w:tcPr>
          <w:p w:rsidR="00437C70" w:rsidRDefault="00437C70">
            <w:pPr>
              <w:pStyle w:val="ConsPlusNormal"/>
            </w:pPr>
          </w:p>
        </w:tc>
      </w:tr>
      <w:tr w:rsidR="00437C70">
        <w:tc>
          <w:tcPr>
            <w:tcW w:w="3231" w:type="dxa"/>
          </w:tcPr>
          <w:p w:rsidR="00437C70" w:rsidRDefault="00437C70">
            <w:pPr>
              <w:pStyle w:val="ConsPlusNormal"/>
            </w:pPr>
            <w:r>
              <w:t>средства областного бюджета</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1020"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c>
          <w:tcPr>
            <w:tcW w:w="964" w:type="dxa"/>
          </w:tcPr>
          <w:p w:rsidR="00437C70" w:rsidRDefault="00437C70">
            <w:pPr>
              <w:pStyle w:val="ConsPlusNormal"/>
              <w:jc w:val="right"/>
            </w:pPr>
            <w:r>
              <w:t>0</w:t>
            </w:r>
          </w:p>
        </w:tc>
      </w:tr>
      <w:tr w:rsidR="00437C70">
        <w:tc>
          <w:tcPr>
            <w:tcW w:w="3231" w:type="dxa"/>
          </w:tcPr>
          <w:p w:rsidR="00437C70" w:rsidRDefault="00437C70">
            <w:pPr>
              <w:pStyle w:val="ConsPlusNormal"/>
            </w:pPr>
            <w:r>
              <w:t>средства федерального бюджета</w:t>
            </w:r>
          </w:p>
        </w:tc>
        <w:tc>
          <w:tcPr>
            <w:tcW w:w="964" w:type="dxa"/>
          </w:tcPr>
          <w:p w:rsidR="00437C70" w:rsidRDefault="00437C70">
            <w:pPr>
              <w:pStyle w:val="ConsPlusNormal"/>
              <w:jc w:val="right"/>
            </w:pPr>
            <w:r>
              <w:t>44008,7</w:t>
            </w:r>
          </w:p>
        </w:tc>
        <w:tc>
          <w:tcPr>
            <w:tcW w:w="964" w:type="dxa"/>
          </w:tcPr>
          <w:p w:rsidR="00437C70" w:rsidRDefault="00437C70">
            <w:pPr>
              <w:pStyle w:val="ConsPlusNormal"/>
              <w:jc w:val="right"/>
            </w:pPr>
            <w:r>
              <w:t>6632,6</w:t>
            </w:r>
          </w:p>
        </w:tc>
        <w:tc>
          <w:tcPr>
            <w:tcW w:w="1020" w:type="dxa"/>
          </w:tcPr>
          <w:p w:rsidR="00437C70" w:rsidRDefault="00437C70">
            <w:pPr>
              <w:pStyle w:val="ConsPlusNormal"/>
              <w:jc w:val="right"/>
            </w:pPr>
            <w:r>
              <w:t>6429,6</w:t>
            </w:r>
          </w:p>
        </w:tc>
        <w:tc>
          <w:tcPr>
            <w:tcW w:w="964" w:type="dxa"/>
          </w:tcPr>
          <w:p w:rsidR="00437C70" w:rsidRDefault="00437C70">
            <w:pPr>
              <w:pStyle w:val="ConsPlusNormal"/>
              <w:jc w:val="right"/>
            </w:pPr>
            <w:r>
              <w:t>6165,7</w:t>
            </w:r>
          </w:p>
        </w:tc>
        <w:tc>
          <w:tcPr>
            <w:tcW w:w="964" w:type="dxa"/>
          </w:tcPr>
          <w:p w:rsidR="00437C70" w:rsidRDefault="00437C70">
            <w:pPr>
              <w:pStyle w:val="ConsPlusNormal"/>
              <w:jc w:val="right"/>
            </w:pPr>
            <w:r>
              <w:t>6187,4</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c>
          <w:tcPr>
            <w:tcW w:w="964" w:type="dxa"/>
          </w:tcPr>
          <w:p w:rsidR="00437C70" w:rsidRDefault="00437C70">
            <w:pPr>
              <w:pStyle w:val="ConsPlusNormal"/>
              <w:jc w:val="right"/>
            </w:pPr>
            <w:r>
              <w:t>6197,8</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r>
        <w:lastRenderedPageBreak/>
        <w:t xml:space="preserve">(таблица в ред. </w:t>
      </w:r>
      <w:hyperlink r:id="rId158" w:history="1">
        <w:r>
          <w:rPr>
            <w:color w:val="0000FF"/>
          </w:rPr>
          <w:t>Постановления</w:t>
        </w:r>
      </w:hyperlink>
      <w:r>
        <w:t xml:space="preserve"> Правительства Калужской области от 19.03.2018 N 163)</w:t>
      </w:r>
    </w:p>
    <w:p w:rsidR="00437C70" w:rsidRDefault="00437C70">
      <w:pPr>
        <w:pStyle w:val="ConsPlusNormal"/>
        <w:jc w:val="both"/>
      </w:pPr>
    </w:p>
    <w:p w:rsidR="00437C70" w:rsidRDefault="00437C70">
      <w:pPr>
        <w:pStyle w:val="ConsPlusNormal"/>
        <w:ind w:firstLine="540"/>
        <w:jc w:val="both"/>
      </w:pPr>
      <w:r>
        <w:t>Реализация мероприятий подпрограммы предусматривается за счет средств субвенций федерального бюджета на осуществление переданных Калужской области полномочий Российской Федерации в сфере водных отношений.</w:t>
      </w:r>
    </w:p>
    <w:p w:rsidR="00437C70" w:rsidRDefault="00437C70">
      <w:pPr>
        <w:pStyle w:val="ConsPlusNormal"/>
        <w:jc w:val="both"/>
      </w:pPr>
    </w:p>
    <w:p w:rsidR="00437C70" w:rsidRDefault="00437C70">
      <w:pPr>
        <w:pStyle w:val="ConsPlusNormal"/>
        <w:jc w:val="center"/>
        <w:outlineLvl w:val="3"/>
      </w:pPr>
      <w:r>
        <w:t>7.3.4. Механизм реализации подпрограммы</w:t>
      </w:r>
    </w:p>
    <w:p w:rsidR="00437C70" w:rsidRDefault="00437C70">
      <w:pPr>
        <w:pStyle w:val="ConsPlusNormal"/>
        <w:jc w:val="both"/>
      </w:pPr>
    </w:p>
    <w:p w:rsidR="00437C70" w:rsidRDefault="00437C70">
      <w:pPr>
        <w:pStyle w:val="ConsPlusNormal"/>
        <w:ind w:firstLine="540"/>
        <w:jc w:val="both"/>
      </w:pPr>
      <w: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437C70" w:rsidRDefault="00437C70">
      <w:pPr>
        <w:pStyle w:val="ConsPlusNormal"/>
        <w:spacing w:before="220"/>
        <w:ind w:firstLine="540"/>
        <w:jc w:val="both"/>
      </w:pPr>
      <w:r>
        <w:t>Ответственность за реализацию мероприятий подпрограммы несет управление природопользования министерства природных ресурсов, экологии и благоустройства Калужской области.</w:t>
      </w:r>
    </w:p>
    <w:p w:rsidR="00437C70" w:rsidRDefault="00437C70">
      <w:pPr>
        <w:pStyle w:val="ConsPlusNormal"/>
        <w:spacing w:before="220"/>
        <w:ind w:firstLine="540"/>
        <w:jc w:val="both"/>
      </w:pPr>
      <w:r>
        <w:t>Министерство природных ресурсов, экологии и благоустройства Калужской области (соисполнитель государственной программы):</w:t>
      </w:r>
    </w:p>
    <w:p w:rsidR="00437C70" w:rsidRDefault="00437C70">
      <w:pPr>
        <w:pStyle w:val="ConsPlusNormal"/>
        <w:spacing w:before="220"/>
        <w:ind w:firstLine="540"/>
        <w:jc w:val="both"/>
      </w:pPr>
      <w:r>
        <w:t xml:space="preserve">- </w:t>
      </w:r>
      <w:proofErr w:type="gramStart"/>
      <w:r>
        <w:t>подготавливает и представляет</w:t>
      </w:r>
      <w:proofErr w:type="gramEnd"/>
      <w:r>
        <w:t xml:space="preserve"> в ходе бюджетных проектировок в Федеральное агентство водных ресурсов обосновывающие материалы по включению в перечни мероприятий, предлагаемых к финансированию за счет средств федерального бюджета;</w:t>
      </w:r>
    </w:p>
    <w:p w:rsidR="00437C70" w:rsidRDefault="00437C70">
      <w:pPr>
        <w:pStyle w:val="ConsPlusNormal"/>
        <w:spacing w:before="220"/>
        <w:ind w:firstLine="540"/>
        <w:jc w:val="both"/>
      </w:pPr>
      <w:r>
        <w:t>- подготавливает соглашения с Федеральным агентством водных ресурсов о выделении субвенций федерального бюджета на реализацию мероприятий подпрограммы;</w:t>
      </w:r>
    </w:p>
    <w:p w:rsidR="00437C70" w:rsidRDefault="00437C70">
      <w:pPr>
        <w:pStyle w:val="ConsPlusNormal"/>
        <w:spacing w:before="220"/>
        <w:ind w:firstLine="540"/>
        <w:jc w:val="both"/>
      </w:pPr>
      <w:r>
        <w:t>- подготавливает соглашения с муниципальными образованиями области о предоставлении субсидий областного бюджета для реализации мероприятий подпрограммы;</w:t>
      </w:r>
    </w:p>
    <w:p w:rsidR="00437C70" w:rsidRDefault="00437C70">
      <w:pPr>
        <w:pStyle w:val="ConsPlusNormal"/>
        <w:spacing w:before="220"/>
        <w:ind w:firstLine="540"/>
        <w:jc w:val="both"/>
      </w:pPr>
      <w:r>
        <w:t xml:space="preserve">- </w:t>
      </w:r>
      <w:proofErr w:type="gramStart"/>
      <w:r>
        <w:t>составляет и корректирует</w:t>
      </w:r>
      <w:proofErr w:type="gramEnd"/>
      <w:r>
        <w:t xml:space="preserve"> план реализации мероприятий подпрограммы.</w:t>
      </w:r>
    </w:p>
    <w:p w:rsidR="00437C70" w:rsidRDefault="00437C70">
      <w:pPr>
        <w:pStyle w:val="ConsPlusNormal"/>
        <w:spacing w:before="220"/>
        <w:ind w:firstLine="540"/>
        <w:jc w:val="both"/>
      </w:pPr>
      <w:proofErr w:type="gramStart"/>
      <w: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1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437C70" w:rsidRDefault="00437C70">
      <w:pPr>
        <w:pStyle w:val="ConsPlusNormal"/>
        <w:spacing w:before="220"/>
        <w:ind w:firstLine="540"/>
        <w:jc w:val="both"/>
      </w:pPr>
      <w:proofErr w:type="gramStart"/>
      <w:r>
        <w:t xml:space="preserve">Управление реализацией подпрограммы и ее контроль осуществляются в соответствии с полномочиями, указанными в </w:t>
      </w:r>
      <w:hyperlink r:id="rId160" w:history="1">
        <w:r>
          <w:rPr>
            <w:color w:val="0000FF"/>
          </w:rPr>
          <w:t>пункте 2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161" w:history="1">
        <w:r>
          <w:rPr>
            <w:color w:val="0000FF"/>
          </w:rPr>
          <w:t>разделе V</w:t>
        </w:r>
      </w:hyperlink>
      <w: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t>проведения оценки эффективности реализации государственных программ</w:t>
      </w:r>
      <w:proofErr w:type="gramEnd"/>
      <w:r>
        <w:t xml:space="preserve"> Калужской области".</w:t>
      </w:r>
    </w:p>
    <w:p w:rsidR="00437C70" w:rsidRDefault="00437C70">
      <w:pPr>
        <w:pStyle w:val="ConsPlusNormal"/>
        <w:jc w:val="both"/>
      </w:pPr>
    </w:p>
    <w:p w:rsidR="00437C70" w:rsidRDefault="00437C70">
      <w:pPr>
        <w:sectPr w:rsidR="00437C70">
          <w:pgSz w:w="11905" w:h="16838"/>
          <w:pgMar w:top="964" w:right="850" w:bottom="1134" w:left="1701" w:header="0" w:footer="0" w:gutter="0"/>
          <w:cols w:space="720"/>
        </w:sectPr>
      </w:pPr>
    </w:p>
    <w:p w:rsidR="00437C70" w:rsidRDefault="00437C70">
      <w:pPr>
        <w:pStyle w:val="ConsPlusNormal"/>
        <w:jc w:val="center"/>
        <w:outlineLvl w:val="3"/>
      </w:pPr>
      <w:r>
        <w:lastRenderedPageBreak/>
        <w:t>7.3.5. Перечень программных мероприятий подпрограммы</w:t>
      </w:r>
    </w:p>
    <w:p w:rsidR="00437C70" w:rsidRDefault="00437C70">
      <w:pPr>
        <w:pStyle w:val="ConsPlusNormal"/>
        <w:jc w:val="center"/>
      </w:pPr>
      <w:r>
        <w:t xml:space="preserve">"Использование </w:t>
      </w:r>
      <w:proofErr w:type="gramStart"/>
      <w:r>
        <w:t>водных</w:t>
      </w:r>
      <w:proofErr w:type="gramEnd"/>
      <w:r>
        <w:t xml:space="preserve"> ресурсов Калужской области"</w:t>
      </w:r>
    </w:p>
    <w:p w:rsidR="00437C70" w:rsidRDefault="00437C70">
      <w:pPr>
        <w:pStyle w:val="ConsPlusNormal"/>
        <w:jc w:val="center"/>
      </w:pPr>
      <w:proofErr w:type="gramStart"/>
      <w:r>
        <w:t xml:space="preserve">(в ред. </w:t>
      </w:r>
      <w:hyperlink r:id="rId162" w:history="1">
        <w:r>
          <w:rPr>
            <w:color w:val="0000FF"/>
          </w:rPr>
          <w:t>Постановления</w:t>
        </w:r>
      </w:hyperlink>
      <w:r>
        <w:t xml:space="preserve"> Правительства Калужской области</w:t>
      </w:r>
      <w:proofErr w:type="gramEnd"/>
    </w:p>
    <w:p w:rsidR="00437C70" w:rsidRDefault="00437C70">
      <w:pPr>
        <w:pStyle w:val="ConsPlusNormal"/>
        <w:jc w:val="center"/>
      </w:pPr>
      <w:r>
        <w:t>от 19.03.2018 N 163)</w:t>
      </w:r>
    </w:p>
    <w:p w:rsidR="00437C70" w:rsidRDefault="00437C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793"/>
        <w:gridCol w:w="1133"/>
        <w:gridCol w:w="1644"/>
        <w:gridCol w:w="1077"/>
        <w:gridCol w:w="963"/>
        <w:gridCol w:w="963"/>
        <w:gridCol w:w="963"/>
        <w:gridCol w:w="963"/>
        <w:gridCol w:w="963"/>
        <w:gridCol w:w="963"/>
        <w:gridCol w:w="963"/>
      </w:tblGrid>
      <w:tr w:rsidR="00437C70">
        <w:tc>
          <w:tcPr>
            <w:tcW w:w="566" w:type="dxa"/>
            <w:vMerge w:val="restart"/>
          </w:tcPr>
          <w:p w:rsidR="00437C70" w:rsidRDefault="00437C70">
            <w:pPr>
              <w:pStyle w:val="ConsPlusNormal"/>
              <w:jc w:val="center"/>
            </w:pPr>
            <w:r>
              <w:t xml:space="preserve">N </w:t>
            </w:r>
            <w:proofErr w:type="gramStart"/>
            <w:r>
              <w:t>п</w:t>
            </w:r>
            <w:proofErr w:type="gramEnd"/>
            <w:r>
              <w:t>/п</w:t>
            </w:r>
          </w:p>
        </w:tc>
        <w:tc>
          <w:tcPr>
            <w:tcW w:w="2040" w:type="dxa"/>
            <w:vMerge w:val="restart"/>
          </w:tcPr>
          <w:p w:rsidR="00437C70" w:rsidRDefault="00437C70">
            <w:pPr>
              <w:pStyle w:val="ConsPlusNormal"/>
              <w:jc w:val="center"/>
            </w:pPr>
            <w:r>
              <w:t>Наименование мероприятия</w:t>
            </w:r>
          </w:p>
        </w:tc>
        <w:tc>
          <w:tcPr>
            <w:tcW w:w="793" w:type="dxa"/>
            <w:vMerge w:val="restart"/>
          </w:tcPr>
          <w:p w:rsidR="00437C70" w:rsidRDefault="00437C70">
            <w:pPr>
              <w:pStyle w:val="ConsPlusNormal"/>
              <w:jc w:val="center"/>
            </w:pPr>
            <w:r>
              <w:t>Срок реализации</w:t>
            </w:r>
          </w:p>
        </w:tc>
        <w:tc>
          <w:tcPr>
            <w:tcW w:w="1133" w:type="dxa"/>
            <w:vMerge w:val="restart"/>
          </w:tcPr>
          <w:p w:rsidR="00437C70" w:rsidRDefault="00437C70">
            <w:pPr>
              <w:pStyle w:val="ConsPlusNormal"/>
              <w:jc w:val="center"/>
            </w:pPr>
            <w:r>
              <w:t>Участник подпрограммы</w:t>
            </w:r>
          </w:p>
        </w:tc>
        <w:tc>
          <w:tcPr>
            <w:tcW w:w="1644" w:type="dxa"/>
            <w:vMerge w:val="restart"/>
          </w:tcPr>
          <w:p w:rsidR="00437C70" w:rsidRDefault="00437C70">
            <w:pPr>
              <w:pStyle w:val="ConsPlusNormal"/>
              <w:jc w:val="center"/>
            </w:pPr>
            <w:r>
              <w:t>Источники финансирования</w:t>
            </w:r>
          </w:p>
        </w:tc>
        <w:tc>
          <w:tcPr>
            <w:tcW w:w="1077" w:type="dxa"/>
            <w:vMerge w:val="restart"/>
          </w:tcPr>
          <w:p w:rsidR="00437C70" w:rsidRDefault="00437C70">
            <w:pPr>
              <w:pStyle w:val="ConsPlusNormal"/>
              <w:jc w:val="center"/>
            </w:pPr>
            <w:r>
              <w:t>Сумма расходов, всего (тыс. руб.)</w:t>
            </w:r>
          </w:p>
        </w:tc>
        <w:tc>
          <w:tcPr>
            <w:tcW w:w="6741" w:type="dxa"/>
            <w:gridSpan w:val="7"/>
          </w:tcPr>
          <w:p w:rsidR="00437C70" w:rsidRDefault="00437C70">
            <w:pPr>
              <w:pStyle w:val="ConsPlusNormal"/>
              <w:jc w:val="center"/>
            </w:pPr>
            <w:r>
              <w:t>В том числе по годам</w:t>
            </w:r>
          </w:p>
        </w:tc>
      </w:tr>
      <w:tr w:rsidR="00437C70">
        <w:tc>
          <w:tcPr>
            <w:tcW w:w="566" w:type="dxa"/>
            <w:vMerge/>
          </w:tcPr>
          <w:p w:rsidR="00437C70" w:rsidRDefault="00437C70"/>
        </w:tc>
        <w:tc>
          <w:tcPr>
            <w:tcW w:w="2040" w:type="dxa"/>
            <w:vMerge/>
          </w:tcPr>
          <w:p w:rsidR="00437C70" w:rsidRDefault="00437C70"/>
        </w:tc>
        <w:tc>
          <w:tcPr>
            <w:tcW w:w="793" w:type="dxa"/>
            <w:vMerge/>
          </w:tcPr>
          <w:p w:rsidR="00437C70" w:rsidRDefault="00437C70"/>
        </w:tc>
        <w:tc>
          <w:tcPr>
            <w:tcW w:w="1133" w:type="dxa"/>
            <w:vMerge/>
          </w:tcPr>
          <w:p w:rsidR="00437C70" w:rsidRDefault="00437C70"/>
        </w:tc>
        <w:tc>
          <w:tcPr>
            <w:tcW w:w="1644" w:type="dxa"/>
            <w:vMerge/>
          </w:tcPr>
          <w:p w:rsidR="00437C70" w:rsidRDefault="00437C70"/>
        </w:tc>
        <w:tc>
          <w:tcPr>
            <w:tcW w:w="1077" w:type="dxa"/>
            <w:vMerge/>
          </w:tcPr>
          <w:p w:rsidR="00437C70" w:rsidRDefault="00437C70"/>
        </w:tc>
        <w:tc>
          <w:tcPr>
            <w:tcW w:w="963" w:type="dxa"/>
          </w:tcPr>
          <w:p w:rsidR="00437C70" w:rsidRDefault="00437C70">
            <w:pPr>
              <w:pStyle w:val="ConsPlusNormal"/>
              <w:jc w:val="center"/>
            </w:pPr>
            <w:r>
              <w:t>2014 год</w:t>
            </w:r>
          </w:p>
        </w:tc>
        <w:tc>
          <w:tcPr>
            <w:tcW w:w="963" w:type="dxa"/>
          </w:tcPr>
          <w:p w:rsidR="00437C70" w:rsidRDefault="00437C70">
            <w:pPr>
              <w:pStyle w:val="ConsPlusNormal"/>
              <w:jc w:val="center"/>
            </w:pPr>
            <w:r>
              <w:t>2015 год</w:t>
            </w:r>
          </w:p>
        </w:tc>
        <w:tc>
          <w:tcPr>
            <w:tcW w:w="963" w:type="dxa"/>
          </w:tcPr>
          <w:p w:rsidR="00437C70" w:rsidRDefault="00437C70">
            <w:pPr>
              <w:pStyle w:val="ConsPlusNormal"/>
              <w:jc w:val="center"/>
            </w:pPr>
            <w:r>
              <w:t>2016 год</w:t>
            </w:r>
          </w:p>
        </w:tc>
        <w:tc>
          <w:tcPr>
            <w:tcW w:w="963" w:type="dxa"/>
          </w:tcPr>
          <w:p w:rsidR="00437C70" w:rsidRDefault="00437C70">
            <w:pPr>
              <w:pStyle w:val="ConsPlusNormal"/>
              <w:jc w:val="center"/>
            </w:pPr>
            <w:r>
              <w:t>2017 год</w:t>
            </w:r>
          </w:p>
        </w:tc>
        <w:tc>
          <w:tcPr>
            <w:tcW w:w="963" w:type="dxa"/>
          </w:tcPr>
          <w:p w:rsidR="00437C70" w:rsidRDefault="00437C70">
            <w:pPr>
              <w:pStyle w:val="ConsPlusNormal"/>
              <w:jc w:val="center"/>
            </w:pPr>
            <w:r>
              <w:t>2018 год</w:t>
            </w:r>
          </w:p>
        </w:tc>
        <w:tc>
          <w:tcPr>
            <w:tcW w:w="963" w:type="dxa"/>
          </w:tcPr>
          <w:p w:rsidR="00437C70" w:rsidRDefault="00437C70">
            <w:pPr>
              <w:pStyle w:val="ConsPlusNormal"/>
              <w:jc w:val="center"/>
            </w:pPr>
            <w:r>
              <w:t>2019 год</w:t>
            </w:r>
          </w:p>
        </w:tc>
        <w:tc>
          <w:tcPr>
            <w:tcW w:w="963" w:type="dxa"/>
          </w:tcPr>
          <w:p w:rsidR="00437C70" w:rsidRDefault="00437C70">
            <w:pPr>
              <w:pStyle w:val="ConsPlusNormal"/>
              <w:jc w:val="center"/>
            </w:pPr>
            <w:r>
              <w:t>2020 год</w:t>
            </w:r>
          </w:p>
        </w:tc>
      </w:tr>
      <w:tr w:rsidR="00437C70">
        <w:tc>
          <w:tcPr>
            <w:tcW w:w="13994" w:type="dxa"/>
            <w:gridSpan w:val="13"/>
          </w:tcPr>
          <w:p w:rsidR="00437C70" w:rsidRDefault="00437C70">
            <w:pPr>
              <w:pStyle w:val="ConsPlusNormal"/>
              <w:jc w:val="center"/>
              <w:outlineLvl w:val="4"/>
            </w:pPr>
            <w:r>
              <w:t>I. Мероприятия текущего характера</w:t>
            </w:r>
          </w:p>
        </w:tc>
      </w:tr>
      <w:tr w:rsidR="00437C70">
        <w:tc>
          <w:tcPr>
            <w:tcW w:w="566" w:type="dxa"/>
          </w:tcPr>
          <w:p w:rsidR="00437C70" w:rsidRDefault="00437C70">
            <w:pPr>
              <w:pStyle w:val="ConsPlusNormal"/>
              <w:jc w:val="center"/>
            </w:pPr>
            <w:r>
              <w:t>1</w:t>
            </w:r>
          </w:p>
        </w:tc>
        <w:tc>
          <w:tcPr>
            <w:tcW w:w="2040" w:type="dxa"/>
          </w:tcPr>
          <w:p w:rsidR="00437C70" w:rsidRDefault="00437C70">
            <w:pPr>
              <w:pStyle w:val="ConsPlusNormal"/>
            </w:pPr>
            <w:r>
              <w:t>Осуществление мер по предотвращению негативного воздействия вод и ликвидации его последствий</w:t>
            </w:r>
          </w:p>
        </w:tc>
        <w:tc>
          <w:tcPr>
            <w:tcW w:w="793" w:type="dxa"/>
          </w:tcPr>
          <w:p w:rsidR="00437C70" w:rsidRDefault="00437C70">
            <w:pPr>
              <w:pStyle w:val="ConsPlusNormal"/>
            </w:pPr>
            <w:r>
              <w:t>2014 - 2016</w:t>
            </w:r>
          </w:p>
        </w:tc>
        <w:tc>
          <w:tcPr>
            <w:tcW w:w="1133" w:type="dxa"/>
          </w:tcPr>
          <w:p w:rsidR="00437C70" w:rsidRDefault="00437C70">
            <w:pPr>
              <w:pStyle w:val="ConsPlusNormal"/>
            </w:pPr>
            <w:r>
              <w:t xml:space="preserve">Министерство природных ресурсов и экологии Калужской области (далее - </w:t>
            </w:r>
            <w:proofErr w:type="spellStart"/>
            <w:r>
              <w:t>МПРиЭ</w:t>
            </w:r>
            <w:proofErr w:type="spellEnd"/>
            <w:r>
              <w:t>)</w:t>
            </w:r>
          </w:p>
        </w:tc>
        <w:tc>
          <w:tcPr>
            <w:tcW w:w="1644" w:type="dxa"/>
          </w:tcPr>
          <w:p w:rsidR="00437C70" w:rsidRDefault="00437C70">
            <w:pPr>
              <w:pStyle w:val="ConsPlusNormal"/>
            </w:pPr>
            <w:r>
              <w:t>Субвенции из средств федерального бюджета</w:t>
            </w:r>
          </w:p>
        </w:tc>
        <w:tc>
          <w:tcPr>
            <w:tcW w:w="1077" w:type="dxa"/>
          </w:tcPr>
          <w:p w:rsidR="00437C70" w:rsidRDefault="00437C70">
            <w:pPr>
              <w:pStyle w:val="ConsPlusNormal"/>
              <w:jc w:val="right"/>
            </w:pPr>
            <w:r>
              <w:t>11796,36</w:t>
            </w:r>
          </w:p>
        </w:tc>
        <w:tc>
          <w:tcPr>
            <w:tcW w:w="963" w:type="dxa"/>
          </w:tcPr>
          <w:p w:rsidR="00437C70" w:rsidRDefault="00437C70">
            <w:pPr>
              <w:pStyle w:val="ConsPlusNormal"/>
              <w:jc w:val="right"/>
            </w:pPr>
            <w:r>
              <w:t>5077,04</w:t>
            </w:r>
          </w:p>
        </w:tc>
        <w:tc>
          <w:tcPr>
            <w:tcW w:w="963" w:type="dxa"/>
          </w:tcPr>
          <w:p w:rsidR="00437C70" w:rsidRDefault="00437C70">
            <w:pPr>
              <w:pStyle w:val="ConsPlusNormal"/>
              <w:jc w:val="right"/>
            </w:pPr>
            <w:r>
              <w:t>1536,27</w:t>
            </w:r>
          </w:p>
        </w:tc>
        <w:tc>
          <w:tcPr>
            <w:tcW w:w="963" w:type="dxa"/>
          </w:tcPr>
          <w:p w:rsidR="00437C70" w:rsidRDefault="00437C70">
            <w:pPr>
              <w:pStyle w:val="ConsPlusNormal"/>
              <w:jc w:val="right"/>
            </w:pPr>
            <w:r>
              <w:t>5183,05</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r>
      <w:tr w:rsidR="00437C70">
        <w:tc>
          <w:tcPr>
            <w:tcW w:w="566" w:type="dxa"/>
          </w:tcPr>
          <w:p w:rsidR="00437C70" w:rsidRDefault="00437C70">
            <w:pPr>
              <w:pStyle w:val="ConsPlusNormal"/>
              <w:jc w:val="center"/>
            </w:pPr>
            <w:r>
              <w:t>2</w:t>
            </w:r>
          </w:p>
        </w:tc>
        <w:tc>
          <w:tcPr>
            <w:tcW w:w="2040" w:type="dxa"/>
          </w:tcPr>
          <w:p w:rsidR="00437C70" w:rsidRDefault="00437C70">
            <w:pPr>
              <w:pStyle w:val="ConsPlusNormal"/>
            </w:pPr>
            <w:r>
              <w:t xml:space="preserve">Осуществление мер по предотвращению негативного воздействия вод и ликвидации его последствий в отношении водных объектов, находящихся в федеральной </w:t>
            </w:r>
            <w:r>
              <w:lastRenderedPageBreak/>
              <w:t>собственности и полностью расположенных на территории Калужской области</w:t>
            </w:r>
          </w:p>
        </w:tc>
        <w:tc>
          <w:tcPr>
            <w:tcW w:w="793" w:type="dxa"/>
          </w:tcPr>
          <w:p w:rsidR="00437C70" w:rsidRDefault="00437C70">
            <w:pPr>
              <w:pStyle w:val="ConsPlusNormal"/>
            </w:pPr>
            <w:r>
              <w:lastRenderedPageBreak/>
              <w:t>2017</w:t>
            </w:r>
          </w:p>
        </w:tc>
        <w:tc>
          <w:tcPr>
            <w:tcW w:w="1133" w:type="dxa"/>
          </w:tcPr>
          <w:p w:rsidR="00437C70" w:rsidRDefault="00437C70">
            <w:pPr>
              <w:pStyle w:val="ConsPlusNormal"/>
            </w:pPr>
            <w:proofErr w:type="spellStart"/>
            <w:r>
              <w:t>МПРиЭ</w:t>
            </w:r>
            <w:proofErr w:type="spellEnd"/>
          </w:p>
        </w:tc>
        <w:tc>
          <w:tcPr>
            <w:tcW w:w="1644" w:type="dxa"/>
          </w:tcPr>
          <w:p w:rsidR="00437C70" w:rsidRDefault="00437C70">
            <w:pPr>
              <w:pStyle w:val="ConsPlusNormal"/>
            </w:pPr>
            <w:r>
              <w:t>Субвенции из средств федерального бюджета</w:t>
            </w:r>
          </w:p>
        </w:tc>
        <w:tc>
          <w:tcPr>
            <w:tcW w:w="1077" w:type="dxa"/>
          </w:tcPr>
          <w:p w:rsidR="00437C70" w:rsidRDefault="00437C70">
            <w:pPr>
              <w:pStyle w:val="ConsPlusNormal"/>
              <w:jc w:val="right"/>
            </w:pPr>
            <w:r>
              <w:t>2103,29</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2103,29</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r>
      <w:tr w:rsidR="00437C70">
        <w:tc>
          <w:tcPr>
            <w:tcW w:w="566" w:type="dxa"/>
          </w:tcPr>
          <w:p w:rsidR="00437C70" w:rsidRDefault="00437C70">
            <w:pPr>
              <w:pStyle w:val="ConsPlusNormal"/>
              <w:jc w:val="center"/>
            </w:pPr>
            <w:r>
              <w:lastRenderedPageBreak/>
              <w:t>3</w:t>
            </w:r>
          </w:p>
        </w:tc>
        <w:tc>
          <w:tcPr>
            <w:tcW w:w="2040" w:type="dxa"/>
          </w:tcPr>
          <w:p w:rsidR="00437C70" w:rsidRDefault="00437C70">
            <w:pPr>
              <w:pStyle w:val="ConsPlusNormal"/>
            </w:pPr>
            <w:r>
              <w:t>Осуществление мер по охране водных объектов</w:t>
            </w:r>
          </w:p>
        </w:tc>
        <w:tc>
          <w:tcPr>
            <w:tcW w:w="793" w:type="dxa"/>
          </w:tcPr>
          <w:p w:rsidR="00437C70" w:rsidRDefault="00437C70">
            <w:pPr>
              <w:pStyle w:val="ConsPlusNormal"/>
            </w:pPr>
            <w:r>
              <w:t>2014 - 2017</w:t>
            </w:r>
          </w:p>
        </w:tc>
        <w:tc>
          <w:tcPr>
            <w:tcW w:w="1133" w:type="dxa"/>
          </w:tcPr>
          <w:p w:rsidR="00437C70" w:rsidRDefault="00437C70">
            <w:pPr>
              <w:pStyle w:val="ConsPlusNormal"/>
            </w:pPr>
            <w:proofErr w:type="spellStart"/>
            <w:r>
              <w:t>МПРиЭ</w:t>
            </w:r>
            <w:proofErr w:type="spellEnd"/>
          </w:p>
        </w:tc>
        <w:tc>
          <w:tcPr>
            <w:tcW w:w="1644" w:type="dxa"/>
          </w:tcPr>
          <w:p w:rsidR="00437C70" w:rsidRDefault="00437C70">
            <w:pPr>
              <w:pStyle w:val="ConsPlusNormal"/>
            </w:pPr>
            <w:r>
              <w:t>Субвенции из средств федерального бюджета</w:t>
            </w:r>
          </w:p>
        </w:tc>
        <w:tc>
          <w:tcPr>
            <w:tcW w:w="1077" w:type="dxa"/>
          </w:tcPr>
          <w:p w:rsidR="00437C70" w:rsidRDefault="00437C70">
            <w:pPr>
              <w:pStyle w:val="ConsPlusNormal"/>
              <w:jc w:val="right"/>
            </w:pPr>
            <w:r>
              <w:t>11515,65</w:t>
            </w:r>
          </w:p>
        </w:tc>
        <w:tc>
          <w:tcPr>
            <w:tcW w:w="963" w:type="dxa"/>
          </w:tcPr>
          <w:p w:rsidR="00437C70" w:rsidRDefault="00437C70">
            <w:pPr>
              <w:pStyle w:val="ConsPlusNormal"/>
              <w:jc w:val="right"/>
            </w:pPr>
            <w:r>
              <w:t>1555,56</w:t>
            </w:r>
          </w:p>
        </w:tc>
        <w:tc>
          <w:tcPr>
            <w:tcW w:w="963" w:type="dxa"/>
          </w:tcPr>
          <w:p w:rsidR="00437C70" w:rsidRDefault="00437C70">
            <w:pPr>
              <w:pStyle w:val="ConsPlusNormal"/>
              <w:jc w:val="right"/>
            </w:pPr>
            <w:r>
              <w:t>4893,33</w:t>
            </w:r>
          </w:p>
        </w:tc>
        <w:tc>
          <w:tcPr>
            <w:tcW w:w="963" w:type="dxa"/>
          </w:tcPr>
          <w:p w:rsidR="00437C70" w:rsidRDefault="00437C70">
            <w:pPr>
              <w:pStyle w:val="ConsPlusNormal"/>
              <w:jc w:val="right"/>
            </w:pPr>
            <w:r>
              <w:t>982,65</w:t>
            </w:r>
          </w:p>
        </w:tc>
        <w:tc>
          <w:tcPr>
            <w:tcW w:w="963" w:type="dxa"/>
          </w:tcPr>
          <w:p w:rsidR="00437C70" w:rsidRDefault="00437C70">
            <w:pPr>
              <w:pStyle w:val="ConsPlusNormal"/>
              <w:jc w:val="right"/>
            </w:pPr>
            <w:r>
              <w:t>4084,11</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r>
      <w:tr w:rsidR="00437C70">
        <w:tc>
          <w:tcPr>
            <w:tcW w:w="566" w:type="dxa"/>
          </w:tcPr>
          <w:p w:rsidR="00437C70" w:rsidRDefault="00437C70">
            <w:pPr>
              <w:pStyle w:val="ConsPlusNormal"/>
              <w:jc w:val="center"/>
            </w:pPr>
            <w:r>
              <w:t>4</w:t>
            </w:r>
          </w:p>
        </w:tc>
        <w:tc>
          <w:tcPr>
            <w:tcW w:w="2040" w:type="dxa"/>
          </w:tcPr>
          <w:p w:rsidR="00437C70" w:rsidRDefault="00437C70">
            <w:pPr>
              <w:pStyle w:val="ConsPlusNormal"/>
            </w:pPr>
            <w:r>
              <w:t>Осуществление мер по охране водных объектов или их частей, находящихся в федеральной собственности и расположенных на территории Калужской области</w:t>
            </w:r>
          </w:p>
        </w:tc>
        <w:tc>
          <w:tcPr>
            <w:tcW w:w="793" w:type="dxa"/>
          </w:tcPr>
          <w:p w:rsidR="00437C70" w:rsidRDefault="00437C70">
            <w:pPr>
              <w:pStyle w:val="ConsPlusNormal"/>
            </w:pPr>
            <w:r>
              <w:t>2018 - 2020</w:t>
            </w:r>
          </w:p>
        </w:tc>
        <w:tc>
          <w:tcPr>
            <w:tcW w:w="1133" w:type="dxa"/>
          </w:tcPr>
          <w:p w:rsidR="00437C70" w:rsidRDefault="00437C70">
            <w:pPr>
              <w:pStyle w:val="ConsPlusNormal"/>
            </w:pPr>
            <w:proofErr w:type="spellStart"/>
            <w:r>
              <w:t>МПРиЭ</w:t>
            </w:r>
            <w:proofErr w:type="spellEnd"/>
          </w:p>
        </w:tc>
        <w:tc>
          <w:tcPr>
            <w:tcW w:w="1644" w:type="dxa"/>
          </w:tcPr>
          <w:p w:rsidR="00437C70" w:rsidRDefault="00437C70">
            <w:pPr>
              <w:pStyle w:val="ConsPlusNormal"/>
            </w:pPr>
            <w:r>
              <w:t>Субвенции из средств федерального бюджета</w:t>
            </w:r>
          </w:p>
        </w:tc>
        <w:tc>
          <w:tcPr>
            <w:tcW w:w="1077" w:type="dxa"/>
          </w:tcPr>
          <w:p w:rsidR="00437C70" w:rsidRDefault="00437C70">
            <w:pPr>
              <w:pStyle w:val="ConsPlusNormal"/>
              <w:jc w:val="right"/>
            </w:pPr>
            <w:r>
              <w:t>18593,4</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0,0</w:t>
            </w:r>
          </w:p>
        </w:tc>
        <w:tc>
          <w:tcPr>
            <w:tcW w:w="963" w:type="dxa"/>
          </w:tcPr>
          <w:p w:rsidR="00437C70" w:rsidRDefault="00437C70">
            <w:pPr>
              <w:pStyle w:val="ConsPlusNormal"/>
              <w:jc w:val="right"/>
            </w:pPr>
            <w:r>
              <w:t>6197,8</w:t>
            </w:r>
          </w:p>
        </w:tc>
        <w:tc>
          <w:tcPr>
            <w:tcW w:w="963" w:type="dxa"/>
          </w:tcPr>
          <w:p w:rsidR="00437C70" w:rsidRDefault="00437C70">
            <w:pPr>
              <w:pStyle w:val="ConsPlusNormal"/>
              <w:jc w:val="right"/>
            </w:pPr>
            <w:r>
              <w:t>6197,8</w:t>
            </w:r>
          </w:p>
        </w:tc>
        <w:tc>
          <w:tcPr>
            <w:tcW w:w="963" w:type="dxa"/>
          </w:tcPr>
          <w:p w:rsidR="00437C70" w:rsidRDefault="00437C70">
            <w:pPr>
              <w:pStyle w:val="ConsPlusNormal"/>
              <w:jc w:val="right"/>
            </w:pPr>
            <w:r>
              <w:t>6197,8</w:t>
            </w:r>
          </w:p>
        </w:tc>
      </w:tr>
      <w:tr w:rsidR="00437C70">
        <w:tc>
          <w:tcPr>
            <w:tcW w:w="566" w:type="dxa"/>
          </w:tcPr>
          <w:p w:rsidR="00437C70" w:rsidRDefault="00437C70">
            <w:pPr>
              <w:pStyle w:val="ConsPlusNormal"/>
            </w:pPr>
          </w:p>
        </w:tc>
        <w:tc>
          <w:tcPr>
            <w:tcW w:w="2040" w:type="dxa"/>
          </w:tcPr>
          <w:p w:rsidR="00437C70" w:rsidRDefault="00437C70">
            <w:pPr>
              <w:pStyle w:val="ConsPlusNormal"/>
            </w:pPr>
            <w:r>
              <w:t>ИТОГО ПО ПОДПРОГРАММЕ</w:t>
            </w:r>
          </w:p>
        </w:tc>
        <w:tc>
          <w:tcPr>
            <w:tcW w:w="793" w:type="dxa"/>
          </w:tcPr>
          <w:p w:rsidR="00437C70" w:rsidRDefault="00437C70">
            <w:pPr>
              <w:pStyle w:val="ConsPlusNormal"/>
            </w:pPr>
            <w:r>
              <w:t>2014 - 2020</w:t>
            </w:r>
          </w:p>
        </w:tc>
        <w:tc>
          <w:tcPr>
            <w:tcW w:w="1133" w:type="dxa"/>
          </w:tcPr>
          <w:p w:rsidR="00437C70" w:rsidRDefault="00437C70">
            <w:pPr>
              <w:pStyle w:val="ConsPlusNormal"/>
            </w:pPr>
            <w:proofErr w:type="spellStart"/>
            <w:r>
              <w:t>МПРиЭ</w:t>
            </w:r>
            <w:proofErr w:type="spellEnd"/>
          </w:p>
        </w:tc>
        <w:tc>
          <w:tcPr>
            <w:tcW w:w="1644" w:type="dxa"/>
          </w:tcPr>
          <w:p w:rsidR="00437C70" w:rsidRDefault="00437C70">
            <w:pPr>
              <w:pStyle w:val="ConsPlusNormal"/>
            </w:pPr>
            <w:r>
              <w:t>Субвенции из средств федерального бюджета</w:t>
            </w:r>
          </w:p>
        </w:tc>
        <w:tc>
          <w:tcPr>
            <w:tcW w:w="1077" w:type="dxa"/>
          </w:tcPr>
          <w:p w:rsidR="00437C70" w:rsidRDefault="00437C70">
            <w:pPr>
              <w:pStyle w:val="ConsPlusNormal"/>
              <w:jc w:val="right"/>
            </w:pPr>
            <w:r>
              <w:t>44008,7</w:t>
            </w:r>
          </w:p>
        </w:tc>
        <w:tc>
          <w:tcPr>
            <w:tcW w:w="963" w:type="dxa"/>
          </w:tcPr>
          <w:p w:rsidR="00437C70" w:rsidRDefault="00437C70">
            <w:pPr>
              <w:pStyle w:val="ConsPlusNormal"/>
              <w:jc w:val="right"/>
            </w:pPr>
            <w:r>
              <w:t>6632,6</w:t>
            </w:r>
          </w:p>
        </w:tc>
        <w:tc>
          <w:tcPr>
            <w:tcW w:w="963" w:type="dxa"/>
          </w:tcPr>
          <w:p w:rsidR="00437C70" w:rsidRDefault="00437C70">
            <w:pPr>
              <w:pStyle w:val="ConsPlusNormal"/>
              <w:jc w:val="right"/>
            </w:pPr>
            <w:r>
              <w:t>6429,60</w:t>
            </w:r>
          </w:p>
        </w:tc>
        <w:tc>
          <w:tcPr>
            <w:tcW w:w="963" w:type="dxa"/>
          </w:tcPr>
          <w:p w:rsidR="00437C70" w:rsidRDefault="00437C70">
            <w:pPr>
              <w:pStyle w:val="ConsPlusNormal"/>
              <w:jc w:val="right"/>
            </w:pPr>
            <w:r>
              <w:t>6165,7</w:t>
            </w:r>
          </w:p>
        </w:tc>
        <w:tc>
          <w:tcPr>
            <w:tcW w:w="963" w:type="dxa"/>
          </w:tcPr>
          <w:p w:rsidR="00437C70" w:rsidRDefault="00437C70">
            <w:pPr>
              <w:pStyle w:val="ConsPlusNormal"/>
              <w:jc w:val="right"/>
            </w:pPr>
            <w:r>
              <w:t>6187,4</w:t>
            </w:r>
          </w:p>
        </w:tc>
        <w:tc>
          <w:tcPr>
            <w:tcW w:w="963" w:type="dxa"/>
          </w:tcPr>
          <w:p w:rsidR="00437C70" w:rsidRDefault="00437C70">
            <w:pPr>
              <w:pStyle w:val="ConsPlusNormal"/>
              <w:jc w:val="right"/>
            </w:pPr>
            <w:r>
              <w:t>6197,8</w:t>
            </w:r>
          </w:p>
        </w:tc>
        <w:tc>
          <w:tcPr>
            <w:tcW w:w="963" w:type="dxa"/>
          </w:tcPr>
          <w:p w:rsidR="00437C70" w:rsidRDefault="00437C70">
            <w:pPr>
              <w:pStyle w:val="ConsPlusNormal"/>
              <w:jc w:val="right"/>
            </w:pPr>
            <w:r>
              <w:t>6197,8</w:t>
            </w:r>
          </w:p>
        </w:tc>
        <w:tc>
          <w:tcPr>
            <w:tcW w:w="963" w:type="dxa"/>
          </w:tcPr>
          <w:p w:rsidR="00437C70" w:rsidRDefault="00437C70">
            <w:pPr>
              <w:pStyle w:val="ConsPlusNormal"/>
              <w:jc w:val="right"/>
            </w:pPr>
            <w:r>
              <w:t>6197,8</w:t>
            </w:r>
          </w:p>
        </w:tc>
      </w:tr>
    </w:tbl>
    <w:p w:rsidR="00437C70" w:rsidRDefault="00437C70">
      <w:pPr>
        <w:sectPr w:rsidR="00437C70">
          <w:pgSz w:w="16838" w:h="11905" w:orient="landscape"/>
          <w:pgMar w:top="1701" w:right="964" w:bottom="850" w:left="1134" w:header="0" w:footer="0" w:gutter="0"/>
          <w:cols w:space="720"/>
        </w:sectPr>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3"/>
      </w:pPr>
      <w:r>
        <w:t>Приложение N 1</w:t>
      </w:r>
    </w:p>
    <w:p w:rsidR="00437C70" w:rsidRDefault="00437C70">
      <w:pPr>
        <w:pStyle w:val="ConsPlusNormal"/>
        <w:jc w:val="right"/>
      </w:pPr>
      <w:r>
        <w:t>к Подпрограмме</w:t>
      </w:r>
    </w:p>
    <w:p w:rsidR="00437C70" w:rsidRDefault="00437C70">
      <w:pPr>
        <w:pStyle w:val="ConsPlusNormal"/>
        <w:jc w:val="right"/>
      </w:pPr>
      <w:r>
        <w:t xml:space="preserve">"Использование </w:t>
      </w:r>
      <w:proofErr w:type="gramStart"/>
      <w:r>
        <w:t>водных</w:t>
      </w:r>
      <w:proofErr w:type="gramEnd"/>
      <w:r>
        <w:t xml:space="preserve"> ресурсов</w:t>
      </w:r>
    </w:p>
    <w:p w:rsidR="00437C70" w:rsidRDefault="00437C70">
      <w:pPr>
        <w:pStyle w:val="ConsPlusNormal"/>
        <w:jc w:val="right"/>
      </w:pPr>
      <w:r>
        <w:t>Калужской области" государственной программы</w:t>
      </w:r>
    </w:p>
    <w:p w:rsidR="00437C70" w:rsidRDefault="00437C70">
      <w:pPr>
        <w:pStyle w:val="ConsPlusNormal"/>
        <w:jc w:val="right"/>
      </w:pPr>
      <w:r>
        <w:t>"Воспроизводство и использование природных</w:t>
      </w:r>
    </w:p>
    <w:p w:rsidR="00437C70" w:rsidRDefault="00437C70">
      <w:pPr>
        <w:pStyle w:val="ConsPlusNormal"/>
        <w:jc w:val="right"/>
      </w:pPr>
      <w:r>
        <w:t>ресурсов в Калужской области"</w:t>
      </w:r>
    </w:p>
    <w:p w:rsidR="00437C70" w:rsidRDefault="00437C70">
      <w:pPr>
        <w:pStyle w:val="ConsPlusNormal"/>
        <w:jc w:val="both"/>
      </w:pPr>
    </w:p>
    <w:p w:rsidR="00437C70" w:rsidRDefault="00437C70">
      <w:pPr>
        <w:pStyle w:val="ConsPlusTitle"/>
        <w:jc w:val="center"/>
      </w:pPr>
      <w:bookmarkStart w:id="31" w:name="P5237"/>
      <w:bookmarkEnd w:id="31"/>
      <w:r>
        <w:t>МЕТОДИКА</w:t>
      </w:r>
    </w:p>
    <w:p w:rsidR="00437C70" w:rsidRDefault="00437C70">
      <w:pPr>
        <w:pStyle w:val="ConsPlusTitle"/>
        <w:jc w:val="center"/>
      </w:pPr>
      <w:r>
        <w:t>РАСЧЕТА ПОКАЗАТЕЛЕЙ ПОДПРОГРАММЫ "ИСПОЛЬЗОВАНИЕ ВОДНЫХ</w:t>
      </w:r>
    </w:p>
    <w:p w:rsidR="00437C70" w:rsidRDefault="00437C70">
      <w:pPr>
        <w:pStyle w:val="ConsPlusTitle"/>
        <w:jc w:val="center"/>
      </w:pPr>
      <w:r>
        <w:t>РЕСУРСОВ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 xml:space="preserve">(в ред. </w:t>
            </w:r>
            <w:hyperlink r:id="rId163"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30.10.2017 N 618)</w:t>
            </w:r>
          </w:p>
        </w:tc>
      </w:tr>
    </w:tbl>
    <w:p w:rsidR="00437C70" w:rsidRDefault="00437C70">
      <w:pPr>
        <w:pStyle w:val="ConsPlusNormal"/>
        <w:jc w:val="both"/>
      </w:pPr>
    </w:p>
    <w:p w:rsidR="00437C70" w:rsidRDefault="00437C70">
      <w:pPr>
        <w:pStyle w:val="ConsPlusNormal"/>
        <w:ind w:firstLine="540"/>
        <w:jc w:val="both"/>
      </w:pPr>
      <w:r>
        <w:t xml:space="preserve">1. </w:t>
      </w:r>
      <w:proofErr w:type="gramStart"/>
      <w:r>
        <w:t>Показатель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рассчитывается нарастающим итогом за период действия государственной программы по формуле:</w:t>
      </w:r>
      <w:proofErr w:type="gramEnd"/>
    </w:p>
    <w:p w:rsidR="00437C70" w:rsidRDefault="00437C70">
      <w:pPr>
        <w:pStyle w:val="ConsPlusNormal"/>
        <w:jc w:val="both"/>
      </w:pPr>
    </w:p>
    <w:p w:rsidR="00437C70" w:rsidRDefault="00437C70">
      <w:pPr>
        <w:pStyle w:val="ConsPlusNormal"/>
        <w:ind w:firstLine="540"/>
        <w:jc w:val="both"/>
      </w:pPr>
      <w:r>
        <w:t>B / C x 100%,</w:t>
      </w:r>
    </w:p>
    <w:p w:rsidR="00437C70" w:rsidRDefault="00437C70">
      <w:pPr>
        <w:pStyle w:val="ConsPlusNormal"/>
        <w:jc w:val="both"/>
      </w:pPr>
    </w:p>
    <w:p w:rsidR="00437C70" w:rsidRDefault="00437C70">
      <w:pPr>
        <w:pStyle w:val="ConsPlusNormal"/>
        <w:ind w:firstLine="540"/>
        <w:jc w:val="both"/>
      </w:pPr>
      <w:r>
        <w:t>где B - протяженность участков русел рек, на которых осуществлены работы по оптимизации их пропускной способности в отчетном периоде;</w:t>
      </w:r>
    </w:p>
    <w:p w:rsidR="00437C70" w:rsidRDefault="00437C70">
      <w:pPr>
        <w:pStyle w:val="ConsPlusNormal"/>
        <w:spacing w:before="220"/>
        <w:ind w:firstLine="540"/>
        <w:jc w:val="both"/>
      </w:pPr>
      <w:r>
        <w:t xml:space="preserve">C - протяженность участков русел рек, нуждающихся в </w:t>
      </w:r>
      <w:proofErr w:type="gramStart"/>
      <w:r>
        <w:t>проведении</w:t>
      </w:r>
      <w:proofErr w:type="gramEnd"/>
      <w:r>
        <w:t xml:space="preserve"> работ по оптимизации их пропускной способности.</w:t>
      </w:r>
    </w:p>
    <w:p w:rsidR="00437C70" w:rsidRDefault="00437C70">
      <w:pPr>
        <w:pStyle w:val="ConsPlusNormal"/>
        <w:spacing w:before="220"/>
        <w:ind w:firstLine="540"/>
        <w:jc w:val="both"/>
      </w:pPr>
      <w:r>
        <w:t>2. Показатель "Доля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рассчитывается нарастающим итогом по формуле:</w:t>
      </w:r>
    </w:p>
    <w:p w:rsidR="00437C70" w:rsidRDefault="00437C70">
      <w:pPr>
        <w:pStyle w:val="ConsPlusNormal"/>
        <w:jc w:val="both"/>
      </w:pPr>
    </w:p>
    <w:p w:rsidR="00437C70" w:rsidRDefault="00437C70">
      <w:pPr>
        <w:pStyle w:val="ConsPlusNormal"/>
        <w:ind w:firstLine="540"/>
        <w:jc w:val="both"/>
      </w:pPr>
      <w:r>
        <w:t>Е / Ж x 100%,</w:t>
      </w:r>
    </w:p>
    <w:p w:rsidR="00437C70" w:rsidRDefault="00437C70">
      <w:pPr>
        <w:pStyle w:val="ConsPlusNormal"/>
        <w:jc w:val="both"/>
      </w:pPr>
    </w:p>
    <w:p w:rsidR="00437C70" w:rsidRDefault="00437C70">
      <w:pPr>
        <w:pStyle w:val="ConsPlusNormal"/>
        <w:ind w:firstLine="540"/>
        <w:jc w:val="both"/>
      </w:pPr>
      <w:r>
        <w:t>где</w:t>
      </w:r>
      <w:proofErr w:type="gramStart"/>
      <w:r>
        <w:t xml:space="preserve"> Е</w:t>
      </w:r>
      <w:proofErr w:type="gramEnd"/>
      <w:r>
        <w:t xml:space="preserve"> - установленные (нанесенные на землеустроительные карты) </w:t>
      </w:r>
      <w:proofErr w:type="spellStart"/>
      <w:r>
        <w:t>водоохранные</w:t>
      </w:r>
      <w:proofErr w:type="spellEnd"/>
      <w:r>
        <w:t xml:space="preserve"> зоны водных объектов в протяженности береговой линии, требующей установления водоохранных зон в отчетном периоде;</w:t>
      </w:r>
    </w:p>
    <w:p w:rsidR="00437C70" w:rsidRDefault="00437C70">
      <w:pPr>
        <w:pStyle w:val="ConsPlusNormal"/>
        <w:spacing w:before="220"/>
        <w:ind w:firstLine="540"/>
        <w:jc w:val="both"/>
      </w:pPr>
      <w:proofErr w:type="gramStart"/>
      <w:r>
        <w:t>Ж</w:t>
      </w:r>
      <w:proofErr w:type="gramEnd"/>
      <w:r>
        <w:t xml:space="preserve"> - общее количество водоохранных зон водных объектов в протяженности береговой линии, требующей установления водоохранных зон.</w:t>
      </w:r>
    </w:p>
    <w:p w:rsidR="00437C70" w:rsidRDefault="00437C70">
      <w:pPr>
        <w:pStyle w:val="ConsPlusNormal"/>
        <w:spacing w:before="220"/>
        <w:ind w:firstLine="540"/>
        <w:jc w:val="both"/>
      </w:pPr>
      <w:r>
        <w:t>3. Показатель "Протяженность работ по предотвращению истощения, восстановлению, ликвидации загрязнения и засорения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both"/>
      </w:pPr>
    </w:p>
    <w:p w:rsidR="00437C70" w:rsidRDefault="00437C70">
      <w:pPr>
        <w:pStyle w:val="ConsPlusNormal"/>
        <w:jc w:val="right"/>
        <w:outlineLvl w:val="1"/>
      </w:pPr>
      <w:r>
        <w:t>Приложение</w:t>
      </w:r>
    </w:p>
    <w:p w:rsidR="00437C70" w:rsidRDefault="00437C70">
      <w:pPr>
        <w:pStyle w:val="ConsPlusNormal"/>
        <w:jc w:val="right"/>
      </w:pPr>
      <w:r>
        <w:t>к государственной Программе</w:t>
      </w:r>
    </w:p>
    <w:p w:rsidR="00437C70" w:rsidRDefault="00437C70">
      <w:pPr>
        <w:pStyle w:val="ConsPlusNormal"/>
        <w:jc w:val="right"/>
      </w:pPr>
      <w:r>
        <w:t>Калужской области "Воспроизводство и использование</w:t>
      </w:r>
    </w:p>
    <w:p w:rsidR="00437C70" w:rsidRDefault="00437C70">
      <w:pPr>
        <w:pStyle w:val="ConsPlusNormal"/>
        <w:jc w:val="right"/>
      </w:pPr>
      <w:r>
        <w:t>природных ресурсов в Калужской области"</w:t>
      </w:r>
    </w:p>
    <w:p w:rsidR="00437C70" w:rsidRDefault="00437C70">
      <w:pPr>
        <w:pStyle w:val="ConsPlusNormal"/>
        <w:jc w:val="both"/>
      </w:pPr>
    </w:p>
    <w:p w:rsidR="00437C70" w:rsidRDefault="00437C70">
      <w:pPr>
        <w:pStyle w:val="ConsPlusTitle"/>
        <w:jc w:val="center"/>
      </w:pPr>
      <w:bookmarkStart w:id="32" w:name="P5267"/>
      <w:bookmarkEnd w:id="32"/>
      <w:r>
        <w:t>МЕТОДИКА</w:t>
      </w:r>
    </w:p>
    <w:p w:rsidR="00437C70" w:rsidRDefault="00437C70">
      <w:pPr>
        <w:pStyle w:val="ConsPlusTitle"/>
        <w:jc w:val="center"/>
      </w:pPr>
      <w:r>
        <w:t>РАСЧЕТА ПОКАЗАТЕЛЕЙ ГОСУДАРСТВЕННОЙ ПРОГРАММЫ КАЛУЖСКОЙ</w:t>
      </w:r>
    </w:p>
    <w:p w:rsidR="00437C70" w:rsidRDefault="00437C70">
      <w:pPr>
        <w:pStyle w:val="ConsPlusTitle"/>
        <w:jc w:val="center"/>
      </w:pPr>
      <w:r>
        <w:t>ОБЛАСТИ "ВОСПРОИЗВОДСТВО И ИСПОЛЬЗОВАНИЕ ПРИРОДНЫХ РЕСУРСОВ</w:t>
      </w:r>
    </w:p>
    <w:p w:rsidR="00437C70" w:rsidRDefault="00437C70">
      <w:pPr>
        <w:pStyle w:val="ConsPlusTitle"/>
        <w:jc w:val="center"/>
      </w:pPr>
      <w:r>
        <w:t>В КАЛУЖСКОЙ ОБЛАСТИ"</w:t>
      </w:r>
    </w:p>
    <w:p w:rsidR="00437C70" w:rsidRDefault="00437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C70">
        <w:trPr>
          <w:jc w:val="center"/>
        </w:trPr>
        <w:tc>
          <w:tcPr>
            <w:tcW w:w="9294" w:type="dxa"/>
            <w:tcBorders>
              <w:top w:val="nil"/>
              <w:left w:val="single" w:sz="24" w:space="0" w:color="CED3F1"/>
              <w:bottom w:val="nil"/>
              <w:right w:val="single" w:sz="24" w:space="0" w:color="F4F3F8"/>
            </w:tcBorders>
            <w:shd w:val="clear" w:color="auto" w:fill="F4F3F8"/>
          </w:tcPr>
          <w:p w:rsidR="00437C70" w:rsidRDefault="00437C70">
            <w:pPr>
              <w:pStyle w:val="ConsPlusNormal"/>
              <w:jc w:val="center"/>
            </w:pPr>
            <w:r>
              <w:rPr>
                <w:color w:val="392C69"/>
              </w:rPr>
              <w:t>Список изменяющих документов</w:t>
            </w:r>
          </w:p>
          <w:p w:rsidR="00437C70" w:rsidRDefault="00437C70">
            <w:pPr>
              <w:pStyle w:val="ConsPlusNormal"/>
              <w:jc w:val="center"/>
            </w:pPr>
            <w:proofErr w:type="gramStart"/>
            <w:r>
              <w:rPr>
                <w:color w:val="392C69"/>
              </w:rPr>
              <w:t xml:space="preserve">(в ред. </w:t>
            </w:r>
            <w:hyperlink r:id="rId164" w:history="1">
              <w:r>
                <w:rPr>
                  <w:color w:val="0000FF"/>
                </w:rPr>
                <w:t>Постановления</w:t>
              </w:r>
            </w:hyperlink>
            <w:r>
              <w:rPr>
                <w:color w:val="392C69"/>
              </w:rPr>
              <w:t xml:space="preserve"> Правительства Калужской области</w:t>
            </w:r>
            <w:proofErr w:type="gramEnd"/>
          </w:p>
          <w:p w:rsidR="00437C70" w:rsidRDefault="00437C70">
            <w:pPr>
              <w:pStyle w:val="ConsPlusNormal"/>
              <w:jc w:val="center"/>
            </w:pPr>
            <w:r>
              <w:rPr>
                <w:color w:val="392C69"/>
              </w:rPr>
              <w:t>от 30.10.2017 N 618)</w:t>
            </w:r>
          </w:p>
        </w:tc>
      </w:tr>
    </w:tbl>
    <w:p w:rsidR="00437C70" w:rsidRDefault="00437C70">
      <w:pPr>
        <w:pStyle w:val="ConsPlusNormal"/>
        <w:jc w:val="both"/>
      </w:pPr>
    </w:p>
    <w:p w:rsidR="00437C70" w:rsidRDefault="00437C70">
      <w:pPr>
        <w:pStyle w:val="ConsPlusNormal"/>
        <w:ind w:firstLine="540"/>
        <w:jc w:val="both"/>
      </w:pPr>
      <w:r>
        <w:t>1. Показатель "Прирост запасов и прогнозных ресурсов общераспространенных полезных ископаемых (строительные пески, песчано-гравийные смеси, строительные известняки)" рассчитывается как количество выявленных запасов и предварительно оцененных прогнозных ресурсов строительных песков, песчано-гравийных смесей и строительных известняков по категориям C</w:t>
      </w:r>
      <w:r>
        <w:rPr>
          <w:vertAlign w:val="subscript"/>
        </w:rPr>
        <w:t>1</w:t>
      </w:r>
      <w:r>
        <w:t>, C</w:t>
      </w:r>
      <w:r>
        <w:rPr>
          <w:vertAlign w:val="subscript"/>
        </w:rPr>
        <w:t>2</w:t>
      </w:r>
      <w:r>
        <w:t>, P</w:t>
      </w:r>
      <w:r>
        <w:rPr>
          <w:vertAlign w:val="subscript"/>
        </w:rPr>
        <w:t>1</w:t>
      </w:r>
      <w:r>
        <w:t xml:space="preserve"> в отчетном году.</w:t>
      </w:r>
    </w:p>
    <w:p w:rsidR="00437C70" w:rsidRDefault="00437C70">
      <w:pPr>
        <w:pStyle w:val="ConsPlusNormal"/>
        <w:spacing w:before="220"/>
        <w:ind w:firstLine="540"/>
        <w:jc w:val="both"/>
      </w:pPr>
      <w:r>
        <w:t xml:space="preserve">2. </w:t>
      </w:r>
      <w:proofErr w:type="gramStart"/>
      <w:r>
        <w:t>Показатель "Прирост запасов пресных подземных вод" рассчитывается как объем выявленных запасов пресных подземных вод по категории C</w:t>
      </w:r>
      <w:r>
        <w:rPr>
          <w:vertAlign w:val="subscript"/>
        </w:rPr>
        <w:t>1</w:t>
      </w:r>
      <w:r>
        <w:t xml:space="preserve"> в отчетном году.</w:t>
      </w:r>
      <w:proofErr w:type="gramEnd"/>
    </w:p>
    <w:p w:rsidR="00437C70" w:rsidRDefault="00437C70">
      <w:pPr>
        <w:pStyle w:val="ConsPlusNormal"/>
        <w:spacing w:before="220"/>
        <w:ind w:firstLine="540"/>
        <w:jc w:val="both"/>
      </w:pPr>
      <w:r>
        <w:t xml:space="preserve">3. </w:t>
      </w:r>
      <w:proofErr w:type="gramStart"/>
      <w:r>
        <w:t>Показатель "Доля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 в общем количестве населения, проживающего на таких территориях" рассчитывается нарастающим итогом за период действия государственной программы по формуле:</w:t>
      </w:r>
      <w:proofErr w:type="gramEnd"/>
    </w:p>
    <w:p w:rsidR="00437C70" w:rsidRDefault="00437C70">
      <w:pPr>
        <w:pStyle w:val="ConsPlusNormal"/>
        <w:jc w:val="both"/>
      </w:pPr>
    </w:p>
    <w:p w:rsidR="00437C70" w:rsidRDefault="00437C70">
      <w:pPr>
        <w:pStyle w:val="ConsPlusNormal"/>
        <w:ind w:firstLine="540"/>
        <w:jc w:val="both"/>
      </w:pPr>
      <w:r>
        <w:t>A / P x 100%,</w:t>
      </w:r>
    </w:p>
    <w:p w:rsidR="00437C70" w:rsidRDefault="00437C70">
      <w:pPr>
        <w:pStyle w:val="ConsPlusNormal"/>
        <w:jc w:val="both"/>
      </w:pPr>
    </w:p>
    <w:p w:rsidR="00437C70" w:rsidRDefault="00437C70">
      <w:pPr>
        <w:pStyle w:val="ConsPlusNormal"/>
        <w:ind w:firstLine="540"/>
        <w:jc w:val="both"/>
      </w:pPr>
      <w:r>
        <w:t>где A - численность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w:t>
      </w:r>
    </w:p>
    <w:p w:rsidR="00437C70" w:rsidRDefault="00437C70">
      <w:pPr>
        <w:pStyle w:val="ConsPlusNormal"/>
        <w:spacing w:before="220"/>
        <w:ind w:firstLine="540"/>
        <w:jc w:val="both"/>
      </w:pPr>
      <w:r>
        <w:t>P - общее количество населения, проживающего на таких территориях.</w:t>
      </w:r>
    </w:p>
    <w:p w:rsidR="00437C70" w:rsidRDefault="00437C70">
      <w:pPr>
        <w:pStyle w:val="ConsPlusNormal"/>
        <w:spacing w:before="220"/>
        <w:ind w:firstLine="540"/>
        <w:jc w:val="both"/>
      </w:pPr>
      <w:r>
        <w:t>4. Показатель "Уровень аварийности гидротехнических сооружений" рассчитывается по формуле:</w:t>
      </w:r>
    </w:p>
    <w:p w:rsidR="00437C70" w:rsidRDefault="00437C70">
      <w:pPr>
        <w:pStyle w:val="ConsPlusNormal"/>
        <w:jc w:val="both"/>
      </w:pPr>
    </w:p>
    <w:p w:rsidR="00437C70" w:rsidRDefault="00437C70">
      <w:pPr>
        <w:pStyle w:val="ConsPlusNormal"/>
        <w:ind w:firstLine="540"/>
        <w:jc w:val="both"/>
      </w:pPr>
      <w:r>
        <w:t>К = Д / Н x 100%,</w:t>
      </w:r>
    </w:p>
    <w:p w:rsidR="00437C70" w:rsidRDefault="00437C70">
      <w:pPr>
        <w:pStyle w:val="ConsPlusNormal"/>
        <w:jc w:val="both"/>
      </w:pPr>
    </w:p>
    <w:p w:rsidR="00437C70" w:rsidRDefault="00437C70">
      <w:pPr>
        <w:pStyle w:val="ConsPlusNormal"/>
        <w:ind w:firstLine="540"/>
        <w:jc w:val="both"/>
      </w:pPr>
      <w:r>
        <w:t>где</w:t>
      </w:r>
      <w:proofErr w:type="gramStart"/>
      <w:r>
        <w:t xml:space="preserve"> Д</w:t>
      </w:r>
      <w:proofErr w:type="gramEnd"/>
      <w:r>
        <w:t xml:space="preserve"> - количество аварий на ГТС за отчетный период;</w:t>
      </w:r>
    </w:p>
    <w:p w:rsidR="00437C70" w:rsidRDefault="00437C70">
      <w:pPr>
        <w:pStyle w:val="ConsPlusNormal"/>
        <w:spacing w:before="220"/>
        <w:ind w:firstLine="540"/>
        <w:jc w:val="both"/>
      </w:pPr>
      <w:r>
        <w:t>Н - общее количество гидротехнических сооружений, расположенных на территории Калужской области.</w:t>
      </w:r>
    </w:p>
    <w:p w:rsidR="00437C70" w:rsidRDefault="00437C70">
      <w:pPr>
        <w:pStyle w:val="ConsPlusNormal"/>
        <w:spacing w:before="220"/>
        <w:ind w:firstLine="540"/>
        <w:jc w:val="both"/>
      </w:pPr>
      <w:r>
        <w:t>5. Показатель "Доля гидротехнических сооружений с неудовлетворительным и опасным уровнем безопасности, приведенных в безопасное техническое состояние" рассчитывается нарастающим итогом за период действия государственной программы по формуле:</w:t>
      </w:r>
    </w:p>
    <w:p w:rsidR="00437C70" w:rsidRDefault="00437C70">
      <w:pPr>
        <w:pStyle w:val="ConsPlusNormal"/>
        <w:jc w:val="both"/>
      </w:pPr>
    </w:p>
    <w:p w:rsidR="00437C70" w:rsidRDefault="00437C70">
      <w:pPr>
        <w:pStyle w:val="ConsPlusNormal"/>
        <w:ind w:firstLine="540"/>
        <w:jc w:val="both"/>
      </w:pPr>
      <w:proofErr w:type="gramStart"/>
      <w:r>
        <w:lastRenderedPageBreak/>
        <w:t>В / С x 100%,</w:t>
      </w:r>
      <w:proofErr w:type="gramEnd"/>
    </w:p>
    <w:p w:rsidR="00437C70" w:rsidRDefault="00437C70">
      <w:pPr>
        <w:pStyle w:val="ConsPlusNormal"/>
        <w:jc w:val="both"/>
      </w:pPr>
    </w:p>
    <w:p w:rsidR="00437C70" w:rsidRDefault="00437C70">
      <w:pPr>
        <w:pStyle w:val="ConsPlusNormal"/>
        <w:ind w:firstLine="540"/>
        <w:jc w:val="both"/>
      </w:pPr>
      <w:r>
        <w:t>где</w:t>
      </w:r>
      <w:proofErr w:type="gramStart"/>
      <w:r>
        <w:t xml:space="preserve"> В</w:t>
      </w:r>
      <w:proofErr w:type="gramEnd"/>
      <w:r>
        <w:t xml:space="preserve"> - количество гидротехнических сооружений, на которых проведен капитальный ремонт;</w:t>
      </w:r>
    </w:p>
    <w:p w:rsidR="00437C70" w:rsidRDefault="00437C70">
      <w:pPr>
        <w:pStyle w:val="ConsPlusNormal"/>
        <w:spacing w:before="220"/>
        <w:ind w:firstLine="540"/>
        <w:jc w:val="both"/>
      </w:pPr>
      <w:r>
        <w:t xml:space="preserve">С - количество гидротехнических сооружений в неудовлетворительном </w:t>
      </w:r>
      <w:proofErr w:type="gramStart"/>
      <w:r>
        <w:t>состоянии</w:t>
      </w:r>
      <w:proofErr w:type="gramEnd"/>
      <w:r>
        <w:t>, расположенных на территории Калужской области, выявленных по итогам проведенной инвентаризации.</w:t>
      </w:r>
    </w:p>
    <w:p w:rsidR="00437C70" w:rsidRDefault="00437C70">
      <w:pPr>
        <w:pStyle w:val="ConsPlusNormal"/>
        <w:jc w:val="both"/>
      </w:pPr>
    </w:p>
    <w:p w:rsidR="00437C70" w:rsidRDefault="00437C70">
      <w:pPr>
        <w:pStyle w:val="ConsPlusNormal"/>
        <w:jc w:val="both"/>
      </w:pPr>
    </w:p>
    <w:p w:rsidR="00437C70" w:rsidRDefault="00437C70">
      <w:pPr>
        <w:pStyle w:val="ConsPlusNormal"/>
        <w:pBdr>
          <w:top w:val="single" w:sz="6" w:space="0" w:color="auto"/>
        </w:pBdr>
        <w:spacing w:before="100" w:after="100"/>
        <w:jc w:val="both"/>
        <w:rPr>
          <w:sz w:val="2"/>
          <w:szCs w:val="2"/>
        </w:rPr>
      </w:pPr>
    </w:p>
    <w:p w:rsidR="006B0547" w:rsidRDefault="006B0547"/>
    <w:sectPr w:rsidR="006B0547" w:rsidSect="006B0547">
      <w:pgSz w:w="11905" w:h="16838"/>
      <w:pgMar w:top="96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70"/>
    <w:rsid w:val="002939E4"/>
    <w:rsid w:val="00437C70"/>
    <w:rsid w:val="0044218A"/>
    <w:rsid w:val="005323B5"/>
    <w:rsid w:val="005666C0"/>
    <w:rsid w:val="005966B7"/>
    <w:rsid w:val="006B0547"/>
    <w:rsid w:val="00BC4FAC"/>
    <w:rsid w:val="00C25492"/>
    <w:rsid w:val="00D735DB"/>
    <w:rsid w:val="00EA6982"/>
    <w:rsid w:val="00FA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0" w:after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7C70"/>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437C7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37C70"/>
    <w:pPr>
      <w:widowControl w:val="0"/>
      <w:autoSpaceDE w:val="0"/>
      <w:autoSpaceDN w:val="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0" w:after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7C70"/>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437C7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37C70"/>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C441131CED15B618F0070C171710F2913AC2B179D8CC9DC5B95425C152F4D3DF6372E8C2EC74BDB179M" TargetMode="External"/><Relationship Id="rId117" Type="http://schemas.openxmlformats.org/officeDocument/2006/relationships/hyperlink" Target="consultantplus://offline/ref=6C0F53F716ADEA35DF565CE3EE425EBBCB8908BE9D802C12E23D4F86C055A923869F021EE06F33FA17F07547C17AM" TargetMode="External"/><Relationship Id="rId21" Type="http://schemas.openxmlformats.org/officeDocument/2006/relationships/hyperlink" Target="consultantplus://offline/ref=BBC441131CED15B618F0070C171710F2923BC1B17DDFCC9DC5B95425C152F4D3DF6372E8C2EC75B4B17EM" TargetMode="External"/><Relationship Id="rId42" Type="http://schemas.openxmlformats.org/officeDocument/2006/relationships/hyperlink" Target="consultantplus://offline/ref=BBC441131CED15B618F01901017B4EFC97319DB479D4C6CE9CE60F78965BFE84982C2BAA86E175BD1E7F98B97BM" TargetMode="External"/><Relationship Id="rId47" Type="http://schemas.openxmlformats.org/officeDocument/2006/relationships/hyperlink" Target="consultantplus://offline/ref=BBC441131CED15B618F01901017B4EFC97319DB47FDDC0C390EB52729E02F2869F2374BD81A879BC1E7F919BB37EM" TargetMode="External"/><Relationship Id="rId63" Type="http://schemas.openxmlformats.org/officeDocument/2006/relationships/hyperlink" Target="consultantplus://offline/ref=BBC441131CED15B618F01901017B4EFC97319DB47FDCC5CB90E452729E02F2869F2374BD81A879BC1E7F909DB379M" TargetMode="External"/><Relationship Id="rId68" Type="http://schemas.openxmlformats.org/officeDocument/2006/relationships/hyperlink" Target="consultantplus://offline/ref=6C0F53F716ADEA35DF565CE3EE425EBBCB8908BE9D81291AE2324F86C055A923869F021EE06F33FA17F07248C17BM" TargetMode="External"/><Relationship Id="rId84" Type="http://schemas.openxmlformats.org/officeDocument/2006/relationships/hyperlink" Target="consultantplus://offline/ref=6C0F53F716ADEA35DF565CE3EE425EBBCB8908BE9D81291AE2324F86C055A923869F021EE06F33FA17F0714EC179M" TargetMode="External"/><Relationship Id="rId89" Type="http://schemas.openxmlformats.org/officeDocument/2006/relationships/hyperlink" Target="consultantplus://offline/ref=6C0F53F716ADEA35DF565CE3EE425EBBCB8908BE9D802912E33A4F86C055A923869F021EE06F33FA17F07046C17AM" TargetMode="External"/><Relationship Id="rId112" Type="http://schemas.openxmlformats.org/officeDocument/2006/relationships/hyperlink" Target="consultantplus://offline/ref=6C0F53F716ADEA35DF5642EEF82E00B5CD805EB59B88204CB76F49D19F05AF76C6DF044BA32B3EFAC176M" TargetMode="External"/><Relationship Id="rId133" Type="http://schemas.openxmlformats.org/officeDocument/2006/relationships/image" Target="media/image2.wmf"/><Relationship Id="rId138" Type="http://schemas.openxmlformats.org/officeDocument/2006/relationships/hyperlink" Target="consultantplus://offline/ref=6C0F53F716ADEA35DF565CE3EE425EBBCB8908BE9B892A1FEE30128CC80CA52181905D09E7263FFB16F170C479M" TargetMode="External"/><Relationship Id="rId154" Type="http://schemas.openxmlformats.org/officeDocument/2006/relationships/hyperlink" Target="consultantplus://offline/ref=6C0F53F716ADEA35DF5642EEF82E00B5CD805EB59B88204CB76F49D19F05AF76C6DF044BA32B3EFAC176M" TargetMode="External"/><Relationship Id="rId159" Type="http://schemas.openxmlformats.org/officeDocument/2006/relationships/hyperlink" Target="consultantplus://offline/ref=6C0F53F716ADEA35DF5642EEF82E00B5CE8A51B19588204CB76F49D19FC075M" TargetMode="External"/><Relationship Id="rId16" Type="http://schemas.openxmlformats.org/officeDocument/2006/relationships/hyperlink" Target="consultantplus://offline/ref=BBC441131CED15B618F01901017B4EFC97319DB47FDDC5C391EC52729E02F2869F2374BD81A879BC1E7F9098B374M" TargetMode="External"/><Relationship Id="rId107" Type="http://schemas.openxmlformats.org/officeDocument/2006/relationships/hyperlink" Target="consultantplus://offline/ref=6C0F53F716ADEA35DF565CE3EE425EBBCB8908BE9D802912E33A4F86C055A923869F021EE06F33FA17F07748C178M" TargetMode="External"/><Relationship Id="rId11" Type="http://schemas.openxmlformats.org/officeDocument/2006/relationships/hyperlink" Target="consultantplus://offline/ref=BBC441131CED15B618F01901017B4EFC97319DB479D4C6CE9CE60F78965BFE84982C2BAA86E175BD1E7F90B97FM" TargetMode="External"/><Relationship Id="rId32" Type="http://schemas.openxmlformats.org/officeDocument/2006/relationships/hyperlink" Target="consultantplus://offline/ref=BBC441131CED15B618F01901017B4EFC97319DB47FDDC0C390EB52729E02F2869F2374BD81A879BC1E7F909CB375M" TargetMode="External"/><Relationship Id="rId37" Type="http://schemas.openxmlformats.org/officeDocument/2006/relationships/hyperlink" Target="consultantplus://offline/ref=BBC441131CED15B618F01901017B4EFC97319DB47FDDC5C391EC52729E02F2869F2374BD81A879BC1E7F919DB37FM" TargetMode="External"/><Relationship Id="rId53" Type="http://schemas.openxmlformats.org/officeDocument/2006/relationships/hyperlink" Target="consultantplus://offline/ref=BBC441131CED15B618F0070C171710F29138CBBF79D5CC9DC5B95425C152F4D3DF6372E8C2EC74BCB17FM" TargetMode="External"/><Relationship Id="rId58" Type="http://schemas.openxmlformats.org/officeDocument/2006/relationships/hyperlink" Target="consultantplus://offline/ref=BBC441131CED15B618F01901017B4EFC97319DB477D9C4C39BE60F78965BFE84B978M" TargetMode="External"/><Relationship Id="rId74" Type="http://schemas.openxmlformats.org/officeDocument/2006/relationships/hyperlink" Target="consultantplus://offline/ref=6C0F53F716ADEA35DF565CE3EE425EBBCB8908BE98802C13EA30128CC80CA52181905D09E7263FFB17F872C479M" TargetMode="External"/><Relationship Id="rId79" Type="http://schemas.openxmlformats.org/officeDocument/2006/relationships/hyperlink" Target="consultantplus://offline/ref=6C0F53F716ADEA35DF565CE3EE425EBBCB8908BE9D81291AE2324F86C055A923869F021EE06F33FA17F0714FC172M" TargetMode="External"/><Relationship Id="rId102" Type="http://schemas.openxmlformats.org/officeDocument/2006/relationships/hyperlink" Target="consultantplus://offline/ref=6C0F53F716ADEA35DF565CE3EE425EBBCB8908BE9D802C12E23D4F86C055A923869F021EE06F33FA17F07746C17FM" TargetMode="External"/><Relationship Id="rId123" Type="http://schemas.openxmlformats.org/officeDocument/2006/relationships/hyperlink" Target="consultantplus://offline/ref=6C0F53F716ADEA35DF5642EEF82E00B5CE8A51B19588204CB76F49D19FC075M" TargetMode="External"/><Relationship Id="rId128" Type="http://schemas.openxmlformats.org/officeDocument/2006/relationships/hyperlink" Target="consultantplus://offline/ref=6C0F53F716ADEA35DF565CE3EE425EBBCB8908BE9582221DED30128CC80CA52181905D09E7263FFB17F870C47AM" TargetMode="External"/><Relationship Id="rId144" Type="http://schemas.openxmlformats.org/officeDocument/2006/relationships/hyperlink" Target="consultantplus://offline/ref=6C0F53F716ADEA35DF565CE3EE425EBBCB8908BE9B892A1FEE30128CC80CA52181905D09E7263FFB16F170C479M" TargetMode="External"/><Relationship Id="rId149" Type="http://schemas.openxmlformats.org/officeDocument/2006/relationships/hyperlink" Target="consultantplus://offline/ref=6C0F53F716ADEA35DF565CE3EE425EBBCB8908BE9D802C12E23D4F86C055A923869F021EE06F33FA17F07546C17BM" TargetMode="External"/><Relationship Id="rId5" Type="http://schemas.openxmlformats.org/officeDocument/2006/relationships/hyperlink" Target="consultantplus://offline/ref=BBC441131CED15B618F01901017B4EFC97319DB479D4C6CE9CE60F78965BFE84982C2BAA86E175BD1E7F90B97EM" TargetMode="External"/><Relationship Id="rId90" Type="http://schemas.openxmlformats.org/officeDocument/2006/relationships/hyperlink" Target="consultantplus://offline/ref=6C0F53F716ADEA35DF565CE3EE425EBBCB8908BE9D802912E33A4F86C055A923869F021EE06F33FA17F07046C17BM" TargetMode="External"/><Relationship Id="rId95" Type="http://schemas.openxmlformats.org/officeDocument/2006/relationships/hyperlink" Target="consultantplus://offline/ref=6C0F53F716ADEA35DF565CE3EE425EBBCB8908BE9D80291CE93E4F86C055A923869F021EE06F33FA17F0714EC17AM" TargetMode="External"/><Relationship Id="rId160" Type="http://schemas.openxmlformats.org/officeDocument/2006/relationships/hyperlink" Target="consultantplus://offline/ref=6C0F53F716ADEA35DF565CE3EE425EBBCB8908BE9D80291CE93E4F86C055A923869F021EE06F33FA17F0714EC17AM" TargetMode="External"/><Relationship Id="rId165" Type="http://schemas.openxmlformats.org/officeDocument/2006/relationships/fontTable" Target="fontTable.xml"/><Relationship Id="rId22" Type="http://schemas.openxmlformats.org/officeDocument/2006/relationships/hyperlink" Target="consultantplus://offline/ref=BBC441131CED15B618F0070C171710F29138CBBF79D5CC9DC5B95425C152F4D3DF6372E8C2EC74BCB17FM" TargetMode="External"/><Relationship Id="rId27" Type="http://schemas.openxmlformats.org/officeDocument/2006/relationships/hyperlink" Target="consultantplus://offline/ref=BBC441131CED15B618F0070C171710F29138CBBF79D5CC9DC5B95425C152F4D3DF6372E8C2EC74BCB17FM" TargetMode="External"/><Relationship Id="rId43" Type="http://schemas.openxmlformats.org/officeDocument/2006/relationships/hyperlink" Target="consultantplus://offline/ref=BBC441131CED15B618F01901017B4EFC97319DB477DFCECC9FE60F78965BFE84982C2BAA86E175BD1E7E95B97BM" TargetMode="External"/><Relationship Id="rId48" Type="http://schemas.openxmlformats.org/officeDocument/2006/relationships/hyperlink" Target="consultantplus://offline/ref=BBC441131CED15B618F01901017B4EFC97319DB47FDDC5C391EC52729E02F2869F2374BD81A879BC1E7F919DB375M" TargetMode="External"/><Relationship Id="rId64" Type="http://schemas.openxmlformats.org/officeDocument/2006/relationships/hyperlink" Target="consultantplus://offline/ref=BBC441131CED15B618F01901017B4EFC97319DB477DFCECC9FE60F78965BFE84982C2BAA86E175BD1E7C93B970M" TargetMode="External"/><Relationship Id="rId69" Type="http://schemas.openxmlformats.org/officeDocument/2006/relationships/hyperlink" Target="consultantplus://offline/ref=6C0F53F716ADEA35DF565CE3EE425EBBCB8908BE9D802C12E23D4F86C055A923869F021EE06F33FA17F0704FC17EM" TargetMode="External"/><Relationship Id="rId113" Type="http://schemas.openxmlformats.org/officeDocument/2006/relationships/hyperlink" Target="consultantplus://offline/ref=6C0F53F716ADEA35DF565CE3EE425EBBCB8908BE9D802912E33A4F86C055A923869F021EE06F33FA17F0764EC17CM" TargetMode="External"/><Relationship Id="rId118" Type="http://schemas.openxmlformats.org/officeDocument/2006/relationships/hyperlink" Target="consultantplus://offline/ref=6C0F53F716ADEA35DF565CE3EE425EBBCB8908BE9582221DED30128CC80CA52181905D09E7263FFB17F870C47CM" TargetMode="External"/><Relationship Id="rId134" Type="http://schemas.openxmlformats.org/officeDocument/2006/relationships/hyperlink" Target="consultantplus://offline/ref=6C0F53F716ADEA35DF565CE3EE425EBBCB8908BE9582221DED30128CC80CA52181905D09E7263FFB17F870C477M" TargetMode="External"/><Relationship Id="rId139" Type="http://schemas.openxmlformats.org/officeDocument/2006/relationships/hyperlink" Target="consultantplus://offline/ref=6C0F53F716ADEA35DF565CE3EE425EBBCB8908BE9B892A1FEE30128CC80CA52181905D09E7263FFB16F170C479M" TargetMode="External"/><Relationship Id="rId80" Type="http://schemas.openxmlformats.org/officeDocument/2006/relationships/hyperlink" Target="consultantplus://offline/ref=6C0F53F716ADEA35DF565CE3EE425EBBCB8908BE9D802912E33A4F86C055A923869F021EE06F33FA17F0704EC17CM" TargetMode="External"/><Relationship Id="rId85" Type="http://schemas.openxmlformats.org/officeDocument/2006/relationships/hyperlink" Target="consultantplus://offline/ref=6C0F53F716ADEA35DF565CE3EE425EBBCB8908BE9D802C12E23D4F86C055A923869F021EE06F33FA17F0704BC17EM" TargetMode="External"/><Relationship Id="rId150" Type="http://schemas.openxmlformats.org/officeDocument/2006/relationships/hyperlink" Target="consultantplus://offline/ref=6C0F53F716ADEA35DF565CE3EE425EBBCB8908BE9D81291AE2324F86C055A923869F021EE06F33FA17F07747C17BM" TargetMode="External"/><Relationship Id="rId155" Type="http://schemas.openxmlformats.org/officeDocument/2006/relationships/hyperlink" Target="consultantplus://offline/ref=6C0F53F716ADEA35DF565CE3EE425EBBCB8908BE9D802C12E23D4F86C055A923869F021EE06F33FA17F07546C172M" TargetMode="External"/><Relationship Id="rId12" Type="http://schemas.openxmlformats.org/officeDocument/2006/relationships/hyperlink" Target="consultantplus://offline/ref=BBC441131CED15B618F01901017B4EFC97319DB477DFCECC9FE60F78965BFE84982C2BAA86E175BD1E7F90B97EM" TargetMode="External"/><Relationship Id="rId17" Type="http://schemas.openxmlformats.org/officeDocument/2006/relationships/hyperlink" Target="consultantplus://offline/ref=BBC441131CED15B618F01901017B4EFC97319DB47FDDC5C391EC52729E02F2869F2374BD81A879BC1E7F9099B37DM" TargetMode="External"/><Relationship Id="rId33" Type="http://schemas.openxmlformats.org/officeDocument/2006/relationships/hyperlink" Target="consultantplus://offline/ref=BBC441131CED15B618F01901017B4EFC97319DB47FDDC5C391EC52729E02F2869F2374BD81A879BC1E7F919BB379M" TargetMode="External"/><Relationship Id="rId38" Type="http://schemas.openxmlformats.org/officeDocument/2006/relationships/hyperlink" Target="consultantplus://offline/ref=BBC441131CED15B618F01901017B4EFC97319DB47FDCC5CB90E452729E02F2869F2374BD81A879BC1E7F909DB37EM" TargetMode="External"/><Relationship Id="rId59" Type="http://schemas.openxmlformats.org/officeDocument/2006/relationships/hyperlink" Target="consultantplus://offline/ref=BBC441131CED15B618F01901017B4EFC97319DB47ADEC7CB9AE60F78965BFE84B978M" TargetMode="External"/><Relationship Id="rId103" Type="http://schemas.openxmlformats.org/officeDocument/2006/relationships/hyperlink" Target="consultantplus://offline/ref=6C0F53F716ADEA35DF565CE3EE425EBBCB8908BE9582221DED30128CC80CA52181905D09E7263FFB17F570C479M" TargetMode="External"/><Relationship Id="rId108" Type="http://schemas.openxmlformats.org/officeDocument/2006/relationships/hyperlink" Target="consultantplus://offline/ref=6C0F53F716ADEA35DF565CE3EE425EBBCB8908BE9D81291AE2324F86C055A923869F021EE06F33FA17F07146C178M" TargetMode="External"/><Relationship Id="rId124" Type="http://schemas.openxmlformats.org/officeDocument/2006/relationships/hyperlink" Target="consultantplus://offline/ref=6C0F53F716ADEA35DF565CE3EE425EBBCB8908BE9D80291CE93E4F86C055A923869F021EE06F33FA17F0714EC17AM" TargetMode="External"/><Relationship Id="rId129" Type="http://schemas.openxmlformats.org/officeDocument/2006/relationships/image" Target="media/image1.wmf"/><Relationship Id="rId54" Type="http://schemas.openxmlformats.org/officeDocument/2006/relationships/hyperlink" Target="consultantplus://offline/ref=BBC441131CED15B618F01901017B4EFC97319DB47FDDC0C390EB52729E02F2869F2374BD81A879BC1E7F919CB37CM" TargetMode="External"/><Relationship Id="rId70" Type="http://schemas.openxmlformats.org/officeDocument/2006/relationships/hyperlink" Target="consultantplus://offline/ref=6C0F53F716ADEA35DF565CE3EE425EBBCB8908BE9D81291AE2324F86C055A923869F021EE06F33FA17F07248C17EM" TargetMode="External"/><Relationship Id="rId75" Type="http://schemas.openxmlformats.org/officeDocument/2006/relationships/hyperlink" Target="consultantplus://offline/ref=6C0F53F716ADEA35DF5642EEF82E00B5CD8452B49A81204CB76F49D19F05AF76C6DF044BA32B3EFBC17FM" TargetMode="External"/><Relationship Id="rId91" Type="http://schemas.openxmlformats.org/officeDocument/2006/relationships/hyperlink" Target="consultantplus://offline/ref=6C0F53F716ADEA35DF565CE3EE425EBBCB8908BE9D81291AE2324F86C055A923869F021EE06F33FA17F0714EC17EM" TargetMode="External"/><Relationship Id="rId96" Type="http://schemas.openxmlformats.org/officeDocument/2006/relationships/hyperlink" Target="consultantplus://offline/ref=6C0F53F716ADEA35DF565CE3EE425EBBCB8908BE9D80291CE93E4F86C055A923869F021EE06F33FA17F0724AC173M" TargetMode="External"/><Relationship Id="rId140" Type="http://schemas.openxmlformats.org/officeDocument/2006/relationships/hyperlink" Target="consultantplus://offline/ref=6C0F53F716ADEA35DF565CE3EE425EBBCB8908BE9B892A1FEE30128CC80CA52181905D09E7263FFB16F170C479M" TargetMode="External"/><Relationship Id="rId145" Type="http://schemas.openxmlformats.org/officeDocument/2006/relationships/hyperlink" Target="consultantplus://offline/ref=6C0F53F716ADEA35DF565CE3EE425EBBCB8908BE9D802C12E23D4F86C055A923869F021EE06F33FA17F07547C179M" TargetMode="External"/><Relationship Id="rId161" Type="http://schemas.openxmlformats.org/officeDocument/2006/relationships/hyperlink" Target="consultantplus://offline/ref=6C0F53F716ADEA35DF565CE3EE425EBBCB8908BE9D80291CE93E4F86C055A923869F021EE06F33FA17F0724AC173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C441131CED15B618F01901017B4EFC97319DB477DFCECC9FE60F78965BFE84982C2BAA86E175BD1E7F90B97EM" TargetMode="External"/><Relationship Id="rId15" Type="http://schemas.openxmlformats.org/officeDocument/2006/relationships/hyperlink" Target="consultantplus://offline/ref=BBC441131CED15B618F01901017B4EFC97319DB47FDCC5CB90E452729E02F2869F2374BD81A879BC1E7F9098B37AM" TargetMode="External"/><Relationship Id="rId23" Type="http://schemas.openxmlformats.org/officeDocument/2006/relationships/hyperlink" Target="consultantplus://offline/ref=BBC441131CED15B618F01901017B4EFC97319DB47FDDC3C89BE452729E02F2869F2374BD81A879BC1E7F9099B37CM" TargetMode="External"/><Relationship Id="rId28" Type="http://schemas.openxmlformats.org/officeDocument/2006/relationships/hyperlink" Target="consultantplus://offline/ref=BBC441131CED15B618F0070C171710F29238C2BA7DDACC9DC5B95425C1B572M" TargetMode="External"/><Relationship Id="rId36" Type="http://schemas.openxmlformats.org/officeDocument/2006/relationships/hyperlink" Target="consultantplus://offline/ref=BBC441131CED15B618F01901017B4EFC97319DB47FDDC5C391EC52729E02F2869F2374BD81A879BC1E7F919DB37DM" TargetMode="External"/><Relationship Id="rId49" Type="http://schemas.openxmlformats.org/officeDocument/2006/relationships/hyperlink" Target="consultantplus://offline/ref=BBC441131CED15B618F01901017B4EFC97319DB477DFCECC9FE60F78965BFE84982C2BAA86E175BD1E7E97B978M" TargetMode="External"/><Relationship Id="rId57" Type="http://schemas.openxmlformats.org/officeDocument/2006/relationships/hyperlink" Target="consultantplus://offline/ref=BBC441131CED15B618F0070C171710F29232C4B07DDECC9DC5B95425C1B572M" TargetMode="External"/><Relationship Id="rId106" Type="http://schemas.openxmlformats.org/officeDocument/2006/relationships/hyperlink" Target="consultantplus://offline/ref=6C0F53F716ADEA35DF565CE3EE425EBBCB8908BE9D802C12E23D4F86C055A923869F021EE06F33FA17F07746C173M" TargetMode="External"/><Relationship Id="rId114" Type="http://schemas.openxmlformats.org/officeDocument/2006/relationships/hyperlink" Target="consultantplus://offline/ref=6C0F53F716ADEA35DF565CE3EE425EBBCB8908BE9D802912E33A4F86C055A923869F021EE06F33FA17F07649C173M" TargetMode="External"/><Relationship Id="rId119" Type="http://schemas.openxmlformats.org/officeDocument/2006/relationships/hyperlink" Target="consultantplus://offline/ref=6C0F53F716ADEA35DF565CE3EE425EBBCB8908BE9B892A1FEE30128CC80CA52181905D09E7263FFB16F170C47EM" TargetMode="External"/><Relationship Id="rId127" Type="http://schemas.openxmlformats.org/officeDocument/2006/relationships/hyperlink" Target="consultantplus://offline/ref=6C0F53F716ADEA35DF565CE3EE425EBBCB8908BE9B892A1FEE30128CC80CA52181905D09E7263FFB16F170C47BM" TargetMode="External"/><Relationship Id="rId10" Type="http://schemas.openxmlformats.org/officeDocument/2006/relationships/hyperlink" Target="consultantplus://offline/ref=BBC441131CED15B618F01901017B4EFC97319DB47FDCC7CC9BEF52729E02F2869F2374BD81A879BC1E7F909BB37DM" TargetMode="External"/><Relationship Id="rId31" Type="http://schemas.openxmlformats.org/officeDocument/2006/relationships/hyperlink" Target="consultantplus://offline/ref=BBC441131CED15B618F01901017B4EFC97319DB477DFCECC9FE60F78965BFE84982C2BAA86E175BD1E7F96B978M" TargetMode="External"/><Relationship Id="rId44" Type="http://schemas.openxmlformats.org/officeDocument/2006/relationships/hyperlink" Target="consultantplus://offline/ref=BBC441131CED15B618F01901017B4EFC97319DB47FDDC5C391EC52729E02F2869F2374BD81A879BC1E7F919DB37BM" TargetMode="External"/><Relationship Id="rId52" Type="http://schemas.openxmlformats.org/officeDocument/2006/relationships/hyperlink" Target="consultantplus://offline/ref=BBC441131CED15B618F0070C171710F2913AC2B179D8CC9DC5B95425C152F4D3DF6372E8C2EC74BDB179M" TargetMode="External"/><Relationship Id="rId60" Type="http://schemas.openxmlformats.org/officeDocument/2006/relationships/hyperlink" Target="consultantplus://offline/ref=BBC441131CED15B618F01901017B4EFC97319DB477D9C1C89CE60F78965BFE84B978M" TargetMode="External"/><Relationship Id="rId65" Type="http://schemas.openxmlformats.org/officeDocument/2006/relationships/hyperlink" Target="consultantplus://offline/ref=BBC441131CED15B618F01901017B4EFC97319DB477DFCECC9FE60F78965BFE84982C2BAA86E175BD1E7C94B979M" TargetMode="External"/><Relationship Id="rId73" Type="http://schemas.openxmlformats.org/officeDocument/2006/relationships/hyperlink" Target="consultantplus://offline/ref=6C0F53F716ADEA35DF565CE3EE425EBBCB8908BE9B892A1FEE30128CC80CA52181905D09E7263FFB17F870C47FM" TargetMode="External"/><Relationship Id="rId78" Type="http://schemas.openxmlformats.org/officeDocument/2006/relationships/hyperlink" Target="consultantplus://offline/ref=6C0F53F716ADEA35DF5642EEF82E00B5CE8353B39B88204CB76F49D19F05AF76C6DF04C478M" TargetMode="External"/><Relationship Id="rId81" Type="http://schemas.openxmlformats.org/officeDocument/2006/relationships/hyperlink" Target="consultantplus://offline/ref=6C0F53F716ADEA35DF565CE3EE425EBBCB8908BE9D802912E33A4F86C055A923869F021EE06F33FA17F0704EC172M" TargetMode="External"/><Relationship Id="rId86" Type="http://schemas.openxmlformats.org/officeDocument/2006/relationships/hyperlink" Target="consultantplus://offline/ref=6C0F53F716ADEA35DF565CE3EE425EBBCB8908BE9D802F19E9324F86C055A923869F021EE06F33FA17F0734EC17AM" TargetMode="External"/><Relationship Id="rId94" Type="http://schemas.openxmlformats.org/officeDocument/2006/relationships/hyperlink" Target="consultantplus://offline/ref=6C0F53F716ADEA35DF565CE3EE425EBBCB8908BE9582221DED30128CC80CA52181905D09E7263FFB17F570C47CM" TargetMode="External"/><Relationship Id="rId99" Type="http://schemas.openxmlformats.org/officeDocument/2006/relationships/hyperlink" Target="consultantplus://offline/ref=6C0F53F716ADEA35DF565CE3EE425EBBCB8908BE9D81291AE2324F86C055A923869F021EE06F33FA17F07147C173M" TargetMode="External"/><Relationship Id="rId101" Type="http://schemas.openxmlformats.org/officeDocument/2006/relationships/hyperlink" Target="consultantplus://offline/ref=6C0F53F716ADEA35DF565CE3EE425EBBCB8908BE9D802C12E23D4F86C055A923869F021EE06F33FA17F07746C17FM" TargetMode="External"/><Relationship Id="rId122" Type="http://schemas.openxmlformats.org/officeDocument/2006/relationships/hyperlink" Target="consultantplus://offline/ref=6C0F53F716ADEA35DF5642EEF82E00B5CE8B52B29483204CB76F49D19F05AF76C6DF044BA32B3EFBC17EM" TargetMode="External"/><Relationship Id="rId130" Type="http://schemas.openxmlformats.org/officeDocument/2006/relationships/hyperlink" Target="consultantplus://offline/ref=6C0F53F716ADEA35DF5642EEF82E00B5CE8B52B29483204CB76F49D19F05AF76C6DF044BA32B3EFBC17EM" TargetMode="External"/><Relationship Id="rId135" Type="http://schemas.openxmlformats.org/officeDocument/2006/relationships/hyperlink" Target="consultantplus://offline/ref=6C0F53F716ADEA35DF565CE3EE425EBBCB8908BE9B892A1FEE30128CC80CA52181905D09E7263FFB16F170C47BM" TargetMode="External"/><Relationship Id="rId143" Type="http://schemas.openxmlformats.org/officeDocument/2006/relationships/hyperlink" Target="consultantplus://offline/ref=6C0F53F716ADEA35DF565CE3EE425EBBCB8908BE9B892A1FEE30128CC80CA52181905D09E7263FFB16F170C479M" TargetMode="External"/><Relationship Id="rId148" Type="http://schemas.openxmlformats.org/officeDocument/2006/relationships/hyperlink" Target="consultantplus://offline/ref=6C0F53F716ADEA35DF565CE3EE425EBBCB8908BE9D81291AE2324F86C055A923869F021EE06F33FA17F07748C172M" TargetMode="External"/><Relationship Id="rId151" Type="http://schemas.openxmlformats.org/officeDocument/2006/relationships/hyperlink" Target="consultantplus://offline/ref=6C0F53F716ADEA35DF565CE3EE425EBBCB8908BE9D802C12E23D4F86C055A923869F021EE06F33FA17F07546C17EM" TargetMode="External"/><Relationship Id="rId156" Type="http://schemas.openxmlformats.org/officeDocument/2006/relationships/hyperlink" Target="consultantplus://offline/ref=6C0F53F716ADEA35DF565CE3EE425EBBCB8908BE9D802912E33A4F86C055A923869F021EE06F33FA17F07B4FC17DM" TargetMode="External"/><Relationship Id="rId164" Type="http://schemas.openxmlformats.org/officeDocument/2006/relationships/hyperlink" Target="consultantplus://offline/ref=6C0F53F716ADEA35DF565CE3EE425EBBCB8908BE9D802C12E23D4F86C055A923869F021EE06F33FA17F07449C17CM" TargetMode="External"/><Relationship Id="rId4" Type="http://schemas.openxmlformats.org/officeDocument/2006/relationships/webSettings" Target="webSettings.xml"/><Relationship Id="rId9" Type="http://schemas.openxmlformats.org/officeDocument/2006/relationships/hyperlink" Target="consultantplus://offline/ref=BBC441131CED15B618F01901017B4EFC97319DB47FDCC5CB90E452729E02F2869F2374BD81A879BC1E7F9098B37AM" TargetMode="External"/><Relationship Id="rId13" Type="http://schemas.openxmlformats.org/officeDocument/2006/relationships/hyperlink" Target="consultantplus://offline/ref=BBC441131CED15B618F01901017B4EFC97319DB47FDDC5C391EC52729E02F2869F2374BD81A879BC1E7F9098B37AM" TargetMode="External"/><Relationship Id="rId18" Type="http://schemas.openxmlformats.org/officeDocument/2006/relationships/hyperlink" Target="consultantplus://offline/ref=BBC441131CED15B618F01901017B4EFC97319DB477DFCECC9FE60F78965BFE84982C2BAA86E175BD1E7F90B970M" TargetMode="External"/><Relationship Id="rId39" Type="http://schemas.openxmlformats.org/officeDocument/2006/relationships/hyperlink" Target="consultantplus://offline/ref=BBC441131CED15B618F01901017B4EFC97319DB477DFCECC9FE60F78965BFE84982C2BAA86E175BD1E7E94B971M" TargetMode="External"/><Relationship Id="rId109" Type="http://schemas.openxmlformats.org/officeDocument/2006/relationships/hyperlink" Target="consultantplus://offline/ref=6C0F53F716ADEA35DF565CE3EE425EBBCB8908BE9D802912E33A4F86C055A923869F021EE06F33FA17F0764EC17BM" TargetMode="External"/><Relationship Id="rId34" Type="http://schemas.openxmlformats.org/officeDocument/2006/relationships/hyperlink" Target="consultantplus://offline/ref=BBC441131CED15B618F0070C171710F2923BC6B979D5CC9DC5B95425C152F4D3DF6372E8C2EC74BCB17CM" TargetMode="External"/><Relationship Id="rId50" Type="http://schemas.openxmlformats.org/officeDocument/2006/relationships/hyperlink" Target="consultantplus://offline/ref=BBC441131CED15B618F01901017B4EFC97319DB47FDDC5C391EC52729E02F2869F2374BD81A879BC1E7F919EB37CM" TargetMode="External"/><Relationship Id="rId55" Type="http://schemas.openxmlformats.org/officeDocument/2006/relationships/hyperlink" Target="consultantplus://offline/ref=BBC441131CED15B618F01901017B4EFC97319DB47FDDC1C290E852729E02F2869FB273M" TargetMode="External"/><Relationship Id="rId76" Type="http://schemas.openxmlformats.org/officeDocument/2006/relationships/hyperlink" Target="consultantplus://offline/ref=6C0F53F716ADEA35DF565CE3EE425EBBCB8908BE9D802F19E9324F86C055A923869F021EE06F33FA17F0734EC17AM" TargetMode="External"/><Relationship Id="rId97" Type="http://schemas.openxmlformats.org/officeDocument/2006/relationships/hyperlink" Target="consultantplus://offline/ref=6C0F53F716ADEA35DF5642EEF82E00B5CE8A51B19588204CB76F49D19FC075M" TargetMode="External"/><Relationship Id="rId104" Type="http://schemas.openxmlformats.org/officeDocument/2006/relationships/hyperlink" Target="consultantplus://offline/ref=6C0F53F716ADEA35DF565CE3EE425EBBCB8908BE9D802912E33A4F86C055A923869F021EE06F33FA17F07749C17DM" TargetMode="External"/><Relationship Id="rId120" Type="http://schemas.openxmlformats.org/officeDocument/2006/relationships/hyperlink" Target="consultantplus://offline/ref=6C0F53F716ADEA35DF5642EEF82E00B5CE8B52B29483204CB76F49D19F05AF76C6DF044BA32B3EFBC17EM" TargetMode="External"/><Relationship Id="rId125" Type="http://schemas.openxmlformats.org/officeDocument/2006/relationships/hyperlink" Target="consultantplus://offline/ref=6C0F53F716ADEA35DF565CE3EE425EBBCB8908BE9D80291CE93E4F86C055A923869F021EE06F33FA17F0724AC173M" TargetMode="External"/><Relationship Id="rId141" Type="http://schemas.openxmlformats.org/officeDocument/2006/relationships/hyperlink" Target="consultantplus://offline/ref=6C0F53F716ADEA35DF565CE3EE425EBBCB8908BE9B892A1FEE30128CC80CA52181905D09E7263FFB16F170C479M" TargetMode="External"/><Relationship Id="rId146" Type="http://schemas.openxmlformats.org/officeDocument/2006/relationships/hyperlink" Target="consultantplus://offline/ref=6C0F53F716ADEA35DF565CE3EE425EBBCB8908BE9D802912E33A4F86C055A923869F021EE06F33FA17F0744EC172M" TargetMode="External"/><Relationship Id="rId7" Type="http://schemas.openxmlformats.org/officeDocument/2006/relationships/hyperlink" Target="consultantplus://offline/ref=BBC441131CED15B618F01901017B4EFC97319DB47FDDC5C391EC52729E02F2869F2374BD81A879BC1E7F9098B37AM" TargetMode="External"/><Relationship Id="rId71" Type="http://schemas.openxmlformats.org/officeDocument/2006/relationships/hyperlink" Target="consultantplus://offline/ref=6C0F53F716ADEA35DF565CE3EE425EBBCB8908BE9D81291AE2324F86C055A923869F021EE06F33FA17F0714FC17FM" TargetMode="External"/><Relationship Id="rId92" Type="http://schemas.openxmlformats.org/officeDocument/2006/relationships/hyperlink" Target="consultantplus://offline/ref=6C0F53F716ADEA35DF565CE3EE425EBBCB8908BE9D81291AE2324F86C055A923869F021EE06F33FA17F0714EC17DM" TargetMode="External"/><Relationship Id="rId162" Type="http://schemas.openxmlformats.org/officeDocument/2006/relationships/hyperlink" Target="consultantplus://offline/ref=6C0F53F716ADEA35DF565CE3EE425EBBCB8908BE9D81291AE2324F86C055A923869F021EE06F33FA17F0754FC17BM" TargetMode="External"/><Relationship Id="rId2" Type="http://schemas.microsoft.com/office/2007/relationships/stylesWithEffects" Target="stylesWithEffects.xml"/><Relationship Id="rId29" Type="http://schemas.openxmlformats.org/officeDocument/2006/relationships/hyperlink" Target="consultantplus://offline/ref=BBC441131CED15B618F01901017B4EFC97319DB477DFCECC9FE60F78965BFE84982C2BAA86E175BD1E7F95B97FM" TargetMode="External"/><Relationship Id="rId24" Type="http://schemas.openxmlformats.org/officeDocument/2006/relationships/hyperlink" Target="consultantplus://offline/ref=BBC441131CED15B618F01901017B4EFC97319DB47FDCC5CB90E452729E02F2869F2374BD81A879BC1E7F909CB374M" TargetMode="External"/><Relationship Id="rId40" Type="http://schemas.openxmlformats.org/officeDocument/2006/relationships/hyperlink" Target="consultantplus://offline/ref=BBC441131CED15B618F01901017B4EFC97319DB477DFCECC9FE60F78965BFE84982C2BAA86E175BD1E7E95B979M" TargetMode="External"/><Relationship Id="rId45" Type="http://schemas.openxmlformats.org/officeDocument/2006/relationships/hyperlink" Target="consultantplus://offline/ref=BBC441131CED15B618F01901017B4EFC97319DB477DFCECC9FE60F78965BFE84982C2BAA86E175BD1E7E95B97FM" TargetMode="External"/><Relationship Id="rId66" Type="http://schemas.openxmlformats.org/officeDocument/2006/relationships/hyperlink" Target="consultantplus://offline/ref=BBC441131CED15B618F01901017B4EFC97319DB47FDDC5C391EC52729E02F2869F2374BD81A879BC1E7F929FB37BM" TargetMode="External"/><Relationship Id="rId87" Type="http://schemas.openxmlformats.org/officeDocument/2006/relationships/hyperlink" Target="consultantplus://offline/ref=6C0F53F716ADEA35DF565CE3EE425EBBCB8908BE9D802912E33A4F86C055A923869F021EE06F33FA17F07047C17DM" TargetMode="External"/><Relationship Id="rId110" Type="http://schemas.openxmlformats.org/officeDocument/2006/relationships/hyperlink" Target="consultantplus://offline/ref=6C0F53F716ADEA35DF5642EEF82E00B5CD805EB59B88204CB76F49D19F05AF76C6DF044BA32B3EFAC176M" TargetMode="External"/><Relationship Id="rId115" Type="http://schemas.openxmlformats.org/officeDocument/2006/relationships/hyperlink" Target="consultantplus://offline/ref=6C0F53F716ADEA35DF565CE3EE425EBBCB8908BE9D81291AE2324F86C055A923869F021EE06F33FA17F0704CC17BM" TargetMode="External"/><Relationship Id="rId131" Type="http://schemas.openxmlformats.org/officeDocument/2006/relationships/hyperlink" Target="consultantplus://offline/ref=6C0F53F716ADEA35DF5642EEF82E00B5CE8B52B29483204CB76F49D19F05AF76C6DF044BA32B3EFBC17EM" TargetMode="External"/><Relationship Id="rId136" Type="http://schemas.openxmlformats.org/officeDocument/2006/relationships/hyperlink" Target="consultantplus://offline/ref=6C0F53F716ADEA35DF565CE3EE425EBBCB8908BE9B892A1FEE30128CC80CA52181905D09E7263FFB16F170C479M" TargetMode="External"/><Relationship Id="rId157" Type="http://schemas.openxmlformats.org/officeDocument/2006/relationships/hyperlink" Target="consultantplus://offline/ref=6C0F53F716ADEA35DF565CE3EE425EBBCB8908BE9D802C12E23D4F86C055A923869F021EE06F33FA17F0744AC17BM" TargetMode="External"/><Relationship Id="rId61" Type="http://schemas.openxmlformats.org/officeDocument/2006/relationships/hyperlink" Target="consultantplus://offline/ref=BBC441131CED15B618F01901017B4EFC97319DB47ADEC7CB9AE60F78965BFE84B978M" TargetMode="External"/><Relationship Id="rId82" Type="http://schemas.openxmlformats.org/officeDocument/2006/relationships/hyperlink" Target="consultantplus://offline/ref=6C0F53F716ADEA35DF565CE3EE425EBBCB8908BE9D802C12E23D4F86C055A923869F021EE06F33FA17F0704BC17BM" TargetMode="External"/><Relationship Id="rId152" Type="http://schemas.openxmlformats.org/officeDocument/2006/relationships/hyperlink" Target="consultantplus://offline/ref=6C0F53F716ADEA35DF5642EEF82E00B5CD805EB59B88204CB76F49D19F05AF76C6DF044BA32B3EFAC176M" TargetMode="External"/><Relationship Id="rId19" Type="http://schemas.openxmlformats.org/officeDocument/2006/relationships/hyperlink" Target="consultantplus://offline/ref=BBC441131CED15B618F01901017B4EFC97319DB47FDCC5CB90E452729E02F2869F2374BD81A879BC1E7F9098B37BM" TargetMode="External"/><Relationship Id="rId14" Type="http://schemas.openxmlformats.org/officeDocument/2006/relationships/hyperlink" Target="consultantplus://offline/ref=BBC441131CED15B618F01901017B4EFC97319DB47FDDC0C390EB52729E02F2869F2374BD81A879BC1E7F9098B37AM" TargetMode="External"/><Relationship Id="rId30" Type="http://schemas.openxmlformats.org/officeDocument/2006/relationships/hyperlink" Target="consultantplus://offline/ref=BBC441131CED15B618F01901017B4EFC97319DB477DFCECC9FE60F78965BFE84982C2BAA86E175BD1E7F95B971M" TargetMode="External"/><Relationship Id="rId35" Type="http://schemas.openxmlformats.org/officeDocument/2006/relationships/hyperlink" Target="consultantplus://offline/ref=BBC441131CED15B618F01901017B4EFC97319DB477DFCECC9FE60F78965BFE84982C2BAA86E175BD1E7E94B97FM" TargetMode="External"/><Relationship Id="rId56" Type="http://schemas.openxmlformats.org/officeDocument/2006/relationships/hyperlink" Target="consultantplus://offline/ref=BBC441131CED15B618F01901017B4EFC97319DB477D9C1C89CE60F78965BFE84B978M" TargetMode="External"/><Relationship Id="rId77" Type="http://schemas.openxmlformats.org/officeDocument/2006/relationships/hyperlink" Target="consultantplus://offline/ref=6C0F53F716ADEA35DF565CE3EE425EBBCB8908BE9D802F19E9324F86C055A923869F021EE06F33FA17F0734EC17AM" TargetMode="External"/><Relationship Id="rId100" Type="http://schemas.openxmlformats.org/officeDocument/2006/relationships/hyperlink" Target="consultantplus://offline/ref=6C0F53F716ADEA35DF565CE3EE425EBBCB8908BE9D81291AE2324F86C055A923869F021EE06F33FA17F07146C17AM" TargetMode="External"/><Relationship Id="rId105" Type="http://schemas.openxmlformats.org/officeDocument/2006/relationships/hyperlink" Target="consultantplus://offline/ref=6C0F53F716ADEA35DF565CE3EE425EBBCB8908BE9D802912E33A4F86C055A923869F021EE06F33FA17F07748C17AM" TargetMode="External"/><Relationship Id="rId126" Type="http://schemas.openxmlformats.org/officeDocument/2006/relationships/hyperlink" Target="consultantplus://offline/ref=6C0F53F716ADEA35DF565CE3EE425EBBCB8908BE9D81291AE2324F86C055A923869F021EE06F33FA17F07748C17FM" TargetMode="External"/><Relationship Id="rId147" Type="http://schemas.openxmlformats.org/officeDocument/2006/relationships/hyperlink" Target="consultantplus://offline/ref=6C0F53F716ADEA35DF565CE3EE425EBBCB8908BE9D802912E33A4F86C055A923869F021EE06F33FA17F0744DC17BM" TargetMode="External"/><Relationship Id="rId8" Type="http://schemas.openxmlformats.org/officeDocument/2006/relationships/hyperlink" Target="consultantplus://offline/ref=BBC441131CED15B618F01901017B4EFC97319DB47FDDC0C390EB52729E02F2869F2374BD81A879BC1E7F9098B37AM" TargetMode="External"/><Relationship Id="rId51" Type="http://schemas.openxmlformats.org/officeDocument/2006/relationships/hyperlink" Target="consultantplus://offline/ref=BBC441131CED15B618F01901017B4EFC97319DB47FDDC0C390EB52729E02F2869F2374BD81A879BC1E7F919BB378M" TargetMode="External"/><Relationship Id="rId72" Type="http://schemas.openxmlformats.org/officeDocument/2006/relationships/hyperlink" Target="consultantplus://offline/ref=6C0F53F716ADEA35DF5642EEF82E00B5CE8354BB9F82204CB76F49D19F05AF76C6DF044BA32B3FF2C177M" TargetMode="External"/><Relationship Id="rId93" Type="http://schemas.openxmlformats.org/officeDocument/2006/relationships/hyperlink" Target="consultantplus://offline/ref=6C0F53F716ADEA35DF565CE3EE425EBBCB8908BE9D81291AE2324F86C055A923869F021EE06F33FA17F0714EC173M" TargetMode="External"/><Relationship Id="rId98" Type="http://schemas.openxmlformats.org/officeDocument/2006/relationships/hyperlink" Target="consultantplus://offline/ref=6C0F53F716ADEA35DF565CE3EE425EBBCB8908BE9D81291AE2324F86C055A923869F021EE06F33FA17F07147C172M" TargetMode="External"/><Relationship Id="rId121" Type="http://schemas.openxmlformats.org/officeDocument/2006/relationships/hyperlink" Target="consultantplus://offline/ref=6C0F53F716ADEA35DF5642EEF82E00B5CE8B52B29483204CB76F49D19F05AF76C6DF044BA32B3EFBC17EM" TargetMode="External"/><Relationship Id="rId142" Type="http://schemas.openxmlformats.org/officeDocument/2006/relationships/hyperlink" Target="consultantplus://offline/ref=6C0F53F716ADEA35DF565CE3EE425EBBCB8908BE9B892A1FEE30128CC80CA52181905D09E7263FFB16F170C479M" TargetMode="External"/><Relationship Id="rId163" Type="http://schemas.openxmlformats.org/officeDocument/2006/relationships/hyperlink" Target="consultantplus://offline/ref=6C0F53F716ADEA35DF565CE3EE425EBBCB8908BE9D802C12E23D4F86C055A923869F021EE06F33FA17F0744AC17EM" TargetMode="External"/><Relationship Id="rId3" Type="http://schemas.openxmlformats.org/officeDocument/2006/relationships/settings" Target="settings.xml"/><Relationship Id="rId25" Type="http://schemas.openxmlformats.org/officeDocument/2006/relationships/hyperlink" Target="consultantplus://offline/ref=BBC441131CED15B618F01901017B4EFC97319DB47FDDC3C89BE452729E02F2869F2374BD81A879BC1E7F9099B37CM" TargetMode="External"/><Relationship Id="rId46" Type="http://schemas.openxmlformats.org/officeDocument/2006/relationships/hyperlink" Target="consultantplus://offline/ref=BBC441131CED15B618F01901017B4EFC97319DB477DFCECC9FE60F78965BFE84982C2BAA86E175BD1E7E96B97BM" TargetMode="External"/><Relationship Id="rId67" Type="http://schemas.openxmlformats.org/officeDocument/2006/relationships/hyperlink" Target="consultantplus://offline/ref=BBC441131CED15B618F01901017B4EFC97319DB47FDDC5C391EC52729E02F2869F2374BD81A879BC1E7F9290B37CM" TargetMode="External"/><Relationship Id="rId116" Type="http://schemas.openxmlformats.org/officeDocument/2006/relationships/hyperlink" Target="consultantplus://offline/ref=6C0F53F716ADEA35DF565CE3EE425EBBCB8908BE9D802C12E23D4F86C055A923869F021EE06F33FA17F07548C173M" TargetMode="External"/><Relationship Id="rId137" Type="http://schemas.openxmlformats.org/officeDocument/2006/relationships/hyperlink" Target="consultantplus://offline/ref=6C0F53F716ADEA35DF565CE3EE425EBBCB8908BE9B892A1FEE30128CC80CA52181905D09E7263FFB16F170C479M" TargetMode="External"/><Relationship Id="rId158" Type="http://schemas.openxmlformats.org/officeDocument/2006/relationships/hyperlink" Target="consultantplus://offline/ref=6C0F53F716ADEA35DF565CE3EE425EBBCB8908BE9D81291AE2324F86C055A923869F021EE06F33FA17F0764DC17BM" TargetMode="External"/><Relationship Id="rId20" Type="http://schemas.openxmlformats.org/officeDocument/2006/relationships/hyperlink" Target="consultantplus://offline/ref=BBC441131CED15B618F01901017B4EFC97319DB47FDDC5C391EC52729E02F2869F2374BD81A879BC1E7F909DB378M" TargetMode="External"/><Relationship Id="rId41" Type="http://schemas.openxmlformats.org/officeDocument/2006/relationships/hyperlink" Target="consultantplus://offline/ref=BBC441131CED15B618F01901017B4EFC97319DB47FDCC5CB90E452729E02F2869F2374BD81A879BC1E7F909DB378M" TargetMode="External"/><Relationship Id="rId62" Type="http://schemas.openxmlformats.org/officeDocument/2006/relationships/hyperlink" Target="consultantplus://offline/ref=BBC441131CED15B618F01901017B4EFC97319DB477D9C1C89CE60F78965BFE84B978M" TargetMode="External"/><Relationship Id="rId83" Type="http://schemas.openxmlformats.org/officeDocument/2006/relationships/hyperlink" Target="consultantplus://offline/ref=6C0F53F716ADEA35DF565CE3EE425EBBCB8908BE9D81291AE2324F86C055A923869F021EE06F33FA17F0714EC17BM" TargetMode="External"/><Relationship Id="rId88" Type="http://schemas.openxmlformats.org/officeDocument/2006/relationships/hyperlink" Target="consultantplus://offline/ref=6C0F53F716ADEA35DF565CE3EE425EBBCB8908BE9D802912E33A4F86C055A923869F021EE06F33FA17F07047C173M" TargetMode="External"/><Relationship Id="rId111" Type="http://schemas.openxmlformats.org/officeDocument/2006/relationships/hyperlink" Target="consultantplus://offline/ref=6C0F53F716ADEA35DF565CE3EE425EBBCB8908BE9D802F19E9324F86C055A923869F021EE06F33FA17F0734EC17AM" TargetMode="External"/><Relationship Id="rId132" Type="http://schemas.openxmlformats.org/officeDocument/2006/relationships/hyperlink" Target="consultantplus://offline/ref=6C0F53F716ADEA35DF5642EEF82E00B5CE8B52B29483204CB76F49D19F05AF76C6DF044BA22F39F2C17FM" TargetMode="External"/><Relationship Id="rId153" Type="http://schemas.openxmlformats.org/officeDocument/2006/relationships/hyperlink" Target="consultantplus://offline/ref=6C0F53F716ADEA35DF565CE3EE425EBBCB8908BE9D802F19E9324F86C055A923869F021EE06F33FA17F0734EC1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113</Pages>
  <Words>32393</Words>
  <Characters>184641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Ирина Вячеславовна</dc:creator>
  <cp:lastModifiedBy>Королева Ирина Вячеславовна</cp:lastModifiedBy>
  <cp:revision>4</cp:revision>
  <dcterms:created xsi:type="dcterms:W3CDTF">2018-04-11T12:59:00Z</dcterms:created>
  <dcterms:modified xsi:type="dcterms:W3CDTF">2018-04-12T08:08:00Z</dcterms:modified>
</cp:coreProperties>
</file>